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5" w:rsidRDefault="00661025" w:rsidP="00661025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</w:pPr>
      <w:r w:rsidRPr="00661025"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>PAROLES DE LA CHANSON</w:t>
      </w:r>
    </w:p>
    <w:p w:rsidR="00661025" w:rsidRPr="00661025" w:rsidRDefault="00661025" w:rsidP="00661025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</w:pPr>
      <w:r w:rsidRPr="00661025">
        <w:rPr>
          <w:rFonts w:ascii="inherit" w:eastAsia="Times New Roman" w:hAnsi="inherit" w:cs="Arial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val="fr-BE" w:eastAsia="fr-BE"/>
        </w:rPr>
        <w:t>LE NECESSAIRE</w:t>
      </w:r>
      <w:r w:rsidRPr="00661025"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> PAR</w:t>
      </w:r>
      <w:r>
        <w:rPr>
          <w:rFonts w:ascii="oswaldbook" w:eastAsia="Times New Roman" w:hAnsi="oswaldbook" w:cs="Arial"/>
          <w:caps/>
          <w:color w:val="363636"/>
          <w:spacing w:val="15"/>
          <w:kern w:val="36"/>
          <w:sz w:val="36"/>
          <w:szCs w:val="36"/>
          <w:lang w:val="fr-BE" w:eastAsia="fr-BE"/>
        </w:rPr>
        <w:t xml:space="preserve"> </w:t>
      </w:r>
      <w:r w:rsidRPr="00661025">
        <w:rPr>
          <w:rFonts w:ascii="inherit" w:eastAsia="Times New Roman" w:hAnsi="inherit" w:cs="Arial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val="fr-BE" w:eastAsia="fr-BE"/>
        </w:rPr>
        <w:t>ALDEBERT</w:t>
      </w:r>
    </w:p>
    <w:p w:rsidR="00661025" w:rsidRDefault="00661025" w:rsidP="00661025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BE" w:eastAsia="fr-BE"/>
        </w:rPr>
      </w:pPr>
    </w:p>
    <w:p w:rsidR="00B26761" w:rsidRDefault="00B26761" w:rsidP="00661025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BE" w:eastAsia="fr-BE"/>
        </w:rPr>
        <w:sectPr w:rsidR="00B26761" w:rsidSect="00661025">
          <w:pgSz w:w="11906" w:h="16838"/>
          <w:pgMar w:top="1134" w:right="851" w:bottom="1134" w:left="851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661025" w:rsidRPr="00661025" w:rsidRDefault="00661025" w:rsidP="006610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/>
          <w:sz w:val="19"/>
          <w:szCs w:val="23"/>
          <w:bdr w:val="none" w:sz="0" w:space="0" w:color="auto" w:frame="1"/>
          <w:lang w:val="fr-BE" w:eastAsia="fr-BE"/>
        </w:rPr>
      </w:pP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lastRenderedPageBreak/>
        <w:t>J’aurais pu te commander, comme tous les enfants,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Des jouets par millier comme on fait tous les ans.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Une épée, une raquette, une console,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Une BD, une tablette, des bricoles.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18"/>
          <w:szCs w:val="23"/>
          <w:lang w:val="fr-BE" w:eastAsia="fr-BE"/>
        </w:rPr>
        <w:t>J’aurais pu t’écrire en proses, comme font les gamins,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Et attendre que repose, au pied du sapin. </w:t>
      </w:r>
    </w:p>
    <w:p w:rsidR="00661025" w:rsidRPr="00661025" w:rsidRDefault="00661025" w:rsidP="00661025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/>
          <w:sz w:val="20"/>
          <w:szCs w:val="24"/>
          <w:lang w:val="fr-BE" w:eastAsia="fr-BE"/>
        </w:rPr>
        <w:sectPr w:rsidR="00661025" w:rsidRPr="00661025" w:rsidSect="00661025">
          <w:type w:val="continuous"/>
          <w:pgSz w:w="11906" w:h="16838"/>
          <w:pgMar w:top="1417" w:right="851" w:bottom="1417" w:left="851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Des poignées, attendues, de cadeaux,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Des paquets, beaucoup plus, qu’il n’en faut.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Si le bonheur appartient à qui fait des heureux,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Si cette année, tiens, moi, je ne gardais que: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Toi, moi, nous!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16"/>
          <w:szCs w:val="23"/>
          <w:lang w:val="fr-BE" w:eastAsia="fr-BE"/>
        </w:rPr>
        <w:t>J'aurais pu jouer les pantomimes, comme font les bambins,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Le nez collé aux vitrines des grands magasins.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Fééries de chimères qui défilent,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La magie des lumières de la ville.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lastRenderedPageBreak/>
        <w:t>J'aurais pu croire au dernier mirage en vogue,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Chercher l'ivoire dans les pages d'un catalogue.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Mais l'âge d'or, la tendresse, la chaleur,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Les trésors, les richesses, sont ailleurs.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Si le bonheur appartient à qui fait des heureux,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Si cette année, tiens, moi, je ne gardais que: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Cette lettre, c'est celle des enfants du monde,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 xml:space="preserve">Qui </w:t>
      </w:r>
      <w:r w:rsidR="00873969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prétendent à l'essentiel. </w:t>
      </w:r>
      <w:r w:rsidR="00873969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Peut-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être que pour Noël on va nous répondre,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  <w:t>Elle se veut universelle. 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br/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 xml:space="preserve">Le nécessaire, un coup de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cœur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Des choses à faire, à l'intérieur,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Le nécessaire, beaucoup de bonheur,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 xml:space="preserve">Un petit frère, une petite </w:t>
      </w:r>
      <w:r w:rsidR="00873969"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sœur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t>, </w:t>
      </w:r>
      <w:r w:rsidRPr="00873969">
        <w:rPr>
          <w:rFonts w:ascii="Arial" w:eastAsia="Times New Roman" w:hAnsi="Arial" w:cs="Arial"/>
          <w:b/>
          <w:color w:val="505050"/>
          <w:sz w:val="20"/>
          <w:szCs w:val="23"/>
          <w:lang w:val="fr-BE" w:eastAsia="fr-BE"/>
        </w:rPr>
        <w:br/>
        <w:t>Et c'est tout!...</w:t>
      </w:r>
      <w:r w:rsidRPr="00661025">
        <w:rPr>
          <w:rFonts w:ascii="Arial" w:eastAsia="Times New Roman" w:hAnsi="Arial" w:cs="Arial"/>
          <w:color w:val="505050"/>
          <w:sz w:val="20"/>
          <w:szCs w:val="23"/>
          <w:lang w:val="fr-BE" w:eastAsia="fr-BE"/>
        </w:rPr>
        <w:t> </w:t>
      </w:r>
    </w:p>
    <w:p w:rsidR="00982B0D" w:rsidRDefault="00982B0D" w:rsidP="00661025">
      <w:pPr>
        <w:pStyle w:val="Cartable"/>
        <w:rPr>
          <w:sz w:val="32"/>
        </w:rPr>
      </w:pPr>
    </w:p>
    <w:p w:rsidR="00873969" w:rsidRDefault="00873969">
      <w:pPr>
        <w:rPr>
          <w:rFonts w:ascii="Arial" w:hAnsi="Arial" w:cs="Arial"/>
          <w:sz w:val="32"/>
        </w:rPr>
      </w:pPr>
      <w:r>
        <w:rPr>
          <w:sz w:val="32"/>
        </w:rPr>
        <w:br w:type="page"/>
      </w:r>
    </w:p>
    <w:p w:rsidR="009B6880" w:rsidRDefault="009B6880" w:rsidP="009B6880">
      <w:pPr>
        <w:pStyle w:val="Titre1"/>
        <w:jc w:val="center"/>
      </w:pPr>
      <w:r>
        <w:lastRenderedPageBreak/>
        <w:t>Le Nécessaire d’</w:t>
      </w:r>
      <w:proofErr w:type="spellStart"/>
      <w:r>
        <w:t>Aldebert</w:t>
      </w:r>
      <w:proofErr w:type="spellEnd"/>
    </w:p>
    <w:p w:rsidR="009B6880" w:rsidRDefault="009B6880" w:rsidP="009B6880"/>
    <w:p w:rsidR="009B6880" w:rsidRDefault="009B6880" w:rsidP="009B6880">
      <w:pPr>
        <w:pStyle w:val="Titre2"/>
      </w:pPr>
      <w:r>
        <w:t>Vocabulaire</w:t>
      </w:r>
    </w:p>
    <w:tbl>
      <w:tblPr>
        <w:tblStyle w:val="Grilledutableau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1917"/>
        <w:gridCol w:w="1417"/>
        <w:gridCol w:w="4424"/>
      </w:tblGrid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Ecrire en prose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Art de s’exprimer par des gestes, des attitudes, des mimes, sans paroles.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Jouer les pantomimes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Matière blanc jaunâtre très dure dont sont faites les défenses d’éléphant. Signe de richesse.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Une féerie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Rêve impossible à réaliser, illusion.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Des chimères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Etre à la mode pour le moment.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Un mirage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Façon de parler ou d’écrire ordinaire, sans faire de vers.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Etre en vogue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Paysage imaginaire qui apparaît dans le désert comme un reflet dans l’eau.</w:t>
            </w:r>
          </w:p>
        </w:tc>
      </w:tr>
      <w:tr w:rsidR="009B6880" w:rsidTr="00953F6E">
        <w:tc>
          <w:tcPr>
            <w:tcW w:w="2586" w:type="dxa"/>
            <w:vAlign w:val="center"/>
          </w:tcPr>
          <w:p w:rsidR="009B6880" w:rsidRDefault="009B6880" w:rsidP="00953F6E">
            <w:pPr>
              <w:spacing w:before="240"/>
            </w:pPr>
            <w:r>
              <w:t>De l’ivoire</w:t>
            </w:r>
          </w:p>
        </w:tc>
        <w:tc>
          <w:tcPr>
            <w:tcW w:w="19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1417" w:type="dxa"/>
            <w:vAlign w:val="center"/>
          </w:tcPr>
          <w:p w:rsidR="009B6880" w:rsidRDefault="009B6880" w:rsidP="00953F6E">
            <w:pPr>
              <w:spacing w:before="240"/>
            </w:pPr>
            <w:r>
              <w:rPr>
                <w:rFonts w:cs="Calibri"/>
              </w:rPr>
              <w:t>⃝</w:t>
            </w:r>
          </w:p>
        </w:tc>
        <w:tc>
          <w:tcPr>
            <w:tcW w:w="4424" w:type="dxa"/>
            <w:vAlign w:val="center"/>
          </w:tcPr>
          <w:p w:rsidR="009B6880" w:rsidRDefault="009B6880" w:rsidP="00953F6E">
            <w:pPr>
              <w:spacing w:before="240"/>
            </w:pPr>
            <w:r>
              <w:t>Spectacle d’une merveilleuse beauté ou qui fait intervenir le merveilleux.</w:t>
            </w:r>
          </w:p>
        </w:tc>
      </w:tr>
    </w:tbl>
    <w:p w:rsidR="009B6880" w:rsidRDefault="009B6880" w:rsidP="009B6880"/>
    <w:p w:rsidR="009B6880" w:rsidRDefault="009B6880" w:rsidP="009B6880">
      <w:pPr>
        <w:pStyle w:val="Titre2"/>
      </w:pPr>
      <w:r>
        <w:t>Structure de la chanson :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>Recopie le refrain 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 xml:space="preserve">Combien de fois </w:t>
      </w:r>
      <w:proofErr w:type="spellStart"/>
      <w:r>
        <w:t>Aldebert</w:t>
      </w:r>
      <w:proofErr w:type="spellEnd"/>
      <w:r>
        <w:t>, le chante-t-il ?</w:t>
      </w:r>
      <w:r>
        <w:tab/>
        <w:t>………………………………………………………………………………………….</w:t>
      </w:r>
    </w:p>
    <w:p w:rsidR="009B6880" w:rsidRDefault="009B6880" w:rsidP="009B6880">
      <w:pPr>
        <w:pStyle w:val="Paragraphedeliste"/>
        <w:numPr>
          <w:ilvl w:val="0"/>
          <w:numId w:val="2"/>
        </w:numPr>
        <w:spacing w:line="480" w:lineRule="auto"/>
      </w:pPr>
      <w:r>
        <w:t>Combien y a-t-il de couplets ?</w:t>
      </w:r>
      <w:r>
        <w:tab/>
        <w:t>…………………………….</w:t>
      </w:r>
    </w:p>
    <w:p w:rsidR="009B6880" w:rsidRDefault="009B6880" w:rsidP="0087617F">
      <w:pPr>
        <w:pStyle w:val="Paragraphedeliste"/>
        <w:numPr>
          <w:ilvl w:val="0"/>
          <w:numId w:val="2"/>
        </w:numPr>
        <w:spacing w:line="480" w:lineRule="auto"/>
      </w:pPr>
      <w:r>
        <w:t>Mets les rimes en couleurs.</w:t>
      </w:r>
    </w:p>
    <w:p w:rsidR="0087617F" w:rsidRDefault="0087617F" w:rsidP="0087617F">
      <w:pPr>
        <w:pStyle w:val="Titre2"/>
      </w:pPr>
      <w:r>
        <w:lastRenderedPageBreak/>
        <w:t>Sens des paroles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>Cette chanso</w:t>
      </w:r>
      <w:r w:rsidR="006F4964">
        <w:t xml:space="preserve">n ressemble à </w:t>
      </w:r>
      <w:r>
        <w:t xml:space="preserve"> un poème ? une lettre ? une histoire ? une prière ? </w:t>
      </w:r>
      <w:r w:rsidR="00696939">
        <w:br/>
      </w:r>
      <w:r>
        <w:t>Justifie ta réponse.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 xml:space="preserve">A qui s’adresse </w:t>
      </w:r>
      <w:proofErr w:type="spellStart"/>
      <w:r>
        <w:t>Aldebert</w:t>
      </w:r>
      <w:proofErr w:type="spellEnd"/>
      <w:r>
        <w:t> ?</w:t>
      </w:r>
      <w:r>
        <w:tab/>
      </w:r>
      <w:r w:rsidR="00696939">
        <w:t>…………………………………………………………………………………………………………………..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 xml:space="preserve">Qu’aurait pu commander </w:t>
      </w:r>
      <w:proofErr w:type="spellStart"/>
      <w:r>
        <w:t>Aldebert</w:t>
      </w:r>
      <w:proofErr w:type="spellEnd"/>
      <w:r>
        <w:t xml:space="preserve"> pour Noël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Mais que commande-t-il finalement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Quel</w:t>
      </w:r>
      <w:r w:rsidR="00696939">
        <w:t>(s)</w:t>
      </w:r>
      <w:r>
        <w:t xml:space="preserve"> lien</w:t>
      </w:r>
      <w:r w:rsidR="00696939">
        <w:t>(s)</w:t>
      </w:r>
      <w:r>
        <w:t xml:space="preserve"> fais-tu entre cette chanson et le calendrier de l’Avent inversé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t>Qu’est-ce que l’Avent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884" w:rsidRDefault="003A0884" w:rsidP="003A0884">
      <w:pPr>
        <w:spacing w:line="480" w:lineRule="auto"/>
      </w:pPr>
    </w:p>
    <w:p w:rsidR="00873969" w:rsidRDefault="00873969" w:rsidP="00696939">
      <w:pPr>
        <w:pStyle w:val="Paragraphedeliste"/>
        <w:numPr>
          <w:ilvl w:val="0"/>
          <w:numId w:val="1"/>
        </w:numPr>
        <w:spacing w:line="480" w:lineRule="auto"/>
      </w:pPr>
      <w:r>
        <w:lastRenderedPageBreak/>
        <w:t>Il dit que les trésors, les richesses sont ailleurs que dans les catalogues, que dans ce qui est la mode.</w:t>
      </w:r>
      <w:r w:rsidR="00696939">
        <w:br/>
      </w:r>
      <w:r>
        <w:t xml:space="preserve"> Où sont-elles alors ?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17F" w:rsidRDefault="0087617F" w:rsidP="00696939">
      <w:pPr>
        <w:pStyle w:val="Paragraphedeliste"/>
        <w:numPr>
          <w:ilvl w:val="0"/>
          <w:numId w:val="1"/>
        </w:numPr>
        <w:spacing w:line="480" w:lineRule="auto"/>
      </w:pPr>
      <w:r>
        <w:t>Qu’</w:t>
      </w:r>
      <w:r w:rsidR="00696939">
        <w:t>est-ce qu’</w:t>
      </w:r>
      <w:proofErr w:type="spellStart"/>
      <w:r>
        <w:t>Aldebert</w:t>
      </w:r>
      <w:proofErr w:type="spellEnd"/>
      <w:r>
        <w:t xml:space="preserve"> veut dire avec le dernier couplet ? </w:t>
      </w:r>
      <w:r w:rsidR="0069693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69" w:rsidRPr="00661025" w:rsidRDefault="00873969" w:rsidP="006F4964">
      <w:pPr>
        <w:spacing w:before="240"/>
      </w:pPr>
    </w:p>
    <w:sectPr w:rsidR="00873969" w:rsidRPr="00661025" w:rsidSect="00661025">
      <w:type w:val="continuous"/>
      <w:pgSz w:w="11906" w:h="16838"/>
      <w:pgMar w:top="1417" w:right="851" w:bottom="1417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B0D"/>
    <w:multiLevelType w:val="hybridMultilevel"/>
    <w:tmpl w:val="A6904F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8C"/>
    <w:multiLevelType w:val="hybridMultilevel"/>
    <w:tmpl w:val="A692DB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6102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33ED"/>
    <w:rsid w:val="00217BC4"/>
    <w:rsid w:val="00221DEC"/>
    <w:rsid w:val="00230032"/>
    <w:rsid w:val="00232AEA"/>
    <w:rsid w:val="00244C23"/>
    <w:rsid w:val="002529C1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75EA4"/>
    <w:rsid w:val="00394626"/>
    <w:rsid w:val="003A0884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61025"/>
    <w:rsid w:val="00685DD5"/>
    <w:rsid w:val="00696939"/>
    <w:rsid w:val="006C5A12"/>
    <w:rsid w:val="006C6B0B"/>
    <w:rsid w:val="006C74BD"/>
    <w:rsid w:val="006D25CF"/>
    <w:rsid w:val="006E6473"/>
    <w:rsid w:val="006F4964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3969"/>
    <w:rsid w:val="0087617F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B6880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6761"/>
    <w:rsid w:val="00B37E57"/>
    <w:rsid w:val="00B45DFE"/>
    <w:rsid w:val="00B66B10"/>
    <w:rsid w:val="00B670B8"/>
    <w:rsid w:val="00B73E48"/>
    <w:rsid w:val="00B90A22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E4DCC"/>
    <w:rsid w:val="00E06C19"/>
    <w:rsid w:val="00E107F5"/>
    <w:rsid w:val="00E152C6"/>
    <w:rsid w:val="00E1699D"/>
    <w:rsid w:val="00E2479D"/>
    <w:rsid w:val="00E6100C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C"/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61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661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  <w:rsid w:val="00E6100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6100C"/>
  </w:style>
  <w:style w:type="table" w:styleId="Grilledutableau">
    <w:name w:val="Table Grid"/>
    <w:basedOn w:val="TableauNormal"/>
    <w:uiPriority w:val="59"/>
    <w:rsid w:val="00E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6100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61025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Titre2Car">
    <w:name w:val="Titre 2 Car"/>
    <w:basedOn w:val="Policepardfaut"/>
    <w:link w:val="Titre2"/>
    <w:uiPriority w:val="9"/>
    <w:rsid w:val="00661025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661025"/>
    <w:rPr>
      <w:color w:val="0000FF"/>
      <w:u w:val="single"/>
    </w:rPr>
  </w:style>
  <w:style w:type="character" w:customStyle="1" w:styleId="ezoic-ad">
    <w:name w:val="ezoic-ad"/>
    <w:basedOn w:val="Policepardfaut"/>
    <w:rsid w:val="00661025"/>
  </w:style>
  <w:style w:type="paragraph" w:styleId="Paragraphedeliste">
    <w:name w:val="List Paragraph"/>
    <w:basedOn w:val="Normal"/>
    <w:uiPriority w:val="34"/>
    <w:qFormat/>
    <w:rsid w:val="0087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0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50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427438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1" w:color="FFFFFF"/>
                <w:right w:val="single" w:sz="18" w:space="0" w:color="FFFFFF"/>
              </w:divBdr>
              <w:divsChild>
                <w:div w:id="13079022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C71A-BBE1-4B21-8076-6E26071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Hélène Declerfayt</cp:lastModifiedBy>
  <cp:revision>6</cp:revision>
  <cp:lastPrinted>2018-12-08T08:54:00Z</cp:lastPrinted>
  <dcterms:created xsi:type="dcterms:W3CDTF">2018-11-08T08:47:00Z</dcterms:created>
  <dcterms:modified xsi:type="dcterms:W3CDTF">2018-12-08T09:27:00Z</dcterms:modified>
</cp:coreProperties>
</file>