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0F2" w:rsidRDefault="00BC10F2" w:rsidP="00521035">
      <w:pPr>
        <w:pStyle w:val="Titre"/>
        <w:jc w:val="center"/>
      </w:pPr>
      <w:r>
        <w:t>Comment vérifier sa réponse</w:t>
      </w:r>
      <w:r>
        <w:br/>
        <w:t>en calcul ?</w:t>
      </w:r>
    </w:p>
    <w:p w:rsidR="00BC10F2" w:rsidRDefault="00BC10F2" w:rsidP="00521035">
      <w:pPr>
        <w:pStyle w:val="Titre1"/>
      </w:pPr>
      <w:r>
        <w:t>Estimer</w:t>
      </w:r>
    </w:p>
    <w:p w:rsidR="00BC10F2" w:rsidRPr="00DC555A" w:rsidRDefault="00BC10F2" w:rsidP="00525783">
      <w:pPr>
        <w:numPr>
          <w:ilvl w:val="0"/>
          <w:numId w:val="4"/>
        </w:numPr>
        <w:spacing w:after="0" w:line="240" w:lineRule="auto"/>
        <w:rPr>
          <w:sz w:val="28"/>
          <w:szCs w:val="28"/>
          <w:u w:val="single"/>
        </w:rPr>
      </w:pPr>
      <w:r w:rsidRPr="00DC555A">
        <w:rPr>
          <w:sz w:val="28"/>
          <w:szCs w:val="28"/>
          <w:u w:val="single"/>
        </w:rPr>
        <w:t>Qu'est-ce qu'estimer ?</w:t>
      </w:r>
    </w:p>
    <w:p w:rsidR="00BC10F2" w:rsidRPr="00DC555A" w:rsidRDefault="00BC10F2" w:rsidP="00525783">
      <w:pPr>
        <w:numPr>
          <w:ilvl w:val="1"/>
          <w:numId w:val="4"/>
        </w:numPr>
        <w:spacing w:after="0" w:line="240" w:lineRule="auto"/>
        <w:rPr>
          <w:sz w:val="24"/>
          <w:szCs w:val="24"/>
        </w:rPr>
      </w:pPr>
      <w:r w:rsidRPr="00DC555A">
        <w:rPr>
          <w:sz w:val="24"/>
          <w:szCs w:val="24"/>
        </w:rPr>
        <w:t>C'est une action que l'on fait avant de résoudre le calcul, on se donne une image mentale du résultat.</w:t>
      </w:r>
    </w:p>
    <w:p w:rsidR="00BC10F2" w:rsidRPr="00DC555A" w:rsidRDefault="00BC10F2" w:rsidP="00525783">
      <w:pPr>
        <w:numPr>
          <w:ilvl w:val="1"/>
          <w:numId w:val="4"/>
        </w:numPr>
        <w:spacing w:after="0" w:line="240" w:lineRule="auto"/>
        <w:rPr>
          <w:sz w:val="24"/>
          <w:szCs w:val="24"/>
        </w:rPr>
      </w:pPr>
      <w:r w:rsidRPr="00DC555A">
        <w:rPr>
          <w:sz w:val="24"/>
          <w:szCs w:val="24"/>
        </w:rPr>
        <w:t>Ca doit se faire de façon très rapide.</w:t>
      </w:r>
    </w:p>
    <w:p w:rsidR="00BC10F2" w:rsidRPr="00DC555A" w:rsidRDefault="00BC10F2" w:rsidP="00525783">
      <w:pPr>
        <w:numPr>
          <w:ilvl w:val="1"/>
          <w:numId w:val="4"/>
        </w:numPr>
        <w:spacing w:after="0" w:line="240" w:lineRule="auto"/>
        <w:rPr>
          <w:sz w:val="24"/>
          <w:szCs w:val="24"/>
        </w:rPr>
      </w:pPr>
      <w:r w:rsidRPr="00271951">
        <w:rPr>
          <w:b/>
          <w:sz w:val="24"/>
          <w:szCs w:val="24"/>
        </w:rPr>
        <w:t>C'est donner une réponse approximative</w:t>
      </w:r>
      <w:r w:rsidRPr="00DC555A">
        <w:rPr>
          <w:sz w:val="24"/>
          <w:szCs w:val="24"/>
        </w:rPr>
        <w:t xml:space="preserve"> (+/-) mais la plus proche possible du résultat.</w:t>
      </w:r>
    </w:p>
    <w:p w:rsidR="00BC10F2" w:rsidRPr="00DC555A" w:rsidRDefault="00BC10F2" w:rsidP="00525783">
      <w:pPr>
        <w:ind w:left="720"/>
        <w:rPr>
          <w:sz w:val="24"/>
          <w:szCs w:val="24"/>
        </w:rPr>
      </w:pPr>
    </w:p>
    <w:p w:rsidR="00BC10F2" w:rsidRPr="00DC555A" w:rsidRDefault="00BC10F2" w:rsidP="00525783">
      <w:pPr>
        <w:numPr>
          <w:ilvl w:val="0"/>
          <w:numId w:val="4"/>
        </w:numPr>
        <w:spacing w:after="0" w:line="240" w:lineRule="auto"/>
        <w:rPr>
          <w:sz w:val="28"/>
          <w:szCs w:val="28"/>
          <w:u w:val="single"/>
        </w:rPr>
      </w:pPr>
      <w:r w:rsidRPr="00DC555A">
        <w:rPr>
          <w:sz w:val="28"/>
          <w:szCs w:val="28"/>
          <w:u w:val="single"/>
        </w:rPr>
        <w:t>Pour quoi estimer ?</w:t>
      </w:r>
    </w:p>
    <w:p w:rsidR="00BC10F2" w:rsidRPr="00DC555A" w:rsidRDefault="00BC10F2" w:rsidP="00525783">
      <w:pPr>
        <w:numPr>
          <w:ilvl w:val="1"/>
          <w:numId w:val="4"/>
        </w:numPr>
        <w:spacing w:after="0" w:line="240" w:lineRule="auto"/>
        <w:rPr>
          <w:sz w:val="24"/>
          <w:szCs w:val="24"/>
        </w:rPr>
      </w:pPr>
      <w:r w:rsidRPr="00DC555A">
        <w:rPr>
          <w:sz w:val="24"/>
          <w:szCs w:val="24"/>
        </w:rPr>
        <w:t>pour ne pas se casser la tête, pour rendre les calculs plus faciles.</w:t>
      </w:r>
    </w:p>
    <w:p w:rsidR="00BC10F2" w:rsidRPr="00DC555A" w:rsidRDefault="00BC10F2" w:rsidP="00525783">
      <w:pPr>
        <w:numPr>
          <w:ilvl w:val="1"/>
          <w:numId w:val="4"/>
        </w:numPr>
        <w:spacing w:after="0" w:line="240" w:lineRule="auto"/>
        <w:rPr>
          <w:sz w:val="24"/>
          <w:szCs w:val="24"/>
        </w:rPr>
      </w:pPr>
      <w:r w:rsidRPr="00DC555A">
        <w:rPr>
          <w:sz w:val="24"/>
          <w:szCs w:val="24"/>
        </w:rPr>
        <w:t>pour être plus rapide</w:t>
      </w:r>
    </w:p>
    <w:p w:rsidR="00BC10F2" w:rsidRPr="00DC555A" w:rsidRDefault="00BC10F2" w:rsidP="00525783">
      <w:pPr>
        <w:numPr>
          <w:ilvl w:val="1"/>
          <w:numId w:val="4"/>
        </w:numPr>
        <w:spacing w:after="0" w:line="240" w:lineRule="auto"/>
        <w:rPr>
          <w:sz w:val="24"/>
          <w:szCs w:val="24"/>
        </w:rPr>
      </w:pPr>
      <w:r w:rsidRPr="00DC555A">
        <w:rPr>
          <w:sz w:val="24"/>
          <w:szCs w:val="24"/>
        </w:rPr>
        <w:t>pour éviter le calcul écrit ou la calculatrice</w:t>
      </w:r>
    </w:p>
    <w:p w:rsidR="00BC10F2" w:rsidRPr="00DC555A" w:rsidRDefault="00BC10F2" w:rsidP="00525783">
      <w:pPr>
        <w:numPr>
          <w:ilvl w:val="1"/>
          <w:numId w:val="4"/>
        </w:numPr>
        <w:spacing w:after="0" w:line="240" w:lineRule="auto"/>
        <w:rPr>
          <w:sz w:val="24"/>
          <w:szCs w:val="24"/>
        </w:rPr>
      </w:pPr>
      <w:r w:rsidRPr="00DC555A">
        <w:rPr>
          <w:sz w:val="24"/>
          <w:szCs w:val="24"/>
        </w:rPr>
        <w:t>pour avoir une idée de la vraie réponse</w:t>
      </w:r>
    </w:p>
    <w:p w:rsidR="00BC10F2" w:rsidRPr="00DC555A" w:rsidRDefault="00BC10F2" w:rsidP="00525783">
      <w:pPr>
        <w:numPr>
          <w:ilvl w:val="1"/>
          <w:numId w:val="4"/>
        </w:numPr>
        <w:spacing w:after="0" w:line="240" w:lineRule="auto"/>
        <w:rPr>
          <w:b/>
          <w:sz w:val="24"/>
          <w:szCs w:val="24"/>
        </w:rPr>
      </w:pPr>
      <w:r w:rsidRPr="00DC555A">
        <w:rPr>
          <w:b/>
          <w:sz w:val="24"/>
          <w:szCs w:val="24"/>
        </w:rPr>
        <w:t>Estimer permet de voir si le résultat du calcul  est vraisemblable ou non, si le résultat correspond à l'estimation.</w:t>
      </w:r>
    </w:p>
    <w:p w:rsidR="00BC10F2" w:rsidRPr="00DC555A" w:rsidRDefault="00BC10F2" w:rsidP="00525783">
      <w:pPr>
        <w:ind w:left="720"/>
        <w:rPr>
          <w:sz w:val="24"/>
          <w:szCs w:val="24"/>
        </w:rPr>
      </w:pPr>
    </w:p>
    <w:p w:rsidR="00BC10F2" w:rsidRPr="00DC555A" w:rsidRDefault="00BC10F2" w:rsidP="00525783">
      <w:pPr>
        <w:numPr>
          <w:ilvl w:val="0"/>
          <w:numId w:val="4"/>
        </w:numPr>
        <w:spacing w:after="0" w:line="240" w:lineRule="auto"/>
        <w:rPr>
          <w:sz w:val="28"/>
          <w:szCs w:val="28"/>
          <w:u w:val="single"/>
        </w:rPr>
      </w:pPr>
      <w:r w:rsidRPr="00DC555A">
        <w:rPr>
          <w:sz w:val="28"/>
          <w:szCs w:val="28"/>
          <w:u w:val="single"/>
        </w:rPr>
        <w:t>Comment estimer ?</w:t>
      </w:r>
    </w:p>
    <w:p w:rsidR="00BC10F2" w:rsidRDefault="00BC10F2" w:rsidP="00525783">
      <w:pPr>
        <w:numPr>
          <w:ilvl w:val="1"/>
          <w:numId w:val="4"/>
        </w:numPr>
        <w:spacing w:after="0" w:line="240" w:lineRule="auto"/>
        <w:rPr>
          <w:b/>
          <w:sz w:val="24"/>
          <w:szCs w:val="24"/>
        </w:rPr>
      </w:pPr>
      <w:r w:rsidRPr="00DC555A">
        <w:rPr>
          <w:b/>
          <w:sz w:val="24"/>
          <w:szCs w:val="24"/>
        </w:rPr>
        <w:t>Il faut se donner des stratégies.</w:t>
      </w:r>
    </w:p>
    <w:p w:rsidR="00BC10F2" w:rsidRDefault="00BC10F2" w:rsidP="00525783">
      <w:pPr>
        <w:numPr>
          <w:ilvl w:val="1"/>
          <w:numId w:val="4"/>
        </w:numPr>
        <w:spacing w:after="0" w:line="240" w:lineRule="auto"/>
        <w:rPr>
          <w:b/>
          <w:sz w:val="24"/>
          <w:szCs w:val="24"/>
        </w:rPr>
      </w:pPr>
      <w:r>
        <w:rPr>
          <w:sz w:val="24"/>
          <w:szCs w:val="24"/>
        </w:rPr>
        <w:t>On transforme un ou plusieurs termes en nombres ronds pour simplifier le calcul.</w:t>
      </w:r>
    </w:p>
    <w:p w:rsidR="00BC10F2" w:rsidRDefault="00BC10F2" w:rsidP="00525783">
      <w:pPr>
        <w:rPr>
          <w:b/>
          <w:sz w:val="24"/>
          <w:szCs w:val="24"/>
        </w:rPr>
      </w:pPr>
    </w:p>
    <w:p w:rsidR="00BC10F2" w:rsidRDefault="00BC10F2" w:rsidP="00525783">
      <w:pPr>
        <w:rPr>
          <w:b/>
          <w:sz w:val="24"/>
          <w:szCs w:val="24"/>
        </w:rPr>
      </w:pPr>
      <w:r>
        <w:rPr>
          <w:b/>
          <w:sz w:val="24"/>
          <w:szCs w:val="24"/>
        </w:rPr>
        <w:t>Voici quelques stratégies:</w:t>
      </w:r>
    </w:p>
    <w:p w:rsidR="00BC10F2" w:rsidRDefault="00BC10F2" w:rsidP="00525783">
      <w:pPr>
        <w:pStyle w:val="Paragraphedeliste"/>
        <w:numPr>
          <w:ilvl w:val="0"/>
          <w:numId w:val="1"/>
        </w:numPr>
      </w:pPr>
      <w:r w:rsidRPr="00271951">
        <w:rPr>
          <w:b/>
        </w:rPr>
        <w:t>Pour estimer une somme ou une différence</w:t>
      </w:r>
      <w:r>
        <w:t>, on commence par arrondir le plus petit nombre en ne gardant qu’un seul chiffre différent du zéro. On arrondit ensuite le plus grand nombre, au même rang que le plus petit.</w:t>
      </w:r>
    </w:p>
    <w:p w:rsidR="00BC10F2" w:rsidRDefault="00BC10F2" w:rsidP="00525783">
      <w:pPr>
        <w:pStyle w:val="Paragraphedeliste"/>
        <w:numPr>
          <w:ilvl w:val="1"/>
          <w:numId w:val="1"/>
        </w:numPr>
        <w:rPr>
          <w:rFonts w:ascii="Cursive standard" w:hAnsi="Cursive standard"/>
        </w:rPr>
      </w:pPr>
      <w:r>
        <w:rPr>
          <w:rFonts w:ascii="Cursive standard" w:hAnsi="Cursive standard"/>
        </w:rPr>
        <w:t xml:space="preserve">1287 + 383 </w:t>
      </w:r>
      <w:r w:rsidRPr="0055242F">
        <w:sym w:font="Wingdings" w:char="F0E0"/>
      </w:r>
      <w:r>
        <w:rPr>
          <w:rFonts w:ascii="Cursive standard" w:hAnsi="Cursive standard"/>
        </w:rPr>
        <w:t xml:space="preserve"> </w:t>
      </w:r>
    </w:p>
    <w:p w:rsidR="00BC10F2" w:rsidRPr="0055242F" w:rsidRDefault="00BC10F2" w:rsidP="00525783">
      <w:pPr>
        <w:pStyle w:val="Paragraphedeliste"/>
        <w:numPr>
          <w:ilvl w:val="1"/>
          <w:numId w:val="1"/>
        </w:numPr>
        <w:rPr>
          <w:rFonts w:ascii="Cursive standard" w:hAnsi="Cursive standard"/>
        </w:rPr>
      </w:pPr>
      <w:r>
        <w:rPr>
          <w:rFonts w:ascii="Cursive standard" w:hAnsi="Cursive standard"/>
        </w:rPr>
        <w:t xml:space="preserve">42,8 – 6,93 </w:t>
      </w:r>
      <w:r w:rsidRPr="0055242F">
        <w:rPr>
          <w:rFonts w:ascii="Cursive standard" w:hAnsi="Cursive standard"/>
        </w:rPr>
        <w:sym w:font="Wingdings" w:char="F0E0"/>
      </w:r>
      <w:r>
        <w:rPr>
          <w:rFonts w:ascii="Cursive standard" w:hAnsi="Cursive standard"/>
        </w:rPr>
        <w:t xml:space="preserve"> </w:t>
      </w:r>
    </w:p>
    <w:p w:rsidR="00BC10F2" w:rsidRDefault="00BC10F2" w:rsidP="00525783">
      <w:pPr>
        <w:pStyle w:val="Paragraphedeliste"/>
      </w:pPr>
      <w:r>
        <w:t xml:space="preserve"> </w:t>
      </w:r>
    </w:p>
    <w:p w:rsidR="00BC10F2" w:rsidRDefault="00BC10F2" w:rsidP="00525783">
      <w:pPr>
        <w:pStyle w:val="Paragraphedeliste"/>
        <w:numPr>
          <w:ilvl w:val="0"/>
          <w:numId w:val="1"/>
        </w:numPr>
      </w:pPr>
      <w:r w:rsidRPr="00271951">
        <w:rPr>
          <w:b/>
        </w:rPr>
        <w:t>Pour estimer un produit</w:t>
      </w:r>
      <w:r>
        <w:t>, on arrondit chaque facteur en ne gardant qu’un seul chiffre différent de zéro.</w:t>
      </w:r>
    </w:p>
    <w:p w:rsidR="00BC10F2" w:rsidRPr="0055242F" w:rsidRDefault="00BC10F2" w:rsidP="00525783">
      <w:pPr>
        <w:pStyle w:val="Paragraphedeliste"/>
        <w:numPr>
          <w:ilvl w:val="1"/>
          <w:numId w:val="1"/>
        </w:numPr>
        <w:rPr>
          <w:rFonts w:ascii="Cursive standard" w:hAnsi="Cursive standard"/>
        </w:rPr>
      </w:pPr>
      <w:r>
        <w:rPr>
          <w:rFonts w:ascii="Cursive standard" w:hAnsi="Cursive standard"/>
        </w:rPr>
        <w:t xml:space="preserve">42 </w:t>
      </w:r>
      <w:r>
        <w:rPr>
          <w:rFonts w:ascii="Arial" w:hAnsi="Arial" w:cs="Arial"/>
        </w:rPr>
        <w:t>x</w:t>
      </w:r>
      <w:r w:rsidRPr="0055242F">
        <w:rPr>
          <w:rFonts w:ascii="Cursive standard" w:hAnsi="Cursive standard"/>
        </w:rPr>
        <w:t xml:space="preserve"> 53 </w:t>
      </w:r>
      <w:r w:rsidRPr="0055242F">
        <w:rPr>
          <w:rFonts w:ascii="Cursive standard" w:hAnsi="Cursive standard"/>
        </w:rPr>
        <w:sym w:font="Wingdings" w:char="F0E0"/>
      </w:r>
    </w:p>
    <w:p w:rsidR="00BC10F2" w:rsidRPr="00525783" w:rsidRDefault="00BC10F2" w:rsidP="00525783">
      <w:pPr>
        <w:pStyle w:val="Paragraphedeliste"/>
        <w:numPr>
          <w:ilvl w:val="1"/>
          <w:numId w:val="1"/>
        </w:numPr>
        <w:rPr>
          <w:rFonts w:ascii="Cursive standard" w:hAnsi="Cursive standard"/>
        </w:rPr>
      </w:pPr>
      <w:r w:rsidRPr="0055242F">
        <w:t xml:space="preserve">2,72 </w:t>
      </w:r>
      <w:r w:rsidRPr="00271951">
        <w:rPr>
          <w:rFonts w:ascii="Arial" w:hAnsi="Arial" w:cs="Arial"/>
        </w:rPr>
        <w:t>x</w:t>
      </w:r>
      <w:r w:rsidRPr="0055242F">
        <w:t xml:space="preserve"> 35,4 </w:t>
      </w:r>
      <w:r w:rsidRPr="0055242F">
        <w:sym w:font="Wingdings" w:char="F0E0"/>
      </w:r>
    </w:p>
    <w:p w:rsidR="00BC10F2" w:rsidRPr="0055242F" w:rsidRDefault="00BC10F2" w:rsidP="00525783">
      <w:pPr>
        <w:ind w:left="720"/>
        <w:rPr>
          <w:rFonts w:ascii="Cursive standard" w:hAnsi="Cursive standard"/>
        </w:rPr>
      </w:pPr>
      <w:r>
        <w:t xml:space="preserve">Dans la mesure du possible, quand on arrondit un nombre vers le haut, on arrondit l’autre </w:t>
      </w:r>
      <w:proofErr w:type="gramStart"/>
      <w:r>
        <w:t>vers</w:t>
      </w:r>
      <w:proofErr w:type="gramEnd"/>
      <w:r>
        <w:t xml:space="preserve"> le bas.</w:t>
      </w:r>
    </w:p>
    <w:p w:rsidR="00BC10F2" w:rsidRPr="0055242F" w:rsidRDefault="00BC10F2" w:rsidP="00525783">
      <w:pPr>
        <w:pStyle w:val="Paragraphedeliste"/>
        <w:numPr>
          <w:ilvl w:val="1"/>
          <w:numId w:val="1"/>
        </w:numPr>
      </w:pPr>
      <w:r>
        <w:rPr>
          <w:rFonts w:ascii="Cursive standard" w:hAnsi="Cursive standard"/>
        </w:rPr>
        <w:t xml:space="preserve">2,72 </w:t>
      </w:r>
      <w:r w:rsidRPr="00271951">
        <w:rPr>
          <w:rFonts w:ascii="Arial" w:hAnsi="Arial" w:cs="Arial"/>
        </w:rPr>
        <w:t>x</w:t>
      </w:r>
      <w:r>
        <w:rPr>
          <w:rFonts w:ascii="Cursive standard" w:hAnsi="Cursive standard"/>
        </w:rPr>
        <w:t xml:space="preserve"> 35,4 </w:t>
      </w:r>
      <w:r w:rsidRPr="0055242F">
        <w:rPr>
          <w:rFonts w:ascii="Cursive standard" w:hAnsi="Cursive standard"/>
        </w:rPr>
        <w:sym w:font="Wingdings" w:char="F0E0"/>
      </w:r>
    </w:p>
    <w:p w:rsidR="00BC10F2" w:rsidRDefault="00BC10F2" w:rsidP="00525783">
      <w:pPr>
        <w:pStyle w:val="Paragraphedeliste"/>
        <w:ind w:left="708"/>
      </w:pPr>
    </w:p>
    <w:p w:rsidR="00BC10F2" w:rsidRDefault="00BC10F2" w:rsidP="00525783">
      <w:pPr>
        <w:pStyle w:val="Paragraphedeliste"/>
        <w:numPr>
          <w:ilvl w:val="0"/>
          <w:numId w:val="1"/>
        </w:numPr>
      </w:pPr>
      <w:r w:rsidRPr="00271951">
        <w:rPr>
          <w:b/>
        </w:rPr>
        <w:lastRenderedPageBreak/>
        <w:t>Pour estimer un quotient</w:t>
      </w:r>
      <w:r>
        <w:t>, on commence par arrondir le diviseur en gardant qu’un seul chiffre différent du zéro. Ensuite, on arrondit le dividende en gardant deux chiffres différents du zéro, mais en essayant de se rapprocher d’un multiple du diviseur.</w:t>
      </w:r>
    </w:p>
    <w:p w:rsidR="00BC10F2" w:rsidRPr="00E367A7" w:rsidRDefault="00BC10F2" w:rsidP="00525783">
      <w:pPr>
        <w:pStyle w:val="Paragraphedeliste"/>
        <w:numPr>
          <w:ilvl w:val="1"/>
          <w:numId w:val="1"/>
        </w:numPr>
        <w:rPr>
          <w:rFonts w:ascii="Cursive standard" w:hAnsi="Cursive standard"/>
        </w:rPr>
      </w:pPr>
      <w:r w:rsidRPr="00E367A7">
        <w:rPr>
          <w:rFonts w:ascii="Cursive standard" w:hAnsi="Cursive standard"/>
        </w:rPr>
        <w:t xml:space="preserve">372 : 4,26 </w:t>
      </w:r>
      <w:r w:rsidRPr="00E367A7">
        <w:rPr>
          <w:rFonts w:ascii="Cursive standard" w:hAnsi="Cursive standard"/>
        </w:rPr>
        <w:sym w:font="Wingdings" w:char="F0E0"/>
      </w:r>
    </w:p>
    <w:p w:rsidR="00BC10F2" w:rsidRPr="00E367A7" w:rsidRDefault="00BC10F2" w:rsidP="00525783">
      <w:pPr>
        <w:pStyle w:val="Paragraphedeliste"/>
        <w:numPr>
          <w:ilvl w:val="1"/>
          <w:numId w:val="1"/>
        </w:numPr>
        <w:rPr>
          <w:rFonts w:ascii="Cursive standard" w:hAnsi="Cursive standard"/>
        </w:rPr>
      </w:pPr>
      <w:r w:rsidRPr="00E367A7">
        <w:rPr>
          <w:rFonts w:ascii="Cursive standard" w:hAnsi="Cursive standard"/>
        </w:rPr>
        <w:t xml:space="preserve">45 : 8,3 </w:t>
      </w:r>
      <w:r w:rsidRPr="00E367A7">
        <w:rPr>
          <w:rFonts w:ascii="Cursive standard" w:hAnsi="Cursive standard"/>
        </w:rPr>
        <w:sym w:font="Wingdings" w:char="F0E0"/>
      </w:r>
    </w:p>
    <w:p w:rsidR="00BC10F2" w:rsidRDefault="00BC10F2" w:rsidP="00525783">
      <w:pPr>
        <w:pStyle w:val="Paragraphedeliste"/>
      </w:pPr>
      <w:r>
        <w:t>Dans la mesure du possible, quand on arrondit le diviseur vers le haut ou vers le bas, il faut essayer d’arrondir le dividende dans le même sens (vers le haut ou vers le bas).</w:t>
      </w:r>
    </w:p>
    <w:p w:rsidR="00BC10F2" w:rsidRPr="00271951" w:rsidRDefault="00BC10F2" w:rsidP="00525783">
      <w:pPr>
        <w:pStyle w:val="Paragraphedeliste"/>
        <w:numPr>
          <w:ilvl w:val="1"/>
          <w:numId w:val="1"/>
        </w:numPr>
      </w:pPr>
      <w:r w:rsidRPr="00271951">
        <w:rPr>
          <w:rFonts w:ascii="Cursive standard" w:hAnsi="Cursive standard"/>
        </w:rPr>
        <w:t>45 : 8,3</w:t>
      </w:r>
      <w:r>
        <w:t xml:space="preserve"> </w:t>
      </w:r>
      <w:r w:rsidRPr="00E367A7">
        <w:sym w:font="Wingdings" w:char="F0E0"/>
      </w:r>
    </w:p>
    <w:p w:rsidR="00BC10F2" w:rsidRDefault="00BC10F2" w:rsidP="00521035">
      <w:pPr>
        <w:pStyle w:val="Titre1"/>
      </w:pPr>
      <w:r>
        <w:t>La preuve</w:t>
      </w:r>
    </w:p>
    <w:p w:rsidR="00BC10F2" w:rsidRDefault="00BC10F2" w:rsidP="000069D1">
      <w:r w:rsidRPr="00EC6409">
        <w:rPr>
          <w:b/>
          <w:u w:val="single"/>
        </w:rPr>
        <w:t>Après</w:t>
      </w:r>
      <w:r>
        <w:t xml:space="preserve"> avoir calculé la réponse, tu peux prouver si cette réponse est la bonne.</w:t>
      </w:r>
    </w:p>
    <w:p w:rsidR="00BC10F2" w:rsidRPr="000069D1" w:rsidRDefault="00BC10F2" w:rsidP="000069D1">
      <w:r>
        <w:t>Pour cela, nous allons, la plupart du temps, utiliser l’opération réciproque.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3843"/>
        <w:gridCol w:w="3843"/>
      </w:tblGrid>
      <w:tr w:rsidR="00BC10F2" w:rsidRPr="00186C28" w:rsidTr="00186C28">
        <w:tc>
          <w:tcPr>
            <w:tcW w:w="1526" w:type="dxa"/>
            <w:tcBorders>
              <w:top w:val="nil"/>
              <w:left w:val="nil"/>
            </w:tcBorders>
          </w:tcPr>
          <w:p w:rsidR="00BC10F2" w:rsidRPr="00186C28" w:rsidRDefault="00BC10F2" w:rsidP="00186C28">
            <w:pPr>
              <w:spacing w:after="0" w:line="240" w:lineRule="auto"/>
              <w:jc w:val="center"/>
              <w:rPr>
                <w:b/>
              </w:rPr>
            </w:pPr>
          </w:p>
        </w:tc>
        <w:tc>
          <w:tcPr>
            <w:tcW w:w="3843" w:type="dxa"/>
          </w:tcPr>
          <w:p w:rsidR="00BC10F2" w:rsidRPr="00186C28" w:rsidRDefault="00BC10F2" w:rsidP="00186C28">
            <w:pPr>
              <w:spacing w:after="0" w:line="240" w:lineRule="auto"/>
              <w:jc w:val="center"/>
              <w:rPr>
                <w:b/>
              </w:rPr>
            </w:pPr>
            <w:r w:rsidRPr="00186C28">
              <w:rPr>
                <w:b/>
              </w:rPr>
              <w:t>Calcul mental</w:t>
            </w:r>
          </w:p>
        </w:tc>
        <w:tc>
          <w:tcPr>
            <w:tcW w:w="3843" w:type="dxa"/>
          </w:tcPr>
          <w:p w:rsidR="00BC10F2" w:rsidRPr="00186C28" w:rsidRDefault="00BC10F2" w:rsidP="00186C28">
            <w:pPr>
              <w:spacing w:after="0" w:line="240" w:lineRule="auto"/>
              <w:jc w:val="center"/>
              <w:rPr>
                <w:b/>
              </w:rPr>
            </w:pPr>
            <w:r w:rsidRPr="00186C28">
              <w:rPr>
                <w:b/>
              </w:rPr>
              <w:t>Calcul écrit</w:t>
            </w:r>
          </w:p>
        </w:tc>
      </w:tr>
      <w:tr w:rsidR="00BC10F2" w:rsidRPr="00186C28" w:rsidTr="00186C28">
        <w:tc>
          <w:tcPr>
            <w:tcW w:w="1526" w:type="dxa"/>
          </w:tcPr>
          <w:p w:rsidR="00BC10F2" w:rsidRPr="00186C28" w:rsidRDefault="00BC10F2" w:rsidP="00186C28">
            <w:pPr>
              <w:spacing w:after="0" w:line="240" w:lineRule="auto"/>
            </w:pPr>
            <w:r w:rsidRPr="00186C28">
              <w:t xml:space="preserve">De l’addition </w:t>
            </w:r>
          </w:p>
        </w:tc>
        <w:tc>
          <w:tcPr>
            <w:tcW w:w="3843" w:type="dxa"/>
          </w:tcPr>
          <w:p w:rsidR="00BC10F2" w:rsidRPr="00186C28" w:rsidRDefault="00BC10F2" w:rsidP="00186C28">
            <w:pPr>
              <w:spacing w:after="0" w:line="240" w:lineRule="auto"/>
            </w:pPr>
            <w:r w:rsidRPr="00186C28">
              <w:t>Terme 1 = somme – terme 2</w:t>
            </w:r>
          </w:p>
          <w:p w:rsidR="00BC10F2" w:rsidRPr="00186C28" w:rsidRDefault="00BC10F2" w:rsidP="00186C28">
            <w:pPr>
              <w:spacing w:after="0" w:line="240" w:lineRule="auto"/>
            </w:pPr>
          </w:p>
          <w:p w:rsidR="00BC10F2" w:rsidRPr="00186C28" w:rsidRDefault="00BC10F2" w:rsidP="00186C28">
            <w:pPr>
              <w:spacing w:after="0" w:line="240" w:lineRule="auto"/>
              <w:rPr>
                <w:rFonts w:ascii="Cursive standard" w:hAnsi="Cursive standard"/>
              </w:rPr>
            </w:pPr>
            <w:r w:rsidRPr="00186C28">
              <w:rPr>
                <w:rFonts w:ascii="Cursive standard" w:hAnsi="Cursive standard"/>
              </w:rPr>
              <w:t>46 + 32 = 78</w:t>
            </w:r>
          </w:p>
          <w:p w:rsidR="00BC10F2" w:rsidRPr="00186C28" w:rsidRDefault="00BC10F2" w:rsidP="00186C28">
            <w:pPr>
              <w:spacing w:after="0" w:line="240" w:lineRule="auto"/>
            </w:pPr>
            <w:r w:rsidRPr="00186C28">
              <w:rPr>
                <w:rFonts w:ascii="Cursive standard" w:hAnsi="Cursive standard"/>
              </w:rPr>
              <w:sym w:font="Wingdings" w:char="F0E0"/>
            </w:r>
            <w:r w:rsidRPr="00186C28">
              <w:rPr>
                <w:rFonts w:ascii="Cursive standard" w:hAnsi="Cursive standard"/>
              </w:rPr>
              <w:t xml:space="preserve"> </w:t>
            </w:r>
          </w:p>
        </w:tc>
        <w:tc>
          <w:tcPr>
            <w:tcW w:w="3843" w:type="dxa"/>
          </w:tcPr>
          <w:p w:rsidR="00BC10F2" w:rsidRPr="00186C28" w:rsidRDefault="00BC10F2" w:rsidP="00186C28">
            <w:pPr>
              <w:spacing w:after="0" w:line="240" w:lineRule="auto"/>
            </w:pPr>
            <w:r w:rsidRPr="00186C28">
              <w:t>Terme 1 = somme – terme 2</w:t>
            </w:r>
          </w:p>
          <w:p w:rsidR="00BC10F2" w:rsidRPr="00186C28" w:rsidRDefault="00BC10F2" w:rsidP="00186C28">
            <w:pPr>
              <w:spacing w:after="0" w:line="240" w:lineRule="auto"/>
            </w:pPr>
          </w:p>
          <w:p w:rsidR="00BC10F2" w:rsidRPr="00186C28" w:rsidRDefault="00BC10F2" w:rsidP="00186C28">
            <w:pPr>
              <w:spacing w:after="0" w:line="240" w:lineRule="auto"/>
              <w:rPr>
                <w:rFonts w:ascii="Cursive standard" w:hAnsi="Cursive standard"/>
              </w:rPr>
            </w:pPr>
            <w:r w:rsidRPr="00186C28">
              <w:rPr>
                <w:rFonts w:ascii="Cursive standard" w:hAnsi="Cursive standard"/>
              </w:rPr>
              <w:t xml:space="preserve">  3 9          </w:t>
            </w:r>
            <w:r w:rsidRPr="00186C28">
              <w:rPr>
                <w:rFonts w:ascii="Cursive standard" w:hAnsi="Cursive standard"/>
              </w:rPr>
              <w:sym w:font="Wingdings" w:char="F0E0"/>
            </w:r>
            <w:r w:rsidRPr="00186C28">
              <w:rPr>
                <w:rFonts w:ascii="Cursive standard" w:hAnsi="Cursive standard"/>
              </w:rPr>
              <w:t xml:space="preserve"> </w:t>
            </w:r>
          </w:p>
          <w:p w:rsidR="00BC10F2" w:rsidRPr="00186C28" w:rsidRDefault="00BC10F2" w:rsidP="00186C28">
            <w:pPr>
              <w:spacing w:after="0" w:line="240" w:lineRule="auto"/>
              <w:rPr>
                <w:rFonts w:ascii="Cursive standard" w:hAnsi="Cursive standard"/>
                <w:u w:val="single"/>
              </w:rPr>
            </w:pPr>
            <w:r w:rsidRPr="00186C28">
              <w:rPr>
                <w:rFonts w:ascii="Cursive standard" w:hAnsi="Cursive standard"/>
                <w:u w:val="single"/>
              </w:rPr>
              <w:t>+4 3</w:t>
            </w:r>
          </w:p>
          <w:p w:rsidR="00BC10F2" w:rsidRPr="00186C28" w:rsidRDefault="00BC10F2" w:rsidP="00186C28">
            <w:pPr>
              <w:spacing w:after="0" w:line="240" w:lineRule="auto"/>
              <w:rPr>
                <w:rFonts w:ascii="Cursive standard" w:hAnsi="Cursive standard"/>
              </w:rPr>
            </w:pPr>
            <w:r w:rsidRPr="00186C28">
              <w:rPr>
                <w:rFonts w:ascii="Cursive standard" w:hAnsi="Cursive standard"/>
              </w:rPr>
              <w:t xml:space="preserve">  8 2</w:t>
            </w:r>
          </w:p>
        </w:tc>
      </w:tr>
      <w:tr w:rsidR="00BC10F2" w:rsidRPr="00186C28" w:rsidTr="00186C28">
        <w:tc>
          <w:tcPr>
            <w:tcW w:w="1526" w:type="dxa"/>
          </w:tcPr>
          <w:p w:rsidR="00BC10F2" w:rsidRPr="00186C28" w:rsidRDefault="00BC10F2" w:rsidP="00186C28">
            <w:pPr>
              <w:spacing w:after="0" w:line="240" w:lineRule="auto"/>
            </w:pPr>
            <w:r w:rsidRPr="00186C28">
              <w:t xml:space="preserve">De la soustraction </w:t>
            </w:r>
          </w:p>
        </w:tc>
        <w:tc>
          <w:tcPr>
            <w:tcW w:w="3843" w:type="dxa"/>
          </w:tcPr>
          <w:p w:rsidR="00BC10F2" w:rsidRPr="00186C28" w:rsidRDefault="00BC10F2" w:rsidP="00186C28">
            <w:pPr>
              <w:spacing w:after="0" w:line="240" w:lineRule="auto"/>
            </w:pPr>
            <w:r w:rsidRPr="00186C28">
              <w:t>Terme 1 = différence + terme 2</w:t>
            </w:r>
          </w:p>
          <w:p w:rsidR="00BC10F2" w:rsidRPr="00186C28" w:rsidRDefault="00BC10F2" w:rsidP="00186C28">
            <w:pPr>
              <w:spacing w:after="0" w:line="240" w:lineRule="auto"/>
            </w:pPr>
          </w:p>
          <w:p w:rsidR="00BC10F2" w:rsidRPr="00186C28" w:rsidRDefault="00BC10F2" w:rsidP="00186C28">
            <w:pPr>
              <w:spacing w:after="0" w:line="240" w:lineRule="auto"/>
              <w:rPr>
                <w:rFonts w:ascii="Cursive standard" w:hAnsi="Cursive standard"/>
              </w:rPr>
            </w:pPr>
            <w:r w:rsidRPr="00186C28">
              <w:rPr>
                <w:rFonts w:ascii="Cursive standard" w:hAnsi="Cursive standard"/>
              </w:rPr>
              <w:t>54 – 32 = 22</w:t>
            </w:r>
          </w:p>
          <w:p w:rsidR="00BC10F2" w:rsidRPr="00186C28" w:rsidRDefault="00BC10F2" w:rsidP="00186C28">
            <w:pPr>
              <w:spacing w:after="0" w:line="240" w:lineRule="auto"/>
            </w:pPr>
            <w:r w:rsidRPr="00186C28">
              <w:rPr>
                <w:rFonts w:ascii="Cursive standard" w:hAnsi="Cursive standard"/>
              </w:rPr>
              <w:sym w:font="Wingdings" w:char="F0E0"/>
            </w:r>
            <w:r w:rsidRPr="00186C28">
              <w:rPr>
                <w:rFonts w:ascii="Cursive standard" w:hAnsi="Cursive standard"/>
              </w:rPr>
              <w:t xml:space="preserve"> </w:t>
            </w:r>
          </w:p>
        </w:tc>
        <w:tc>
          <w:tcPr>
            <w:tcW w:w="3843" w:type="dxa"/>
          </w:tcPr>
          <w:p w:rsidR="00BC10F2" w:rsidRPr="00186C28" w:rsidRDefault="00BC10F2" w:rsidP="00186C28">
            <w:pPr>
              <w:spacing w:after="0" w:line="240" w:lineRule="auto"/>
            </w:pPr>
            <w:r w:rsidRPr="00186C28">
              <w:t>Terme 1 = différence + terme 2</w:t>
            </w:r>
          </w:p>
          <w:p w:rsidR="00BC10F2" w:rsidRPr="00186C28" w:rsidRDefault="00BC10F2" w:rsidP="00186C28">
            <w:pPr>
              <w:spacing w:after="0" w:line="240" w:lineRule="auto"/>
            </w:pPr>
          </w:p>
          <w:p w:rsidR="00BC10F2" w:rsidRPr="00186C28" w:rsidRDefault="00BC10F2" w:rsidP="00186C28">
            <w:pPr>
              <w:spacing w:after="0" w:line="240" w:lineRule="auto"/>
              <w:rPr>
                <w:rFonts w:ascii="Cursive standard" w:hAnsi="Cursive standard"/>
              </w:rPr>
            </w:pPr>
            <w:r w:rsidRPr="00186C28">
              <w:rPr>
                <w:rFonts w:ascii="Cursive standard" w:hAnsi="Cursive standard"/>
              </w:rPr>
              <w:t xml:space="preserve">  7 6        </w:t>
            </w:r>
            <w:r w:rsidRPr="00186C28">
              <w:rPr>
                <w:rFonts w:ascii="Cursive standard" w:hAnsi="Cursive standard"/>
              </w:rPr>
              <w:sym w:font="Wingdings" w:char="F0E0"/>
            </w:r>
          </w:p>
          <w:p w:rsidR="00BC10F2" w:rsidRPr="00186C28" w:rsidRDefault="00BC10F2" w:rsidP="00186C28">
            <w:pPr>
              <w:spacing w:after="0" w:line="240" w:lineRule="auto"/>
              <w:rPr>
                <w:rFonts w:ascii="Cursive standard" w:hAnsi="Cursive standard"/>
                <w:u w:val="single"/>
              </w:rPr>
            </w:pPr>
            <w:r w:rsidRPr="00186C28">
              <w:rPr>
                <w:rFonts w:ascii="Cursive standard" w:hAnsi="Cursive standard"/>
                <w:u w:val="single"/>
              </w:rPr>
              <w:t xml:space="preserve">- 3 </w:t>
            </w:r>
            <w:proofErr w:type="spellStart"/>
            <w:r w:rsidRPr="00186C28">
              <w:rPr>
                <w:rFonts w:ascii="Cursive standard" w:hAnsi="Cursive standard"/>
                <w:u w:val="single"/>
              </w:rPr>
              <w:t>3</w:t>
            </w:r>
            <w:proofErr w:type="spellEnd"/>
          </w:p>
          <w:p w:rsidR="00BC10F2" w:rsidRPr="00186C28" w:rsidRDefault="00BC10F2" w:rsidP="00186C28">
            <w:pPr>
              <w:spacing w:after="0" w:line="240" w:lineRule="auto"/>
              <w:rPr>
                <w:rFonts w:ascii="Cursive standard" w:hAnsi="Cursive standard"/>
              </w:rPr>
            </w:pPr>
            <w:r w:rsidRPr="00186C28">
              <w:rPr>
                <w:rFonts w:ascii="Cursive standard" w:hAnsi="Cursive standard"/>
              </w:rPr>
              <w:t xml:space="preserve">  4 3</w:t>
            </w:r>
          </w:p>
          <w:p w:rsidR="00BC10F2" w:rsidRPr="00186C28" w:rsidRDefault="00BC10F2" w:rsidP="00186C28">
            <w:pPr>
              <w:spacing w:after="0" w:line="240" w:lineRule="auto"/>
            </w:pPr>
          </w:p>
        </w:tc>
      </w:tr>
      <w:tr w:rsidR="00BC10F2" w:rsidRPr="00186C28" w:rsidTr="00186C28">
        <w:tc>
          <w:tcPr>
            <w:tcW w:w="1526" w:type="dxa"/>
          </w:tcPr>
          <w:p w:rsidR="00BC10F2" w:rsidRPr="00186C28" w:rsidRDefault="00BC10F2" w:rsidP="00186C28">
            <w:pPr>
              <w:spacing w:after="0" w:line="240" w:lineRule="auto"/>
            </w:pPr>
            <w:r w:rsidRPr="00186C28">
              <w:t xml:space="preserve">De la multiplication </w:t>
            </w:r>
          </w:p>
        </w:tc>
        <w:tc>
          <w:tcPr>
            <w:tcW w:w="3843" w:type="dxa"/>
          </w:tcPr>
          <w:p w:rsidR="00BC10F2" w:rsidRPr="00186C28" w:rsidRDefault="00BC10F2" w:rsidP="00186C28">
            <w:pPr>
              <w:spacing w:after="0" w:line="240" w:lineRule="auto"/>
            </w:pPr>
            <w:r w:rsidRPr="00186C28">
              <w:t>Multiplicande = produit : multiplicateur</w:t>
            </w:r>
          </w:p>
          <w:p w:rsidR="00BC10F2" w:rsidRPr="00186C28" w:rsidRDefault="00BC10F2" w:rsidP="00186C28">
            <w:pPr>
              <w:spacing w:after="0" w:line="240" w:lineRule="auto"/>
            </w:pPr>
          </w:p>
          <w:p w:rsidR="00BC10F2" w:rsidRPr="00186C28" w:rsidRDefault="00BC10F2" w:rsidP="00186C28">
            <w:pPr>
              <w:spacing w:after="0" w:line="240" w:lineRule="auto"/>
              <w:rPr>
                <w:rFonts w:ascii="Cursive standard" w:hAnsi="Cursive standard"/>
              </w:rPr>
            </w:pPr>
            <w:r w:rsidRPr="00186C28">
              <w:rPr>
                <w:rFonts w:ascii="Cursive standard" w:hAnsi="Cursive standard"/>
              </w:rPr>
              <w:t>12 x 6 = 72</w:t>
            </w:r>
          </w:p>
          <w:p w:rsidR="00BC10F2" w:rsidRPr="00186C28" w:rsidRDefault="00BC10F2" w:rsidP="00186C28">
            <w:pPr>
              <w:spacing w:after="0" w:line="240" w:lineRule="auto"/>
            </w:pPr>
            <w:r w:rsidRPr="00186C28">
              <w:rPr>
                <w:rFonts w:ascii="Cursive standard" w:hAnsi="Cursive standard"/>
              </w:rPr>
              <w:sym w:font="Wingdings" w:char="F0E0"/>
            </w:r>
            <w:r w:rsidRPr="00186C28">
              <w:rPr>
                <w:rFonts w:ascii="Cursive standard" w:hAnsi="Cursive standard"/>
              </w:rPr>
              <w:t xml:space="preserve"> </w:t>
            </w:r>
          </w:p>
        </w:tc>
        <w:tc>
          <w:tcPr>
            <w:tcW w:w="3843" w:type="dxa"/>
          </w:tcPr>
          <w:p w:rsidR="00BC10F2" w:rsidRPr="00186C28" w:rsidRDefault="00BC10F2" w:rsidP="00186C28">
            <w:pPr>
              <w:spacing w:after="0" w:line="240" w:lineRule="auto"/>
            </w:pPr>
            <w:r w:rsidRPr="00186C28">
              <w:t>Multiplicande = produit : multiplicateur</w:t>
            </w:r>
          </w:p>
          <w:p w:rsidR="00BC10F2" w:rsidRPr="00186C28" w:rsidRDefault="00BC10F2" w:rsidP="00186C28">
            <w:pPr>
              <w:spacing w:after="0" w:line="240" w:lineRule="auto"/>
              <w:rPr>
                <w:rFonts w:ascii="Cursive standard" w:hAnsi="Cursive standard"/>
              </w:rPr>
            </w:pPr>
          </w:p>
          <w:p w:rsidR="00BC10F2" w:rsidRPr="00186C28" w:rsidRDefault="00BC10F2" w:rsidP="00186C28">
            <w:pPr>
              <w:spacing w:after="0" w:line="240" w:lineRule="auto"/>
              <w:rPr>
                <w:rFonts w:ascii="Cursive standard" w:hAnsi="Cursive standard"/>
              </w:rPr>
            </w:pPr>
            <w:r w:rsidRPr="00186C28">
              <w:rPr>
                <w:rFonts w:ascii="Cursive standard" w:hAnsi="Cursive standard"/>
              </w:rPr>
              <w:t xml:space="preserve">  2 6      </w:t>
            </w:r>
            <w:r w:rsidRPr="00186C28">
              <w:rPr>
                <w:rFonts w:ascii="Cursive standard" w:hAnsi="Cursive standard"/>
              </w:rPr>
              <w:sym w:font="Wingdings" w:char="F0E0"/>
            </w:r>
          </w:p>
          <w:p w:rsidR="00BC10F2" w:rsidRPr="00186C28" w:rsidRDefault="00BC10F2" w:rsidP="00186C28">
            <w:pPr>
              <w:spacing w:after="0" w:line="240" w:lineRule="auto"/>
              <w:rPr>
                <w:rFonts w:ascii="Cursive standard" w:hAnsi="Cursive standard"/>
                <w:u w:val="single"/>
              </w:rPr>
            </w:pPr>
            <w:r w:rsidRPr="00186C28">
              <w:rPr>
                <w:rFonts w:ascii="Cursive standard" w:hAnsi="Cursive standard"/>
                <w:u w:val="single"/>
              </w:rPr>
              <w:t>x   3</w:t>
            </w:r>
          </w:p>
          <w:p w:rsidR="00BC10F2" w:rsidRPr="00186C28" w:rsidRDefault="00BC10F2" w:rsidP="00186C28">
            <w:pPr>
              <w:spacing w:after="0" w:line="240" w:lineRule="auto"/>
              <w:rPr>
                <w:rFonts w:ascii="Cursive standard" w:hAnsi="Cursive standard"/>
              </w:rPr>
            </w:pPr>
            <w:r w:rsidRPr="00186C28">
              <w:rPr>
                <w:rFonts w:ascii="Cursive standard" w:hAnsi="Cursive standard"/>
              </w:rPr>
              <w:t xml:space="preserve">  7 8  </w:t>
            </w:r>
          </w:p>
          <w:p w:rsidR="00BC10F2" w:rsidRPr="00186C28" w:rsidRDefault="00BC10F2" w:rsidP="00186C28">
            <w:pPr>
              <w:spacing w:after="0" w:line="240" w:lineRule="auto"/>
            </w:pPr>
          </w:p>
        </w:tc>
      </w:tr>
      <w:tr w:rsidR="00BC10F2" w:rsidRPr="00186C28" w:rsidTr="00186C28">
        <w:tc>
          <w:tcPr>
            <w:tcW w:w="1526" w:type="dxa"/>
          </w:tcPr>
          <w:p w:rsidR="00BC10F2" w:rsidRPr="00186C28" w:rsidRDefault="00BC10F2" w:rsidP="00186C28">
            <w:pPr>
              <w:spacing w:after="0" w:line="240" w:lineRule="auto"/>
            </w:pPr>
            <w:r w:rsidRPr="00186C28">
              <w:t xml:space="preserve">De la division </w:t>
            </w:r>
          </w:p>
        </w:tc>
        <w:tc>
          <w:tcPr>
            <w:tcW w:w="3843" w:type="dxa"/>
          </w:tcPr>
          <w:p w:rsidR="00BC10F2" w:rsidRPr="00186C28" w:rsidRDefault="00BC10F2" w:rsidP="00186C28">
            <w:pPr>
              <w:spacing w:after="0" w:line="240" w:lineRule="auto"/>
            </w:pPr>
            <w:r w:rsidRPr="00186C28">
              <w:t xml:space="preserve"> D = (d x Q) + R</w:t>
            </w:r>
          </w:p>
          <w:p w:rsidR="00BC10F2" w:rsidRPr="00186C28" w:rsidRDefault="00BC10F2" w:rsidP="00186C28">
            <w:pPr>
              <w:spacing w:after="0" w:line="240" w:lineRule="auto"/>
            </w:pPr>
          </w:p>
          <w:p w:rsidR="00BC10F2" w:rsidRPr="00186C28" w:rsidRDefault="00BC10F2" w:rsidP="00186C28">
            <w:pPr>
              <w:spacing w:after="0" w:line="240" w:lineRule="auto"/>
              <w:rPr>
                <w:rFonts w:ascii="Cursive standard" w:hAnsi="Cursive standard"/>
              </w:rPr>
            </w:pPr>
            <w:r w:rsidRPr="00186C28">
              <w:rPr>
                <w:rFonts w:ascii="Cursive standard" w:hAnsi="Cursive standard"/>
              </w:rPr>
              <w:t>84 : 9 = 9    R=3</w:t>
            </w:r>
          </w:p>
          <w:p w:rsidR="00BC10F2" w:rsidRPr="00186C28" w:rsidRDefault="00BC10F2" w:rsidP="00186C28">
            <w:pPr>
              <w:spacing w:after="0" w:line="240" w:lineRule="auto"/>
            </w:pPr>
            <w:r w:rsidRPr="00186C28">
              <w:rPr>
                <w:rFonts w:ascii="Cursive standard" w:hAnsi="Cursive standard"/>
              </w:rPr>
              <w:sym w:font="Wingdings" w:char="F0E0"/>
            </w:r>
            <w:r w:rsidRPr="00186C28">
              <w:rPr>
                <w:rFonts w:ascii="Cursive standard" w:hAnsi="Cursive standard"/>
              </w:rPr>
              <w:t xml:space="preserve"> </w:t>
            </w:r>
          </w:p>
        </w:tc>
        <w:tc>
          <w:tcPr>
            <w:tcW w:w="3843" w:type="dxa"/>
          </w:tcPr>
          <w:p w:rsidR="00BC10F2" w:rsidRPr="00186C28" w:rsidRDefault="00BC10F2" w:rsidP="00186C28">
            <w:pPr>
              <w:spacing w:after="0" w:line="240" w:lineRule="auto"/>
            </w:pPr>
            <w:r w:rsidRPr="00186C28">
              <w:t>D = (d x Q) + R</w:t>
            </w:r>
          </w:p>
          <w:p w:rsidR="00BC10F2" w:rsidRPr="00186C28" w:rsidRDefault="00D86306" w:rsidP="00186C28">
            <w:pPr>
              <w:spacing w:after="0" w:line="240" w:lineRule="auto"/>
            </w:pPr>
            <w:r>
              <w:rPr>
                <w:noProof/>
                <w:lang w:eastAsia="fr-BE"/>
              </w:rPr>
              <w:pict>
                <v:shapetype id="_x0000_t32" coordsize="21600,21600" o:spt="32" o:oned="t" path="m,l21600,21600e" filled="f">
                  <v:path arrowok="t" fillok="f" o:connecttype="none"/>
                  <o:lock v:ext="edit" shapetype="t"/>
                </v:shapetype>
                <v:shape id="_x0000_s1026" type="#_x0000_t32" style="position:absolute;margin-left:41.35pt;margin-top:10.05pt;width:1.85pt;height:90.7pt;z-index:1" o:connectortype="straight"/>
              </w:pict>
            </w:r>
          </w:p>
          <w:p w:rsidR="00BC10F2" w:rsidRPr="00186C28" w:rsidRDefault="00BC10F2" w:rsidP="00186C28">
            <w:pPr>
              <w:spacing w:after="0" w:line="240" w:lineRule="auto"/>
              <w:rPr>
                <w:rFonts w:ascii="Cursive standard" w:hAnsi="Cursive standard"/>
              </w:rPr>
            </w:pPr>
            <w:r w:rsidRPr="00186C28">
              <w:rPr>
                <w:rFonts w:ascii="Cursive standard" w:hAnsi="Cursive standard"/>
              </w:rPr>
              <w:t xml:space="preserve">  7 5     </w:t>
            </w:r>
            <w:r w:rsidRPr="00186C28">
              <w:rPr>
                <w:rFonts w:ascii="Cursive standard" w:hAnsi="Cursive standard"/>
                <w:u w:val="single"/>
              </w:rPr>
              <w:t>4   .</w:t>
            </w:r>
            <w:r w:rsidRPr="00186C28">
              <w:rPr>
                <w:rFonts w:ascii="Cursive standard" w:hAnsi="Cursive standard"/>
              </w:rPr>
              <w:t xml:space="preserve">  </w:t>
            </w:r>
            <w:r w:rsidRPr="00186C28">
              <w:rPr>
                <w:rFonts w:ascii="Cursive standard" w:hAnsi="Cursive standard"/>
              </w:rPr>
              <w:sym w:font="Wingdings" w:char="F0E0"/>
            </w:r>
          </w:p>
          <w:p w:rsidR="00BC10F2" w:rsidRPr="00186C28" w:rsidRDefault="00BC10F2" w:rsidP="00186C28">
            <w:pPr>
              <w:spacing w:after="0" w:line="240" w:lineRule="auto"/>
              <w:rPr>
                <w:rFonts w:ascii="Cursive standard" w:hAnsi="Cursive standard"/>
              </w:rPr>
            </w:pPr>
            <w:r w:rsidRPr="00186C28">
              <w:rPr>
                <w:rFonts w:ascii="Cursive standard" w:hAnsi="Cursive standard"/>
                <w:u w:val="single"/>
              </w:rPr>
              <w:t>- 4</w:t>
            </w:r>
            <w:r w:rsidRPr="00186C28">
              <w:rPr>
                <w:rFonts w:ascii="Cursive standard" w:hAnsi="Cursive standard"/>
              </w:rPr>
              <w:t xml:space="preserve">       1 8</w:t>
            </w:r>
          </w:p>
          <w:p w:rsidR="00BC10F2" w:rsidRPr="00186C28" w:rsidRDefault="00BC10F2" w:rsidP="00186C28">
            <w:pPr>
              <w:spacing w:after="0" w:line="240" w:lineRule="auto"/>
              <w:rPr>
                <w:rFonts w:ascii="Cursive standard" w:hAnsi="Cursive standard"/>
              </w:rPr>
            </w:pPr>
            <w:r w:rsidRPr="00186C28">
              <w:rPr>
                <w:rFonts w:ascii="Cursive standard" w:hAnsi="Cursive standard"/>
              </w:rPr>
              <w:t xml:space="preserve">  3  5</w:t>
            </w:r>
          </w:p>
          <w:p w:rsidR="00BC10F2" w:rsidRPr="00186C28" w:rsidRDefault="00BC10F2" w:rsidP="00186C28">
            <w:pPr>
              <w:spacing w:after="0" w:line="240" w:lineRule="auto"/>
              <w:rPr>
                <w:rFonts w:ascii="Cursive standard" w:hAnsi="Cursive standard"/>
                <w:u w:val="single"/>
              </w:rPr>
            </w:pPr>
            <w:r w:rsidRPr="00186C28">
              <w:rPr>
                <w:rFonts w:ascii="Cursive standard" w:hAnsi="Cursive standard"/>
                <w:u w:val="single"/>
              </w:rPr>
              <w:t>- 3  2</w:t>
            </w:r>
          </w:p>
          <w:p w:rsidR="00BC10F2" w:rsidRPr="00186C28" w:rsidRDefault="00BC10F2" w:rsidP="00186C28">
            <w:pPr>
              <w:spacing w:after="0" w:line="240" w:lineRule="auto"/>
              <w:rPr>
                <w:rFonts w:ascii="Cursive standard" w:hAnsi="Cursive standard"/>
              </w:rPr>
            </w:pPr>
            <w:r w:rsidRPr="00186C28">
              <w:rPr>
                <w:rFonts w:ascii="Cursive standard" w:hAnsi="Cursive standard"/>
              </w:rPr>
              <w:t xml:space="preserve"> R=3    </w:t>
            </w:r>
          </w:p>
        </w:tc>
      </w:tr>
    </w:tbl>
    <w:p w:rsidR="00BC10F2" w:rsidRPr="00521035" w:rsidRDefault="00BC10F2" w:rsidP="00521035"/>
    <w:sectPr w:rsidR="00BC10F2" w:rsidRPr="00521035" w:rsidSect="00525783">
      <w:headerReference w:type="default" r:id="rId7"/>
      <w:pgSz w:w="11906" w:h="16838"/>
      <w:pgMar w:top="1134"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D7D" w:rsidRDefault="006F0D7D" w:rsidP="00521035">
      <w:pPr>
        <w:spacing w:after="0" w:line="240" w:lineRule="auto"/>
      </w:pPr>
      <w:r>
        <w:separator/>
      </w:r>
    </w:p>
  </w:endnote>
  <w:endnote w:type="continuationSeparator" w:id="0">
    <w:p w:rsidR="006F0D7D" w:rsidRDefault="006F0D7D" w:rsidP="00521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ursive standard">
    <w:panose1 w:val="00000000000000000000"/>
    <w:charset w:val="00"/>
    <w:family w:val="auto"/>
    <w:pitch w:val="variable"/>
    <w:sig w:usb0="80000027" w:usb1="00000002"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D7D" w:rsidRDefault="006F0D7D" w:rsidP="00521035">
      <w:pPr>
        <w:spacing w:after="0" w:line="240" w:lineRule="auto"/>
      </w:pPr>
      <w:r>
        <w:separator/>
      </w:r>
    </w:p>
  </w:footnote>
  <w:footnote w:type="continuationSeparator" w:id="0">
    <w:p w:rsidR="006F0D7D" w:rsidRDefault="006F0D7D" w:rsidP="005210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0F2" w:rsidRDefault="00BC10F2" w:rsidP="00521035">
    <w:pPr>
      <w:pStyle w:val="En-tte"/>
      <w:jc w:val="right"/>
    </w:pPr>
    <w:r>
      <w:t>M2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F4644"/>
    <w:multiLevelType w:val="hybridMultilevel"/>
    <w:tmpl w:val="D4EAAD18"/>
    <w:lvl w:ilvl="0" w:tplc="080C000F">
      <w:start w:val="1"/>
      <w:numFmt w:val="decimal"/>
      <w:lvlText w:val="%1."/>
      <w:lvlJc w:val="left"/>
      <w:pPr>
        <w:ind w:left="1440" w:hanging="360"/>
      </w:pPr>
      <w:rPr>
        <w:rFonts w:cs="Times New Roman"/>
      </w:rPr>
    </w:lvl>
    <w:lvl w:ilvl="1" w:tplc="080C0019" w:tentative="1">
      <w:start w:val="1"/>
      <w:numFmt w:val="lowerLetter"/>
      <w:lvlText w:val="%2."/>
      <w:lvlJc w:val="left"/>
      <w:pPr>
        <w:ind w:left="2160" w:hanging="360"/>
      </w:pPr>
      <w:rPr>
        <w:rFonts w:cs="Times New Roman"/>
      </w:rPr>
    </w:lvl>
    <w:lvl w:ilvl="2" w:tplc="080C001B" w:tentative="1">
      <w:start w:val="1"/>
      <w:numFmt w:val="lowerRoman"/>
      <w:lvlText w:val="%3."/>
      <w:lvlJc w:val="right"/>
      <w:pPr>
        <w:ind w:left="2880" w:hanging="180"/>
      </w:pPr>
      <w:rPr>
        <w:rFonts w:cs="Times New Roman"/>
      </w:rPr>
    </w:lvl>
    <w:lvl w:ilvl="3" w:tplc="080C000F" w:tentative="1">
      <w:start w:val="1"/>
      <w:numFmt w:val="decimal"/>
      <w:lvlText w:val="%4."/>
      <w:lvlJc w:val="left"/>
      <w:pPr>
        <w:ind w:left="3600" w:hanging="360"/>
      </w:pPr>
      <w:rPr>
        <w:rFonts w:cs="Times New Roman"/>
      </w:rPr>
    </w:lvl>
    <w:lvl w:ilvl="4" w:tplc="080C0019" w:tentative="1">
      <w:start w:val="1"/>
      <w:numFmt w:val="lowerLetter"/>
      <w:lvlText w:val="%5."/>
      <w:lvlJc w:val="left"/>
      <w:pPr>
        <w:ind w:left="4320" w:hanging="360"/>
      </w:pPr>
      <w:rPr>
        <w:rFonts w:cs="Times New Roman"/>
      </w:rPr>
    </w:lvl>
    <w:lvl w:ilvl="5" w:tplc="080C001B" w:tentative="1">
      <w:start w:val="1"/>
      <w:numFmt w:val="lowerRoman"/>
      <w:lvlText w:val="%6."/>
      <w:lvlJc w:val="right"/>
      <w:pPr>
        <w:ind w:left="5040" w:hanging="180"/>
      </w:pPr>
      <w:rPr>
        <w:rFonts w:cs="Times New Roman"/>
      </w:rPr>
    </w:lvl>
    <w:lvl w:ilvl="6" w:tplc="080C000F" w:tentative="1">
      <w:start w:val="1"/>
      <w:numFmt w:val="decimal"/>
      <w:lvlText w:val="%7."/>
      <w:lvlJc w:val="left"/>
      <w:pPr>
        <w:ind w:left="5760" w:hanging="360"/>
      </w:pPr>
      <w:rPr>
        <w:rFonts w:cs="Times New Roman"/>
      </w:rPr>
    </w:lvl>
    <w:lvl w:ilvl="7" w:tplc="080C0019" w:tentative="1">
      <w:start w:val="1"/>
      <w:numFmt w:val="lowerLetter"/>
      <w:lvlText w:val="%8."/>
      <w:lvlJc w:val="left"/>
      <w:pPr>
        <w:ind w:left="6480" w:hanging="360"/>
      </w:pPr>
      <w:rPr>
        <w:rFonts w:cs="Times New Roman"/>
      </w:rPr>
    </w:lvl>
    <w:lvl w:ilvl="8" w:tplc="080C001B" w:tentative="1">
      <w:start w:val="1"/>
      <w:numFmt w:val="lowerRoman"/>
      <w:lvlText w:val="%9."/>
      <w:lvlJc w:val="right"/>
      <w:pPr>
        <w:ind w:left="7200" w:hanging="180"/>
      </w:pPr>
      <w:rPr>
        <w:rFonts w:cs="Times New Roman"/>
      </w:rPr>
    </w:lvl>
  </w:abstractNum>
  <w:abstractNum w:abstractNumId="1">
    <w:nsid w:val="570E0B42"/>
    <w:multiLevelType w:val="hybridMultilevel"/>
    <w:tmpl w:val="D9B21C52"/>
    <w:lvl w:ilvl="0" w:tplc="040C000F">
      <w:start w:val="1"/>
      <w:numFmt w:val="decimal"/>
      <w:lvlText w:val="%1."/>
      <w:lvlJc w:val="left"/>
      <w:pPr>
        <w:tabs>
          <w:tab w:val="num" w:pos="360"/>
        </w:tabs>
        <w:ind w:left="360" w:hanging="360"/>
      </w:pPr>
      <w:rPr>
        <w:rFonts w:cs="Times New Roman"/>
      </w:rPr>
    </w:lvl>
    <w:lvl w:ilvl="1" w:tplc="040C0003">
      <w:start w:val="1"/>
      <w:numFmt w:val="bullet"/>
      <w:lvlText w:val="o"/>
      <w:lvlJc w:val="left"/>
      <w:pPr>
        <w:tabs>
          <w:tab w:val="num" w:pos="1080"/>
        </w:tabs>
        <w:ind w:left="1080" w:hanging="360"/>
      </w:pPr>
      <w:rPr>
        <w:rFonts w:ascii="Courier New" w:hAnsi="Courier New" w:hint="default"/>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2">
    <w:nsid w:val="72853401"/>
    <w:multiLevelType w:val="hybridMultilevel"/>
    <w:tmpl w:val="A984AB0E"/>
    <w:lvl w:ilvl="0" w:tplc="080C000F">
      <w:start w:val="1"/>
      <w:numFmt w:val="decimal"/>
      <w:lvlText w:val="%1."/>
      <w:lvlJc w:val="left"/>
      <w:pPr>
        <w:ind w:left="1440" w:hanging="360"/>
      </w:pPr>
      <w:rPr>
        <w:rFonts w:cs="Times New Roman"/>
      </w:rPr>
    </w:lvl>
    <w:lvl w:ilvl="1" w:tplc="080C0019" w:tentative="1">
      <w:start w:val="1"/>
      <w:numFmt w:val="lowerLetter"/>
      <w:lvlText w:val="%2."/>
      <w:lvlJc w:val="left"/>
      <w:pPr>
        <w:ind w:left="2160" w:hanging="360"/>
      </w:pPr>
      <w:rPr>
        <w:rFonts w:cs="Times New Roman"/>
      </w:rPr>
    </w:lvl>
    <w:lvl w:ilvl="2" w:tplc="080C001B" w:tentative="1">
      <w:start w:val="1"/>
      <w:numFmt w:val="lowerRoman"/>
      <w:lvlText w:val="%3."/>
      <w:lvlJc w:val="right"/>
      <w:pPr>
        <w:ind w:left="2880" w:hanging="180"/>
      </w:pPr>
      <w:rPr>
        <w:rFonts w:cs="Times New Roman"/>
      </w:rPr>
    </w:lvl>
    <w:lvl w:ilvl="3" w:tplc="080C000F" w:tentative="1">
      <w:start w:val="1"/>
      <w:numFmt w:val="decimal"/>
      <w:lvlText w:val="%4."/>
      <w:lvlJc w:val="left"/>
      <w:pPr>
        <w:ind w:left="3600" w:hanging="360"/>
      </w:pPr>
      <w:rPr>
        <w:rFonts w:cs="Times New Roman"/>
      </w:rPr>
    </w:lvl>
    <w:lvl w:ilvl="4" w:tplc="080C0019" w:tentative="1">
      <w:start w:val="1"/>
      <w:numFmt w:val="lowerLetter"/>
      <w:lvlText w:val="%5."/>
      <w:lvlJc w:val="left"/>
      <w:pPr>
        <w:ind w:left="4320" w:hanging="360"/>
      </w:pPr>
      <w:rPr>
        <w:rFonts w:cs="Times New Roman"/>
      </w:rPr>
    </w:lvl>
    <w:lvl w:ilvl="5" w:tplc="080C001B" w:tentative="1">
      <w:start w:val="1"/>
      <w:numFmt w:val="lowerRoman"/>
      <w:lvlText w:val="%6."/>
      <w:lvlJc w:val="right"/>
      <w:pPr>
        <w:ind w:left="5040" w:hanging="180"/>
      </w:pPr>
      <w:rPr>
        <w:rFonts w:cs="Times New Roman"/>
      </w:rPr>
    </w:lvl>
    <w:lvl w:ilvl="6" w:tplc="080C000F" w:tentative="1">
      <w:start w:val="1"/>
      <w:numFmt w:val="decimal"/>
      <w:lvlText w:val="%7."/>
      <w:lvlJc w:val="left"/>
      <w:pPr>
        <w:ind w:left="5760" w:hanging="360"/>
      </w:pPr>
      <w:rPr>
        <w:rFonts w:cs="Times New Roman"/>
      </w:rPr>
    </w:lvl>
    <w:lvl w:ilvl="7" w:tplc="080C0019" w:tentative="1">
      <w:start w:val="1"/>
      <w:numFmt w:val="lowerLetter"/>
      <w:lvlText w:val="%8."/>
      <w:lvlJc w:val="left"/>
      <w:pPr>
        <w:ind w:left="6480" w:hanging="360"/>
      </w:pPr>
      <w:rPr>
        <w:rFonts w:cs="Times New Roman"/>
      </w:rPr>
    </w:lvl>
    <w:lvl w:ilvl="8" w:tplc="080C001B" w:tentative="1">
      <w:start w:val="1"/>
      <w:numFmt w:val="lowerRoman"/>
      <w:lvlText w:val="%9."/>
      <w:lvlJc w:val="right"/>
      <w:pPr>
        <w:ind w:left="7200" w:hanging="180"/>
      </w:pPr>
      <w:rPr>
        <w:rFonts w:cs="Times New Roman"/>
      </w:rPr>
    </w:lvl>
  </w:abstractNum>
  <w:abstractNum w:abstractNumId="3">
    <w:nsid w:val="74216160"/>
    <w:multiLevelType w:val="hybridMultilevel"/>
    <w:tmpl w:val="B5864DC6"/>
    <w:lvl w:ilvl="0" w:tplc="080C000F">
      <w:start w:val="1"/>
      <w:numFmt w:val="decimal"/>
      <w:lvlText w:val="%1."/>
      <w:lvlJc w:val="left"/>
      <w:pPr>
        <w:ind w:left="720" w:hanging="360"/>
      </w:pPr>
      <w:rPr>
        <w:rFonts w:cs="Times New Roman"/>
      </w:rPr>
    </w:lvl>
    <w:lvl w:ilvl="1" w:tplc="DDCC9EE2">
      <w:start w:val="1"/>
      <w:numFmt w:val="lowerLetter"/>
      <w:lvlText w:val="%2."/>
      <w:lvlJc w:val="left"/>
      <w:pPr>
        <w:ind w:left="1440" w:hanging="360"/>
      </w:pPr>
      <w:rPr>
        <w:rFonts w:ascii="Cursive standard" w:hAnsi="Cursive standard" w:cs="Times New Roman" w:hint="default"/>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1035"/>
    <w:rsid w:val="000069D1"/>
    <w:rsid w:val="00082173"/>
    <w:rsid w:val="000D0D20"/>
    <w:rsid w:val="00186C28"/>
    <w:rsid w:val="00194D5D"/>
    <w:rsid w:val="00220D5A"/>
    <w:rsid w:val="00271951"/>
    <w:rsid w:val="003D795C"/>
    <w:rsid w:val="00521035"/>
    <w:rsid w:val="00525783"/>
    <w:rsid w:val="0055242F"/>
    <w:rsid w:val="00606C78"/>
    <w:rsid w:val="00622EC6"/>
    <w:rsid w:val="00655623"/>
    <w:rsid w:val="006F0D7D"/>
    <w:rsid w:val="007236C2"/>
    <w:rsid w:val="00771041"/>
    <w:rsid w:val="007946D7"/>
    <w:rsid w:val="007C17E1"/>
    <w:rsid w:val="00844791"/>
    <w:rsid w:val="00A668D2"/>
    <w:rsid w:val="00B62FD1"/>
    <w:rsid w:val="00BC10F2"/>
    <w:rsid w:val="00C07D6A"/>
    <w:rsid w:val="00CC1F57"/>
    <w:rsid w:val="00CD03C8"/>
    <w:rsid w:val="00D86306"/>
    <w:rsid w:val="00DC555A"/>
    <w:rsid w:val="00E367A7"/>
    <w:rsid w:val="00E51167"/>
    <w:rsid w:val="00EC6409"/>
    <w:rsid w:val="00FE3245"/>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C2"/>
    <w:pPr>
      <w:spacing w:after="200" w:line="276" w:lineRule="auto"/>
    </w:pPr>
    <w:rPr>
      <w:sz w:val="22"/>
      <w:szCs w:val="22"/>
      <w:lang w:val="fr-FR" w:eastAsia="en-US"/>
    </w:rPr>
  </w:style>
  <w:style w:type="paragraph" w:styleId="Titre1">
    <w:name w:val="heading 1"/>
    <w:basedOn w:val="Normal"/>
    <w:next w:val="Normal"/>
    <w:link w:val="Titre1Car"/>
    <w:uiPriority w:val="99"/>
    <w:qFormat/>
    <w:rsid w:val="00521035"/>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rsid w:val="007236C2"/>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rsid w:val="007236C2"/>
  </w:style>
  <w:style w:type="character" w:customStyle="1" w:styleId="Titre1Car">
    <w:name w:val="Titre 1 Car"/>
    <w:basedOn w:val="Policepardfaut"/>
    <w:link w:val="Titre1"/>
    <w:uiPriority w:val="99"/>
    <w:locked/>
    <w:rsid w:val="00521035"/>
    <w:rPr>
      <w:rFonts w:ascii="Cambria" w:hAnsi="Cambria" w:cs="Times New Roman"/>
      <w:b/>
      <w:bCs/>
      <w:color w:val="365F91"/>
      <w:sz w:val="28"/>
      <w:szCs w:val="28"/>
    </w:rPr>
  </w:style>
  <w:style w:type="paragraph" w:styleId="Titre">
    <w:name w:val="Title"/>
    <w:basedOn w:val="Normal"/>
    <w:next w:val="Normal"/>
    <w:link w:val="TitreCar"/>
    <w:uiPriority w:val="99"/>
    <w:qFormat/>
    <w:rsid w:val="0052103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99"/>
    <w:locked/>
    <w:rsid w:val="00521035"/>
    <w:rPr>
      <w:rFonts w:ascii="Cambria" w:hAnsi="Cambria" w:cs="Times New Roman"/>
      <w:color w:val="17365D"/>
      <w:spacing w:val="5"/>
      <w:kern w:val="28"/>
      <w:sz w:val="52"/>
      <w:szCs w:val="52"/>
    </w:rPr>
  </w:style>
  <w:style w:type="paragraph" w:styleId="En-tte">
    <w:name w:val="header"/>
    <w:basedOn w:val="Normal"/>
    <w:link w:val="En-tteCar"/>
    <w:uiPriority w:val="99"/>
    <w:semiHidden/>
    <w:rsid w:val="00521035"/>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521035"/>
    <w:rPr>
      <w:rFonts w:cs="Times New Roman"/>
    </w:rPr>
  </w:style>
  <w:style w:type="paragraph" w:styleId="Pieddepage">
    <w:name w:val="footer"/>
    <w:basedOn w:val="Normal"/>
    <w:link w:val="PieddepageCar"/>
    <w:uiPriority w:val="99"/>
    <w:semiHidden/>
    <w:rsid w:val="0052103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521035"/>
    <w:rPr>
      <w:rFonts w:cs="Times New Roman"/>
    </w:rPr>
  </w:style>
  <w:style w:type="table" w:styleId="Grilledutableau">
    <w:name w:val="Table Grid"/>
    <w:basedOn w:val="TableauNormal"/>
    <w:uiPriority w:val="59"/>
    <w:rsid w:val="007236C2"/>
    <w:rPr>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7946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946D7"/>
    <w:rPr>
      <w:rFonts w:ascii="Tahoma" w:hAnsi="Tahoma" w:cs="Tahoma"/>
      <w:sz w:val="16"/>
      <w:szCs w:val="16"/>
    </w:rPr>
  </w:style>
  <w:style w:type="paragraph" w:styleId="Paragraphedeliste">
    <w:name w:val="List Paragraph"/>
    <w:basedOn w:val="Normal"/>
    <w:uiPriority w:val="99"/>
    <w:qFormat/>
    <w:rsid w:val="007946D7"/>
    <w:pPr>
      <w:ind w:left="720"/>
      <w:contextualSpacing/>
    </w:pPr>
  </w:style>
  <w:style w:type="paragraph" w:customStyle="1" w:styleId="Cartable">
    <w:name w:val="Cartable"/>
    <w:basedOn w:val="Normal"/>
    <w:qFormat/>
    <w:rsid w:val="007236C2"/>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7236C2"/>
    <w:rPr>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7236C2"/>
    <w:rPr>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7236C2"/>
    <w:rPr>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377</Words>
  <Characters>2076</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Maison</dc:creator>
  <cp:keywords/>
  <dc:description/>
  <cp:lastModifiedBy>Hélène Declerfayt</cp:lastModifiedBy>
  <cp:revision>8</cp:revision>
  <dcterms:created xsi:type="dcterms:W3CDTF">2015-02-17T15:17:00Z</dcterms:created>
  <dcterms:modified xsi:type="dcterms:W3CDTF">2017-12-12T09:41:00Z</dcterms:modified>
</cp:coreProperties>
</file>