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4993"/>
      </w:tblGrid>
      <w:tr w:rsidR="00A57138" w:rsidTr="006E10AC">
        <w:tc>
          <w:tcPr>
            <w:tcW w:w="4219" w:type="dxa"/>
          </w:tcPr>
          <w:p w:rsidR="00A57138" w:rsidRPr="00861DB3" w:rsidRDefault="00A57138" w:rsidP="00D61460">
            <w:pPr>
              <w:rPr>
                <w:sz w:val="28"/>
                <w:szCs w:val="28"/>
                <w:lang w:val="fr-BE"/>
              </w:rPr>
            </w:pPr>
            <w:r w:rsidRPr="00861DB3">
              <w:rPr>
                <w:sz w:val="28"/>
                <w:szCs w:val="28"/>
                <w:lang w:val="fr-BE"/>
              </w:rPr>
              <w:t xml:space="preserve">Année : </w:t>
            </w:r>
            <w:r w:rsidR="00EA686E">
              <w:rPr>
                <w:sz w:val="28"/>
                <w:szCs w:val="28"/>
                <w:lang w:val="fr-BE"/>
              </w:rPr>
              <w:t>6</w:t>
            </w:r>
          </w:p>
        </w:tc>
        <w:tc>
          <w:tcPr>
            <w:tcW w:w="4993" w:type="dxa"/>
            <w:shd w:val="clear" w:color="auto" w:fill="EEECE1" w:themeFill="background2"/>
          </w:tcPr>
          <w:p w:rsidR="00A57138" w:rsidRPr="00861DB3" w:rsidRDefault="00A57138" w:rsidP="00D61460">
            <w:pPr>
              <w:jc w:val="right"/>
              <w:rPr>
                <w:sz w:val="40"/>
                <w:szCs w:val="40"/>
                <w:lang w:val="fr-BE"/>
              </w:rPr>
            </w:pPr>
            <w:r w:rsidRPr="00861DB3">
              <w:rPr>
                <w:sz w:val="40"/>
                <w:szCs w:val="40"/>
                <w:lang w:val="fr-BE"/>
              </w:rPr>
              <w:t>Fiche de préparation n°</w:t>
            </w:r>
            <w:r w:rsidR="00EA686E">
              <w:rPr>
                <w:sz w:val="40"/>
                <w:szCs w:val="40"/>
                <w:lang w:val="fr-BE"/>
              </w:rPr>
              <w:t xml:space="preserve"> CLT 1</w:t>
            </w:r>
          </w:p>
        </w:tc>
      </w:tr>
    </w:tbl>
    <w:p w:rsidR="007A6146" w:rsidRPr="00861DB3" w:rsidRDefault="00A57138" w:rsidP="00D61460">
      <w:pPr>
        <w:spacing w:line="240" w:lineRule="auto"/>
        <w:rPr>
          <w:sz w:val="28"/>
          <w:szCs w:val="28"/>
          <w:lang w:val="fr-BE"/>
        </w:rPr>
      </w:pPr>
      <w:r w:rsidRPr="00861DB3">
        <w:rPr>
          <w:sz w:val="28"/>
          <w:szCs w:val="28"/>
          <w:lang w:val="fr-BE"/>
        </w:rPr>
        <w:t xml:space="preserve">Cycle : </w:t>
      </w:r>
      <w:r w:rsidR="00EA686E">
        <w:rPr>
          <w:sz w:val="28"/>
          <w:szCs w:val="28"/>
          <w:lang w:val="fr-BE"/>
        </w:rPr>
        <w:t>3</w:t>
      </w:r>
    </w:p>
    <w:tbl>
      <w:tblPr>
        <w:tblStyle w:val="Grilledutableau"/>
        <w:tblW w:w="0" w:type="auto"/>
        <w:tblLook w:val="04A0"/>
      </w:tblPr>
      <w:tblGrid>
        <w:gridCol w:w="824"/>
        <w:gridCol w:w="1587"/>
        <w:gridCol w:w="1156"/>
        <w:gridCol w:w="2326"/>
        <w:gridCol w:w="3395"/>
      </w:tblGrid>
      <w:tr w:rsidR="00D61460" w:rsidTr="007A6146">
        <w:tc>
          <w:tcPr>
            <w:tcW w:w="2411" w:type="dxa"/>
            <w:gridSpan w:val="2"/>
          </w:tcPr>
          <w:p w:rsidR="00D61460" w:rsidRPr="00D61460" w:rsidRDefault="00D61460" w:rsidP="00D61460">
            <w:pPr>
              <w:rPr>
                <w:b/>
                <w:sz w:val="24"/>
                <w:szCs w:val="24"/>
                <w:lang w:val="fr-BE"/>
              </w:rPr>
            </w:pPr>
          </w:p>
          <w:p w:rsidR="00D61460" w:rsidRDefault="00D61460" w:rsidP="00D61460">
            <w:pPr>
              <w:jc w:val="center"/>
              <w:rPr>
                <w:b/>
                <w:sz w:val="24"/>
                <w:szCs w:val="24"/>
                <w:lang w:val="fr-BE"/>
              </w:rPr>
            </w:pPr>
          </w:p>
          <w:p w:rsidR="00D61460" w:rsidRPr="00861DB3" w:rsidRDefault="00D61460" w:rsidP="00D61460">
            <w:pPr>
              <w:jc w:val="center"/>
              <w:rPr>
                <w:b/>
                <w:sz w:val="28"/>
                <w:szCs w:val="28"/>
                <w:lang w:val="fr-BE"/>
              </w:rPr>
            </w:pPr>
            <w:r w:rsidRPr="00861DB3">
              <w:rPr>
                <w:b/>
                <w:sz w:val="28"/>
                <w:szCs w:val="28"/>
                <w:lang w:val="fr-BE"/>
              </w:rPr>
              <w:t>Cette activité</w:t>
            </w:r>
          </w:p>
        </w:tc>
        <w:tc>
          <w:tcPr>
            <w:tcW w:w="3482" w:type="dxa"/>
            <w:gridSpan w:val="2"/>
            <w:tcBorders>
              <w:bottom w:val="single" w:sz="4" w:space="0" w:color="auto"/>
              <w:right w:val="nil"/>
            </w:tcBorders>
          </w:tcPr>
          <w:p w:rsidR="00D61460" w:rsidRDefault="00D61460" w:rsidP="00D61460">
            <w:pPr>
              <w:rPr>
                <w:lang w:val="fr-BE"/>
              </w:rPr>
            </w:pPr>
            <w:r>
              <w:rPr>
                <w:lang w:val="fr-BE"/>
              </w:rPr>
              <w:t xml:space="preserve">Est à réaliser en </w:t>
            </w:r>
          </w:p>
          <w:p w:rsidR="008C7CFF" w:rsidRDefault="008C7CFF" w:rsidP="00D61460">
            <w:pPr>
              <w:rPr>
                <w:lang w:val="fr-BE"/>
              </w:rPr>
            </w:pPr>
          </w:p>
          <w:p w:rsidR="00D61460" w:rsidRPr="00EA686E" w:rsidRDefault="00D61460" w:rsidP="00D61460">
            <w:pPr>
              <w:pStyle w:val="Paragraphedeliste"/>
              <w:numPr>
                <w:ilvl w:val="0"/>
                <w:numId w:val="1"/>
              </w:numPr>
              <w:rPr>
                <w:strike/>
                <w:lang w:val="fr-BE"/>
              </w:rPr>
            </w:pPr>
            <w:r w:rsidRPr="00EA686E">
              <w:rPr>
                <w:strike/>
                <w:lang w:val="fr-BE"/>
              </w:rPr>
              <w:t>Langue française</w:t>
            </w:r>
          </w:p>
          <w:p w:rsidR="00D61460" w:rsidRPr="00EA686E" w:rsidRDefault="00D61460" w:rsidP="00D61460">
            <w:pPr>
              <w:pStyle w:val="Paragraphedeliste"/>
              <w:numPr>
                <w:ilvl w:val="0"/>
                <w:numId w:val="1"/>
              </w:numPr>
              <w:rPr>
                <w:strike/>
                <w:lang w:val="fr-BE"/>
              </w:rPr>
            </w:pPr>
            <w:r w:rsidRPr="00EA686E">
              <w:rPr>
                <w:strike/>
                <w:lang w:val="fr-BE"/>
              </w:rPr>
              <w:t>Mathématiques</w:t>
            </w:r>
          </w:p>
          <w:p w:rsidR="00D61460" w:rsidRPr="00EA686E" w:rsidRDefault="00D61460" w:rsidP="00D61460">
            <w:pPr>
              <w:pStyle w:val="Paragraphedeliste"/>
              <w:numPr>
                <w:ilvl w:val="0"/>
                <w:numId w:val="1"/>
              </w:numPr>
              <w:rPr>
                <w:b/>
                <w:sz w:val="28"/>
                <w:szCs w:val="28"/>
                <w:lang w:val="fr-BE"/>
              </w:rPr>
            </w:pPr>
            <w:r w:rsidRPr="00EA686E">
              <w:rPr>
                <w:b/>
                <w:sz w:val="28"/>
                <w:szCs w:val="28"/>
                <w:lang w:val="fr-BE"/>
              </w:rPr>
              <w:t>Histoire – Géographie</w:t>
            </w:r>
          </w:p>
          <w:p w:rsidR="00D61460" w:rsidRPr="00D61460" w:rsidRDefault="00D61460" w:rsidP="00D61460">
            <w:pPr>
              <w:ind w:left="360"/>
              <w:rPr>
                <w:lang w:val="fr-BE"/>
              </w:rPr>
            </w:pPr>
          </w:p>
        </w:tc>
        <w:tc>
          <w:tcPr>
            <w:tcW w:w="3395" w:type="dxa"/>
            <w:tcBorders>
              <w:left w:val="nil"/>
              <w:bottom w:val="single" w:sz="4" w:space="0" w:color="auto"/>
            </w:tcBorders>
          </w:tcPr>
          <w:p w:rsidR="00D61460" w:rsidRDefault="00D61460" w:rsidP="00D61460">
            <w:pPr>
              <w:rPr>
                <w:lang w:val="fr-BE"/>
              </w:rPr>
            </w:pPr>
          </w:p>
          <w:p w:rsidR="008C7CFF" w:rsidRDefault="008C7CFF" w:rsidP="00D61460">
            <w:pPr>
              <w:rPr>
                <w:lang w:val="fr-BE"/>
              </w:rPr>
            </w:pPr>
          </w:p>
          <w:p w:rsidR="00D61460" w:rsidRPr="00EA686E" w:rsidRDefault="00D61460" w:rsidP="00D61460">
            <w:pPr>
              <w:pStyle w:val="Paragraphedeliste"/>
              <w:numPr>
                <w:ilvl w:val="0"/>
                <w:numId w:val="1"/>
              </w:numPr>
              <w:rPr>
                <w:strike/>
                <w:lang w:val="fr-BE"/>
              </w:rPr>
            </w:pPr>
            <w:r w:rsidRPr="00EA686E">
              <w:rPr>
                <w:strike/>
                <w:lang w:val="fr-BE"/>
              </w:rPr>
              <w:t>Éveil scientifique</w:t>
            </w:r>
          </w:p>
          <w:p w:rsidR="00D61460" w:rsidRPr="00EA686E" w:rsidRDefault="00D61460" w:rsidP="00D61460">
            <w:pPr>
              <w:pStyle w:val="Paragraphedeliste"/>
              <w:numPr>
                <w:ilvl w:val="0"/>
                <w:numId w:val="1"/>
              </w:numPr>
              <w:rPr>
                <w:strike/>
                <w:lang w:val="fr-BE"/>
              </w:rPr>
            </w:pPr>
            <w:r w:rsidRPr="00EA686E">
              <w:rPr>
                <w:strike/>
                <w:lang w:val="fr-BE"/>
              </w:rPr>
              <w:t>Education artistique</w:t>
            </w:r>
          </w:p>
        </w:tc>
      </w:tr>
      <w:tr w:rsidR="001F5B5A" w:rsidTr="00BD7F84">
        <w:trPr>
          <w:cantSplit/>
          <w:trHeight w:val="1134"/>
        </w:trPr>
        <w:tc>
          <w:tcPr>
            <w:tcW w:w="824" w:type="dxa"/>
            <w:textDirection w:val="btLr"/>
          </w:tcPr>
          <w:p w:rsidR="001F5B5A" w:rsidRPr="00D61460" w:rsidRDefault="001F5B5A" w:rsidP="001F5B5A">
            <w:pPr>
              <w:ind w:left="113" w:right="113"/>
              <w:jc w:val="center"/>
              <w:rPr>
                <w:b/>
                <w:sz w:val="24"/>
                <w:szCs w:val="24"/>
                <w:lang w:val="fr-BE"/>
              </w:rPr>
            </w:pPr>
            <w:r>
              <w:rPr>
                <w:b/>
                <w:sz w:val="24"/>
                <w:szCs w:val="24"/>
                <w:lang w:val="fr-BE"/>
              </w:rPr>
              <w:t>Sujet</w:t>
            </w:r>
          </w:p>
        </w:tc>
        <w:tc>
          <w:tcPr>
            <w:tcW w:w="1587" w:type="dxa"/>
          </w:tcPr>
          <w:p w:rsidR="001F5B5A" w:rsidRDefault="001F5B5A" w:rsidP="00D61460">
            <w:pPr>
              <w:rPr>
                <w:lang w:val="fr-BE"/>
              </w:rPr>
            </w:pPr>
          </w:p>
          <w:p w:rsidR="001F5B5A" w:rsidRPr="00D61460" w:rsidRDefault="001F5B5A" w:rsidP="00D61460">
            <w:pPr>
              <w:rPr>
                <w:b/>
                <w:sz w:val="24"/>
                <w:szCs w:val="24"/>
                <w:lang w:val="fr-BE"/>
              </w:rPr>
            </w:pPr>
            <w:r w:rsidRPr="008B567B">
              <w:rPr>
                <w:lang w:val="fr-BE"/>
              </w:rPr>
              <w:t>L’activité portera sur</w:t>
            </w:r>
          </w:p>
        </w:tc>
        <w:tc>
          <w:tcPr>
            <w:tcW w:w="6877" w:type="dxa"/>
            <w:gridSpan w:val="3"/>
            <w:tcBorders>
              <w:bottom w:val="single" w:sz="4" w:space="0" w:color="auto"/>
            </w:tcBorders>
          </w:tcPr>
          <w:p w:rsidR="001F5B5A" w:rsidRDefault="001F5B5A" w:rsidP="00D61460">
            <w:pPr>
              <w:rPr>
                <w:lang w:val="fr-BE"/>
              </w:rPr>
            </w:pPr>
          </w:p>
          <w:p w:rsidR="00EA686E" w:rsidRDefault="00EA686E" w:rsidP="00D61460">
            <w:pPr>
              <w:rPr>
                <w:lang w:val="fr-BE"/>
              </w:rPr>
            </w:pPr>
            <w:r>
              <w:rPr>
                <w:lang w:val="fr-BE"/>
              </w:rPr>
              <w:t>Comprendre le temps – Histoire.</w:t>
            </w:r>
          </w:p>
          <w:p w:rsidR="00EA686E" w:rsidRDefault="00EA686E" w:rsidP="00D61460">
            <w:pPr>
              <w:rPr>
                <w:lang w:val="fr-BE"/>
              </w:rPr>
            </w:pPr>
            <w:r>
              <w:rPr>
                <w:lang w:val="fr-BE"/>
              </w:rPr>
              <w:t>Lire une trace du passé.</w:t>
            </w:r>
          </w:p>
        </w:tc>
      </w:tr>
      <w:tr w:rsidR="000E61F6" w:rsidTr="007A6146">
        <w:tc>
          <w:tcPr>
            <w:tcW w:w="824" w:type="dxa"/>
            <w:tcBorders>
              <w:bottom w:val="nil"/>
              <w:right w:val="single" w:sz="4" w:space="0" w:color="auto"/>
            </w:tcBorders>
            <w:textDirection w:val="btLr"/>
          </w:tcPr>
          <w:p w:rsidR="00A57138" w:rsidRPr="00861DB3" w:rsidRDefault="00835D97" w:rsidP="00D61460">
            <w:pPr>
              <w:ind w:left="113" w:right="113"/>
              <w:rPr>
                <w:b/>
                <w:smallCaps/>
                <w:sz w:val="24"/>
                <w:szCs w:val="24"/>
                <w:lang w:val="fr-BE"/>
              </w:rPr>
            </w:pPr>
            <w:r w:rsidRPr="00861DB3">
              <w:rPr>
                <w:b/>
                <w:smallCaps/>
                <w:sz w:val="24"/>
                <w:szCs w:val="24"/>
                <w:lang w:val="fr-BE"/>
              </w:rPr>
              <w:t>O</w:t>
            </w:r>
            <w:r w:rsidR="00D61460" w:rsidRPr="00861DB3">
              <w:rPr>
                <w:b/>
                <w:smallCaps/>
                <w:sz w:val="24"/>
                <w:szCs w:val="24"/>
                <w:lang w:val="fr-BE"/>
              </w:rPr>
              <w:t>bjectif</w:t>
            </w:r>
          </w:p>
        </w:tc>
        <w:tc>
          <w:tcPr>
            <w:tcW w:w="1587" w:type="dxa"/>
            <w:tcBorders>
              <w:top w:val="single" w:sz="4" w:space="0" w:color="auto"/>
              <w:left w:val="single" w:sz="4" w:space="0" w:color="auto"/>
              <w:bottom w:val="single" w:sz="4" w:space="0" w:color="auto"/>
              <w:right w:val="nil"/>
            </w:tcBorders>
          </w:tcPr>
          <w:p w:rsidR="00A57138" w:rsidRDefault="00A57138" w:rsidP="00D61460">
            <w:pPr>
              <w:jc w:val="center"/>
              <w:rPr>
                <w:lang w:val="fr-BE"/>
              </w:rPr>
            </w:pPr>
            <w:r>
              <w:rPr>
                <w:lang w:val="fr-BE"/>
              </w:rPr>
              <w:t>Je veux arriver  à ce que les enfants puissent</w:t>
            </w:r>
            <w:r w:rsidR="00835D97">
              <w:rPr>
                <w:lang w:val="fr-BE"/>
              </w:rPr>
              <w:t>…</w:t>
            </w:r>
          </w:p>
          <w:p w:rsidR="00835D97" w:rsidRDefault="00835D97" w:rsidP="00D61460">
            <w:pPr>
              <w:jc w:val="center"/>
              <w:rPr>
                <w:lang w:val="fr-BE"/>
              </w:rPr>
            </w:pPr>
          </w:p>
        </w:tc>
        <w:tc>
          <w:tcPr>
            <w:tcW w:w="6877" w:type="dxa"/>
            <w:gridSpan w:val="3"/>
            <w:tcBorders>
              <w:top w:val="single" w:sz="4" w:space="0" w:color="auto"/>
              <w:left w:val="nil"/>
              <w:bottom w:val="single" w:sz="4" w:space="0" w:color="auto"/>
              <w:right w:val="single" w:sz="4" w:space="0" w:color="auto"/>
            </w:tcBorders>
          </w:tcPr>
          <w:p w:rsidR="00A57138" w:rsidRDefault="00A57138" w:rsidP="00835D97">
            <w:pPr>
              <w:ind w:left="481"/>
              <w:rPr>
                <w:lang w:val="fr-BE"/>
              </w:rPr>
            </w:pPr>
          </w:p>
          <w:p w:rsidR="00EA686E" w:rsidRDefault="00EA686E" w:rsidP="00835D97">
            <w:pPr>
              <w:ind w:left="481"/>
              <w:rPr>
                <w:lang w:val="fr-BE"/>
              </w:rPr>
            </w:pPr>
            <w:r>
              <w:rPr>
                <w:lang w:val="fr-BE"/>
              </w:rPr>
              <w:t>Déterminer la nature d’une trace, en dégager les informations évidentes et se poser des questions à son propos.</w:t>
            </w:r>
          </w:p>
          <w:p w:rsidR="00EA686E" w:rsidRDefault="00EA686E" w:rsidP="00835D97">
            <w:pPr>
              <w:ind w:left="481"/>
              <w:rPr>
                <w:lang w:val="fr-BE"/>
              </w:rPr>
            </w:pPr>
          </w:p>
        </w:tc>
      </w:tr>
      <w:tr w:rsidR="00835D97" w:rsidTr="007A6146">
        <w:tc>
          <w:tcPr>
            <w:tcW w:w="824" w:type="dxa"/>
            <w:tcBorders>
              <w:top w:val="nil"/>
              <w:bottom w:val="single" w:sz="4" w:space="0" w:color="auto"/>
              <w:right w:val="nil"/>
            </w:tcBorders>
          </w:tcPr>
          <w:p w:rsidR="00835D97" w:rsidRDefault="006234BB" w:rsidP="00D61460">
            <w:pPr>
              <w:rPr>
                <w:lang w:val="fr-BE"/>
              </w:rPr>
            </w:pPr>
            <w:r w:rsidRPr="006234BB">
              <w:rPr>
                <w:b/>
                <w:noProof/>
                <w:lang w:eastAsia="fr-FR"/>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5" type="#_x0000_t91" style="position:absolute;margin-left:6.75pt;margin-top:11.3pt;width:19.9pt;height:34.65pt;flip:y;z-index:251667456;mso-position-horizontal-relative:text;mso-position-vertical-relative:text" strokeweight="1.5pt"/>
              </w:pict>
            </w:r>
            <w:r w:rsidRPr="006234BB">
              <w:rPr>
                <w:b/>
                <w:noProof/>
                <w:lang w:eastAsia="fr-FR"/>
              </w:rPr>
              <w:pict>
                <v:shapetype id="_x0000_t32" coordsize="21600,21600" o:spt="32" o:oned="t" path="m,l21600,21600e" filled="f">
                  <v:path arrowok="t" fillok="f" o:connecttype="none"/>
                  <o:lock v:ext="edit" shapetype="t"/>
                </v:shapetype>
                <v:shape id="_x0000_s1034" type="#_x0000_t32" style="position:absolute;margin-left:-154.85pt;margin-top:16.5pt;width:0;height:33pt;flip:y;z-index:251666432;mso-position-horizontal-relative:text;mso-position-vertical-relative:text" o:connectortype="straight"/>
              </w:pict>
            </w:r>
            <w:r>
              <w:rPr>
                <w:noProof/>
                <w:lang w:eastAsia="fr-FR"/>
              </w:rPr>
              <w:pict>
                <v:shape id="_x0000_s1033" type="#_x0000_t32" style="position:absolute;margin-left:-154.85pt;margin-top:31.85pt;width:11.25pt;height:0;z-index:251665408;mso-position-horizontal-relative:text;mso-position-vertical-relative:text" o:connectortype="straight">
                  <v:stroke endarrow="block"/>
                </v:shape>
              </w:pict>
            </w:r>
          </w:p>
        </w:tc>
        <w:tc>
          <w:tcPr>
            <w:tcW w:w="2743" w:type="dxa"/>
            <w:gridSpan w:val="2"/>
            <w:tcBorders>
              <w:top w:val="single" w:sz="4" w:space="0" w:color="auto"/>
              <w:left w:val="nil"/>
              <w:bottom w:val="single" w:sz="4" w:space="0" w:color="auto"/>
              <w:right w:val="nil"/>
            </w:tcBorders>
          </w:tcPr>
          <w:p w:rsidR="00861DB3" w:rsidRDefault="00861DB3" w:rsidP="00835D97">
            <w:pPr>
              <w:jc w:val="center"/>
              <w:rPr>
                <w:lang w:val="fr-BE"/>
              </w:rPr>
            </w:pPr>
          </w:p>
          <w:p w:rsidR="00835D97" w:rsidRDefault="00835D97" w:rsidP="00835D97">
            <w:pPr>
              <w:jc w:val="center"/>
              <w:rPr>
                <w:lang w:val="fr-BE"/>
              </w:rPr>
            </w:pPr>
            <w:r>
              <w:rPr>
                <w:lang w:val="fr-BE"/>
              </w:rPr>
              <w:t>De cette manière, ils exerceront la (les) compétences suivantes…</w:t>
            </w:r>
          </w:p>
          <w:p w:rsidR="00835D97" w:rsidRDefault="00835D97" w:rsidP="00835D97">
            <w:pPr>
              <w:jc w:val="center"/>
              <w:rPr>
                <w:lang w:val="fr-BE"/>
              </w:rPr>
            </w:pPr>
          </w:p>
        </w:tc>
        <w:tc>
          <w:tcPr>
            <w:tcW w:w="5721" w:type="dxa"/>
            <w:gridSpan w:val="2"/>
            <w:tcBorders>
              <w:top w:val="single" w:sz="4" w:space="0" w:color="auto"/>
              <w:left w:val="nil"/>
              <w:bottom w:val="single" w:sz="4" w:space="0" w:color="auto"/>
              <w:right w:val="single" w:sz="4" w:space="0" w:color="auto"/>
            </w:tcBorders>
          </w:tcPr>
          <w:p w:rsidR="00EA686E" w:rsidRPr="00EA686E" w:rsidRDefault="00EA686E" w:rsidP="00EA686E">
            <w:pPr>
              <w:rPr>
                <w:b/>
                <w:lang w:val="fr-BE"/>
              </w:rPr>
            </w:pPr>
            <w:r w:rsidRPr="00EA686E">
              <w:rPr>
                <w:b/>
                <w:lang w:val="fr-BE"/>
              </w:rPr>
              <w:t>CLT.1. Entrer en contact avec le</w:t>
            </w:r>
            <w:r>
              <w:rPr>
                <w:b/>
                <w:lang w:val="fr-BE"/>
              </w:rPr>
              <w:t xml:space="preserve"> </w:t>
            </w:r>
            <w:r w:rsidRPr="00EA686E">
              <w:rPr>
                <w:b/>
                <w:lang w:val="fr-BE"/>
              </w:rPr>
              <w:t>temps.</w:t>
            </w:r>
          </w:p>
          <w:p w:rsidR="00EA686E" w:rsidRPr="00EA686E" w:rsidRDefault="00EA686E" w:rsidP="00EA686E">
            <w:pPr>
              <w:pStyle w:val="Paragraphedeliste"/>
              <w:numPr>
                <w:ilvl w:val="0"/>
                <w:numId w:val="2"/>
              </w:numPr>
              <w:rPr>
                <w:lang w:val="fr-BE"/>
              </w:rPr>
            </w:pPr>
            <w:r w:rsidRPr="00EA686E">
              <w:rPr>
                <w:lang w:val="fr-BE"/>
              </w:rPr>
              <w:t>CLT.1.2. Enoncer des questions pertinentes face à une trace du passé, un évènement, un</w:t>
            </w:r>
            <w:r>
              <w:rPr>
                <w:lang w:val="fr-BE"/>
              </w:rPr>
              <w:t xml:space="preserve"> </w:t>
            </w:r>
            <w:r w:rsidRPr="00EA686E">
              <w:rPr>
                <w:lang w:val="fr-BE"/>
              </w:rPr>
              <w:t>document.</w:t>
            </w:r>
          </w:p>
          <w:p w:rsidR="00EA686E" w:rsidRPr="00EA686E" w:rsidRDefault="00EA686E" w:rsidP="00EA686E">
            <w:pPr>
              <w:pStyle w:val="Paragraphedeliste"/>
              <w:numPr>
                <w:ilvl w:val="0"/>
                <w:numId w:val="2"/>
              </w:numPr>
              <w:rPr>
                <w:lang w:val="fr-BE"/>
              </w:rPr>
            </w:pPr>
            <w:r w:rsidRPr="00EA686E">
              <w:rPr>
                <w:lang w:val="fr-BE"/>
              </w:rPr>
              <w:t>CLT.1.3. Identifier la nature des traces du passé, des évènements, des documents.</w:t>
            </w:r>
          </w:p>
        </w:tc>
      </w:tr>
      <w:tr w:rsidR="007A6146" w:rsidTr="007A6146">
        <w:trPr>
          <w:cantSplit/>
          <w:trHeight w:val="1134"/>
        </w:trPr>
        <w:tc>
          <w:tcPr>
            <w:tcW w:w="824" w:type="dxa"/>
            <w:tcBorders>
              <w:top w:val="single" w:sz="4" w:space="0" w:color="auto"/>
              <w:left w:val="single" w:sz="4" w:space="0" w:color="auto"/>
              <w:bottom w:val="single" w:sz="4" w:space="0" w:color="auto"/>
              <w:right w:val="single" w:sz="4" w:space="0" w:color="auto"/>
            </w:tcBorders>
            <w:textDirection w:val="btLr"/>
          </w:tcPr>
          <w:p w:rsidR="007A6146" w:rsidRPr="007A6146" w:rsidRDefault="007A6146" w:rsidP="007A6146">
            <w:pPr>
              <w:ind w:left="113" w:right="113"/>
              <w:jc w:val="center"/>
              <w:rPr>
                <w:b/>
                <w:noProof/>
                <w:sz w:val="24"/>
                <w:szCs w:val="24"/>
                <w:lang w:eastAsia="fr-FR"/>
              </w:rPr>
            </w:pPr>
            <w:r w:rsidRPr="007A6146">
              <w:rPr>
                <w:b/>
                <w:noProof/>
                <w:sz w:val="24"/>
                <w:szCs w:val="24"/>
                <w:lang w:eastAsia="fr-FR"/>
              </w:rPr>
              <w:t>Matériel</w:t>
            </w:r>
          </w:p>
        </w:tc>
        <w:tc>
          <w:tcPr>
            <w:tcW w:w="1587" w:type="dxa"/>
            <w:tcBorders>
              <w:top w:val="single" w:sz="4" w:space="0" w:color="auto"/>
              <w:left w:val="single" w:sz="4" w:space="0" w:color="auto"/>
              <w:bottom w:val="single" w:sz="4" w:space="0" w:color="auto"/>
              <w:right w:val="single" w:sz="4" w:space="0" w:color="auto"/>
            </w:tcBorders>
          </w:tcPr>
          <w:p w:rsidR="007A6146" w:rsidRPr="007A6146" w:rsidRDefault="007A6146" w:rsidP="007A6146">
            <w:pPr>
              <w:tabs>
                <w:tab w:val="left" w:pos="0"/>
              </w:tabs>
              <w:ind w:right="-73"/>
              <w:jc w:val="center"/>
              <w:rPr>
                <w:sz w:val="20"/>
                <w:szCs w:val="20"/>
                <w:lang w:val="fr-BE"/>
              </w:rPr>
            </w:pPr>
          </w:p>
          <w:p w:rsidR="007A6146" w:rsidRPr="007A6146" w:rsidRDefault="007A6146" w:rsidP="007A6146">
            <w:pPr>
              <w:tabs>
                <w:tab w:val="left" w:pos="0"/>
              </w:tabs>
              <w:ind w:right="-73"/>
              <w:jc w:val="center"/>
              <w:rPr>
                <w:sz w:val="20"/>
                <w:szCs w:val="20"/>
                <w:lang w:val="fr-BE"/>
              </w:rPr>
            </w:pPr>
            <w:r w:rsidRPr="007A6146">
              <w:rPr>
                <w:sz w:val="20"/>
                <w:szCs w:val="20"/>
                <w:lang w:val="fr-BE"/>
              </w:rPr>
              <w:t>Pour travailler, les élèves disposeront de …</w:t>
            </w:r>
          </w:p>
        </w:tc>
        <w:tc>
          <w:tcPr>
            <w:tcW w:w="6877" w:type="dxa"/>
            <w:gridSpan w:val="3"/>
            <w:tcBorders>
              <w:top w:val="single" w:sz="4" w:space="0" w:color="auto"/>
              <w:left w:val="single" w:sz="4" w:space="0" w:color="auto"/>
              <w:bottom w:val="single" w:sz="4" w:space="0" w:color="auto"/>
              <w:right w:val="single" w:sz="4" w:space="0" w:color="auto"/>
            </w:tcBorders>
          </w:tcPr>
          <w:p w:rsidR="007A6146" w:rsidRDefault="007A6146" w:rsidP="007A6146">
            <w:pPr>
              <w:ind w:right="799"/>
              <w:rPr>
                <w:lang w:val="fr-BE"/>
              </w:rPr>
            </w:pPr>
          </w:p>
          <w:p w:rsidR="00EA686E" w:rsidRDefault="00EA686E" w:rsidP="007A6146">
            <w:pPr>
              <w:ind w:right="799"/>
              <w:rPr>
                <w:lang w:val="fr-BE"/>
              </w:rPr>
            </w:pPr>
            <w:r>
              <w:rPr>
                <w:lang w:val="fr-BE"/>
              </w:rPr>
              <w:t>3 feuilles : deux de recherche, une de synthèse. Voir annexes.</w:t>
            </w:r>
          </w:p>
        </w:tc>
      </w:tr>
      <w:tr w:rsidR="00861DB3" w:rsidTr="007A6146">
        <w:trPr>
          <w:cantSplit/>
          <w:trHeight w:val="1428"/>
        </w:trPr>
        <w:tc>
          <w:tcPr>
            <w:tcW w:w="824" w:type="dxa"/>
            <w:tcBorders>
              <w:top w:val="single" w:sz="4" w:space="0" w:color="auto"/>
            </w:tcBorders>
            <w:textDirection w:val="btLr"/>
          </w:tcPr>
          <w:p w:rsidR="00A57138" w:rsidRPr="00861DB3" w:rsidRDefault="00835D97" w:rsidP="00861DB3">
            <w:pPr>
              <w:ind w:left="113" w:right="113"/>
              <w:jc w:val="center"/>
              <w:rPr>
                <w:b/>
                <w:smallCaps/>
                <w:sz w:val="24"/>
                <w:szCs w:val="24"/>
                <w:lang w:val="fr-BE"/>
              </w:rPr>
            </w:pPr>
            <w:r w:rsidRPr="00861DB3">
              <w:rPr>
                <w:b/>
                <w:smallCaps/>
                <w:sz w:val="24"/>
                <w:szCs w:val="24"/>
                <w:lang w:val="fr-BE"/>
              </w:rPr>
              <w:t>Situation</w:t>
            </w:r>
          </w:p>
          <w:p w:rsidR="00835D97" w:rsidRDefault="00835D97" w:rsidP="00861DB3">
            <w:pPr>
              <w:ind w:left="113" w:right="113"/>
              <w:jc w:val="center"/>
              <w:rPr>
                <w:lang w:val="fr-BE"/>
              </w:rPr>
            </w:pPr>
            <w:r w:rsidRPr="00861DB3">
              <w:rPr>
                <w:b/>
                <w:smallCaps/>
                <w:sz w:val="24"/>
                <w:szCs w:val="24"/>
                <w:lang w:val="fr-BE"/>
              </w:rPr>
              <w:t>mobilis</w:t>
            </w:r>
            <w:r w:rsidR="00861DB3" w:rsidRPr="00861DB3">
              <w:rPr>
                <w:b/>
                <w:smallCaps/>
                <w:sz w:val="24"/>
                <w:szCs w:val="24"/>
                <w:lang w:val="fr-BE"/>
              </w:rPr>
              <w:t>a</w:t>
            </w:r>
            <w:r w:rsidRPr="00861DB3">
              <w:rPr>
                <w:b/>
                <w:smallCaps/>
                <w:sz w:val="24"/>
                <w:szCs w:val="24"/>
                <w:lang w:val="fr-BE"/>
              </w:rPr>
              <w:t>trice</w:t>
            </w:r>
          </w:p>
        </w:tc>
        <w:tc>
          <w:tcPr>
            <w:tcW w:w="1587" w:type="dxa"/>
            <w:tcBorders>
              <w:top w:val="single" w:sz="4" w:space="0" w:color="auto"/>
            </w:tcBorders>
          </w:tcPr>
          <w:p w:rsidR="00861DB3" w:rsidRPr="007A6146" w:rsidRDefault="00861DB3" w:rsidP="00D61460">
            <w:pPr>
              <w:rPr>
                <w:sz w:val="20"/>
                <w:szCs w:val="20"/>
                <w:lang w:val="fr-BE"/>
              </w:rPr>
            </w:pPr>
          </w:p>
          <w:p w:rsidR="00A57138" w:rsidRPr="007A6146" w:rsidRDefault="00861DB3" w:rsidP="007A6146">
            <w:pPr>
              <w:jc w:val="center"/>
              <w:rPr>
                <w:sz w:val="20"/>
                <w:szCs w:val="20"/>
                <w:lang w:val="fr-BE"/>
              </w:rPr>
            </w:pPr>
            <w:r w:rsidRPr="007A6146">
              <w:rPr>
                <w:sz w:val="20"/>
                <w:szCs w:val="20"/>
                <w:lang w:val="fr-BE"/>
              </w:rPr>
              <w:t>Les élèves commenceront l’activité par…</w:t>
            </w:r>
          </w:p>
        </w:tc>
        <w:tc>
          <w:tcPr>
            <w:tcW w:w="6877" w:type="dxa"/>
            <w:gridSpan w:val="3"/>
            <w:tcBorders>
              <w:top w:val="single" w:sz="4" w:space="0" w:color="auto"/>
            </w:tcBorders>
          </w:tcPr>
          <w:p w:rsidR="00A57138" w:rsidRDefault="00A57138" w:rsidP="00D61460">
            <w:pPr>
              <w:rPr>
                <w:lang w:val="fr-BE"/>
              </w:rPr>
            </w:pPr>
          </w:p>
          <w:p w:rsidR="00B72399" w:rsidRDefault="00B72399" w:rsidP="00D61460">
            <w:pPr>
              <w:rPr>
                <w:lang w:val="fr-BE"/>
              </w:rPr>
            </w:pPr>
            <w:r>
              <w:rPr>
                <w:lang w:val="fr-BE"/>
              </w:rPr>
              <w:t>Observer les traces proposées.</w:t>
            </w:r>
          </w:p>
        </w:tc>
      </w:tr>
      <w:tr w:rsidR="000E61F6" w:rsidTr="007A6146">
        <w:trPr>
          <w:cantSplit/>
          <w:trHeight w:val="1548"/>
        </w:trPr>
        <w:tc>
          <w:tcPr>
            <w:tcW w:w="824" w:type="dxa"/>
            <w:textDirection w:val="btLr"/>
          </w:tcPr>
          <w:p w:rsidR="00A57138" w:rsidRPr="00861DB3" w:rsidRDefault="00861DB3" w:rsidP="00861DB3">
            <w:pPr>
              <w:ind w:left="113" w:right="113"/>
              <w:jc w:val="center"/>
              <w:rPr>
                <w:b/>
                <w:smallCaps/>
                <w:sz w:val="24"/>
                <w:szCs w:val="24"/>
                <w:lang w:val="fr-BE"/>
              </w:rPr>
            </w:pPr>
            <w:r w:rsidRPr="00861DB3">
              <w:rPr>
                <w:b/>
                <w:smallCaps/>
                <w:sz w:val="24"/>
                <w:szCs w:val="24"/>
                <w:lang w:val="fr-BE"/>
              </w:rPr>
              <w:t>Déroulement</w:t>
            </w:r>
          </w:p>
        </w:tc>
        <w:tc>
          <w:tcPr>
            <w:tcW w:w="1587" w:type="dxa"/>
          </w:tcPr>
          <w:p w:rsidR="00861DB3" w:rsidRPr="007A6146" w:rsidRDefault="00861DB3" w:rsidP="00D61460">
            <w:pPr>
              <w:rPr>
                <w:sz w:val="20"/>
                <w:szCs w:val="20"/>
                <w:lang w:val="fr-BE"/>
              </w:rPr>
            </w:pPr>
          </w:p>
          <w:p w:rsidR="007A6146" w:rsidRPr="007A6146" w:rsidRDefault="007A6146" w:rsidP="00861DB3">
            <w:pPr>
              <w:jc w:val="center"/>
              <w:rPr>
                <w:sz w:val="20"/>
                <w:szCs w:val="20"/>
                <w:lang w:val="fr-BE"/>
              </w:rPr>
            </w:pPr>
          </w:p>
          <w:p w:rsidR="007A6146" w:rsidRPr="007A6146" w:rsidRDefault="007A6146" w:rsidP="00861DB3">
            <w:pPr>
              <w:jc w:val="center"/>
              <w:rPr>
                <w:sz w:val="20"/>
                <w:szCs w:val="20"/>
                <w:lang w:val="fr-BE"/>
              </w:rPr>
            </w:pPr>
          </w:p>
          <w:p w:rsidR="00861DB3" w:rsidRPr="007A6146" w:rsidRDefault="00861DB3" w:rsidP="00861DB3">
            <w:pPr>
              <w:jc w:val="center"/>
              <w:rPr>
                <w:sz w:val="20"/>
                <w:szCs w:val="20"/>
                <w:lang w:val="fr-BE"/>
              </w:rPr>
            </w:pPr>
            <w:r w:rsidRPr="007A6146">
              <w:rPr>
                <w:sz w:val="20"/>
                <w:szCs w:val="20"/>
                <w:lang w:val="fr-BE"/>
              </w:rPr>
              <w:t>Principales étapes de l’activité</w:t>
            </w:r>
          </w:p>
          <w:p w:rsidR="00861DB3" w:rsidRPr="007A6146" w:rsidRDefault="00861DB3" w:rsidP="00D61460">
            <w:pPr>
              <w:rPr>
                <w:sz w:val="20"/>
                <w:szCs w:val="20"/>
                <w:lang w:val="fr-BE"/>
              </w:rPr>
            </w:pPr>
          </w:p>
          <w:p w:rsidR="00861DB3" w:rsidRPr="007A6146" w:rsidRDefault="00861DB3" w:rsidP="00D61460">
            <w:pPr>
              <w:rPr>
                <w:sz w:val="20"/>
                <w:szCs w:val="20"/>
                <w:lang w:val="fr-BE"/>
              </w:rPr>
            </w:pPr>
          </w:p>
          <w:p w:rsidR="00861DB3" w:rsidRPr="007A6146" w:rsidRDefault="00861DB3" w:rsidP="00D61460">
            <w:pPr>
              <w:rPr>
                <w:sz w:val="20"/>
                <w:szCs w:val="20"/>
                <w:lang w:val="fr-BE"/>
              </w:rPr>
            </w:pPr>
          </w:p>
        </w:tc>
        <w:tc>
          <w:tcPr>
            <w:tcW w:w="6877" w:type="dxa"/>
            <w:gridSpan w:val="3"/>
          </w:tcPr>
          <w:p w:rsidR="00B72399" w:rsidRDefault="00B72399" w:rsidP="00B72399">
            <w:pPr>
              <w:pStyle w:val="Paragraphedeliste"/>
              <w:numPr>
                <w:ilvl w:val="0"/>
                <w:numId w:val="3"/>
              </w:numPr>
              <w:rPr>
                <w:lang w:val="fr-BE"/>
              </w:rPr>
            </w:pPr>
            <w:r>
              <w:rPr>
                <w:lang w:val="fr-BE"/>
              </w:rPr>
              <w:t>E complète la feuille, donnant ce qu’ils voient une (des) information(s) à en retirer, une (des) question(s) à propos de l’image (Annexe 1 – 1, 2, 3).</w:t>
            </w:r>
          </w:p>
          <w:p w:rsidR="00B72399" w:rsidRDefault="00B72399" w:rsidP="00B72399">
            <w:pPr>
              <w:pStyle w:val="Paragraphedeliste"/>
              <w:numPr>
                <w:ilvl w:val="0"/>
                <w:numId w:val="3"/>
              </w:numPr>
              <w:rPr>
                <w:lang w:val="fr-BE"/>
              </w:rPr>
            </w:pPr>
            <w:r>
              <w:rPr>
                <w:lang w:val="fr-BE"/>
              </w:rPr>
              <w:t xml:space="preserve">Correction collective, insister sur la différence entre information sûre et question qui entraine une hypothèse. Discussion sur le travail de l’archéologue </w:t>
            </w:r>
            <w:r w:rsidRPr="00B72399">
              <w:rPr>
                <w:lang w:val="fr-BE"/>
              </w:rPr>
              <w:sym w:font="Wingdings" w:char="F0E0"/>
            </w:r>
            <w:r>
              <w:rPr>
                <w:lang w:val="fr-BE"/>
              </w:rPr>
              <w:t>archéologie expérimentale.</w:t>
            </w:r>
          </w:p>
          <w:p w:rsidR="00B72399" w:rsidRDefault="00B72399" w:rsidP="00B72399">
            <w:pPr>
              <w:pStyle w:val="Paragraphedeliste"/>
              <w:rPr>
                <w:lang w:val="fr-BE"/>
              </w:rPr>
            </w:pPr>
            <w:r>
              <w:rPr>
                <w:lang w:val="fr-BE"/>
              </w:rPr>
              <w:t>Lien avec la visite à Ramioul, faite en quatrième année (la toiture des habitations a donné lieu à des essais des archéologues)</w:t>
            </w:r>
          </w:p>
          <w:p w:rsidR="00B72399" w:rsidRDefault="00B72399" w:rsidP="00B72399">
            <w:pPr>
              <w:pStyle w:val="Paragraphedeliste"/>
              <w:numPr>
                <w:ilvl w:val="0"/>
                <w:numId w:val="3"/>
              </w:numPr>
              <w:rPr>
                <w:lang w:val="fr-BE"/>
              </w:rPr>
            </w:pPr>
            <w:r>
              <w:rPr>
                <w:lang w:val="fr-BE"/>
              </w:rPr>
              <w:t>Lecture des textes (Annexes 2 et 3)</w:t>
            </w:r>
            <w:r w:rsidR="00F85278">
              <w:rPr>
                <w:lang w:val="fr-BE"/>
              </w:rPr>
              <w:t>.</w:t>
            </w:r>
          </w:p>
          <w:p w:rsidR="00F85278" w:rsidRDefault="00F85278" w:rsidP="00B72399">
            <w:pPr>
              <w:pStyle w:val="Paragraphedeliste"/>
              <w:numPr>
                <w:ilvl w:val="0"/>
                <w:numId w:val="3"/>
              </w:numPr>
              <w:rPr>
                <w:lang w:val="fr-BE"/>
              </w:rPr>
            </w:pPr>
            <w:r>
              <w:rPr>
                <w:lang w:val="fr-BE"/>
              </w:rPr>
              <w:t>Réponses aux questions (Annexe 4).</w:t>
            </w:r>
          </w:p>
          <w:p w:rsidR="00F85278" w:rsidRDefault="00F85278" w:rsidP="00B72399">
            <w:pPr>
              <w:pStyle w:val="Paragraphedeliste"/>
              <w:numPr>
                <w:ilvl w:val="0"/>
                <w:numId w:val="3"/>
              </w:numPr>
              <w:rPr>
                <w:lang w:val="fr-BE"/>
              </w:rPr>
            </w:pPr>
            <w:r>
              <w:rPr>
                <w:lang w:val="fr-BE"/>
              </w:rPr>
              <w:t>Synthèse individuelle (Ce que j’ai appris).</w:t>
            </w:r>
          </w:p>
          <w:p w:rsidR="00F85278" w:rsidRPr="00B72399" w:rsidRDefault="00F85278" w:rsidP="00B72399">
            <w:pPr>
              <w:pStyle w:val="Paragraphedeliste"/>
              <w:numPr>
                <w:ilvl w:val="0"/>
                <w:numId w:val="3"/>
              </w:numPr>
              <w:rPr>
                <w:lang w:val="fr-BE"/>
              </w:rPr>
            </w:pPr>
            <w:r>
              <w:rPr>
                <w:lang w:val="fr-BE"/>
              </w:rPr>
              <w:t>Synthèse collective (Annexe 5).</w:t>
            </w:r>
          </w:p>
        </w:tc>
      </w:tr>
      <w:tr w:rsidR="000E61F6" w:rsidTr="007A6146">
        <w:trPr>
          <w:cantSplit/>
          <w:trHeight w:val="1134"/>
        </w:trPr>
        <w:tc>
          <w:tcPr>
            <w:tcW w:w="824" w:type="dxa"/>
            <w:textDirection w:val="btLr"/>
          </w:tcPr>
          <w:p w:rsidR="00A57138" w:rsidRPr="00861DB3" w:rsidRDefault="00861DB3" w:rsidP="00861DB3">
            <w:pPr>
              <w:ind w:left="113" w:right="113"/>
              <w:jc w:val="center"/>
              <w:rPr>
                <w:b/>
                <w:smallCaps/>
                <w:sz w:val="24"/>
                <w:szCs w:val="24"/>
                <w:lang w:val="fr-BE"/>
              </w:rPr>
            </w:pPr>
            <w:r w:rsidRPr="00861DB3">
              <w:rPr>
                <w:b/>
                <w:smallCaps/>
                <w:sz w:val="24"/>
                <w:szCs w:val="24"/>
                <w:lang w:val="fr-BE"/>
              </w:rPr>
              <w:t>Traces</w:t>
            </w:r>
          </w:p>
        </w:tc>
        <w:tc>
          <w:tcPr>
            <w:tcW w:w="1587" w:type="dxa"/>
          </w:tcPr>
          <w:p w:rsidR="00861DB3" w:rsidRPr="007A6146" w:rsidRDefault="00861DB3" w:rsidP="00861DB3">
            <w:pPr>
              <w:jc w:val="center"/>
              <w:rPr>
                <w:sz w:val="20"/>
                <w:szCs w:val="20"/>
                <w:lang w:val="fr-BE"/>
              </w:rPr>
            </w:pPr>
          </w:p>
          <w:p w:rsidR="00A57138" w:rsidRPr="007A6146" w:rsidRDefault="000E61F6" w:rsidP="00861DB3">
            <w:pPr>
              <w:jc w:val="center"/>
              <w:rPr>
                <w:sz w:val="20"/>
                <w:szCs w:val="20"/>
                <w:lang w:val="fr-BE"/>
              </w:rPr>
            </w:pPr>
            <w:r w:rsidRPr="007A6146">
              <w:rPr>
                <w:sz w:val="20"/>
                <w:szCs w:val="20"/>
                <w:lang w:val="fr-BE"/>
              </w:rPr>
              <w:t xml:space="preserve">Dans leur </w:t>
            </w:r>
            <w:r w:rsidR="00861DB3" w:rsidRPr="007A6146">
              <w:rPr>
                <w:sz w:val="20"/>
                <w:szCs w:val="20"/>
                <w:lang w:val="fr-BE"/>
              </w:rPr>
              <w:t>référentiel, les élèves expliqueront…</w:t>
            </w:r>
          </w:p>
          <w:p w:rsidR="00861DB3" w:rsidRPr="007A6146" w:rsidRDefault="00861DB3" w:rsidP="00861DB3">
            <w:pPr>
              <w:jc w:val="center"/>
              <w:rPr>
                <w:sz w:val="20"/>
                <w:szCs w:val="20"/>
                <w:lang w:val="fr-BE"/>
              </w:rPr>
            </w:pPr>
          </w:p>
        </w:tc>
        <w:tc>
          <w:tcPr>
            <w:tcW w:w="6877" w:type="dxa"/>
            <w:gridSpan w:val="3"/>
          </w:tcPr>
          <w:p w:rsidR="00A57138" w:rsidRDefault="00A57138" w:rsidP="00D61460">
            <w:pPr>
              <w:rPr>
                <w:lang w:val="fr-BE"/>
              </w:rPr>
            </w:pPr>
          </w:p>
          <w:p w:rsidR="00F85278" w:rsidRDefault="00F85278" w:rsidP="00D61460">
            <w:pPr>
              <w:rPr>
                <w:lang w:val="fr-BE"/>
              </w:rPr>
            </w:pPr>
            <w:r>
              <w:rPr>
                <w:lang w:val="fr-BE"/>
              </w:rPr>
              <w:t>Synthèses individuelle et collective.</w:t>
            </w:r>
          </w:p>
        </w:tc>
      </w:tr>
      <w:tr w:rsidR="000E61F6" w:rsidTr="007A6146">
        <w:trPr>
          <w:cantSplit/>
          <w:trHeight w:val="1290"/>
        </w:trPr>
        <w:tc>
          <w:tcPr>
            <w:tcW w:w="824" w:type="dxa"/>
            <w:textDirection w:val="btLr"/>
          </w:tcPr>
          <w:p w:rsidR="00A57138" w:rsidRPr="00861DB3" w:rsidRDefault="00861DB3" w:rsidP="00861DB3">
            <w:pPr>
              <w:ind w:left="113" w:right="113"/>
              <w:jc w:val="center"/>
              <w:rPr>
                <w:b/>
                <w:smallCaps/>
                <w:sz w:val="24"/>
                <w:szCs w:val="24"/>
                <w:lang w:val="fr-BE"/>
              </w:rPr>
            </w:pPr>
            <w:r w:rsidRPr="00861DB3">
              <w:rPr>
                <w:b/>
                <w:smallCaps/>
                <w:sz w:val="24"/>
                <w:szCs w:val="24"/>
                <w:lang w:val="fr-BE"/>
              </w:rPr>
              <w:lastRenderedPageBreak/>
              <w:t>Evaluation</w:t>
            </w:r>
          </w:p>
        </w:tc>
        <w:tc>
          <w:tcPr>
            <w:tcW w:w="1587" w:type="dxa"/>
          </w:tcPr>
          <w:p w:rsidR="00861DB3" w:rsidRPr="007A6146" w:rsidRDefault="00861DB3" w:rsidP="00D61460">
            <w:pPr>
              <w:rPr>
                <w:sz w:val="20"/>
                <w:szCs w:val="20"/>
                <w:lang w:val="fr-BE"/>
              </w:rPr>
            </w:pPr>
          </w:p>
          <w:p w:rsidR="00A57138" w:rsidRPr="007A6146" w:rsidRDefault="00861DB3" w:rsidP="007A6146">
            <w:pPr>
              <w:jc w:val="center"/>
              <w:rPr>
                <w:sz w:val="20"/>
                <w:szCs w:val="20"/>
                <w:lang w:val="fr-BE"/>
              </w:rPr>
            </w:pPr>
            <w:r w:rsidRPr="007A6146">
              <w:rPr>
                <w:sz w:val="20"/>
                <w:szCs w:val="20"/>
                <w:lang w:val="fr-BE"/>
              </w:rPr>
              <w:t>J’évaluerai les élèves en leur demandant de pouvoir…</w:t>
            </w:r>
          </w:p>
          <w:p w:rsidR="00861DB3" w:rsidRPr="007A6146" w:rsidRDefault="00861DB3" w:rsidP="00D61460">
            <w:pPr>
              <w:rPr>
                <w:sz w:val="20"/>
                <w:szCs w:val="20"/>
                <w:lang w:val="fr-BE"/>
              </w:rPr>
            </w:pPr>
          </w:p>
        </w:tc>
        <w:tc>
          <w:tcPr>
            <w:tcW w:w="6877" w:type="dxa"/>
            <w:gridSpan w:val="3"/>
          </w:tcPr>
          <w:p w:rsidR="00861DB3" w:rsidRDefault="00861DB3" w:rsidP="00D61460">
            <w:pPr>
              <w:rPr>
                <w:lang w:val="fr-BE"/>
              </w:rPr>
            </w:pPr>
          </w:p>
          <w:p w:rsidR="00F85278" w:rsidRDefault="00F85278" w:rsidP="00F85278">
            <w:pPr>
              <w:pStyle w:val="Paragraphedeliste"/>
              <w:numPr>
                <w:ilvl w:val="0"/>
                <w:numId w:val="2"/>
              </w:numPr>
              <w:rPr>
                <w:lang w:val="fr-BE"/>
              </w:rPr>
            </w:pPr>
            <w:r>
              <w:rPr>
                <w:lang w:val="fr-BE"/>
              </w:rPr>
              <w:t xml:space="preserve">Identifier la nature d’une source, </w:t>
            </w:r>
          </w:p>
          <w:p w:rsidR="00F85278" w:rsidRDefault="00F85278" w:rsidP="00F85278">
            <w:pPr>
              <w:pStyle w:val="Paragraphedeliste"/>
              <w:numPr>
                <w:ilvl w:val="0"/>
                <w:numId w:val="2"/>
              </w:numPr>
              <w:rPr>
                <w:lang w:val="fr-BE"/>
              </w:rPr>
            </w:pPr>
            <w:r>
              <w:rPr>
                <w:lang w:val="fr-BE"/>
              </w:rPr>
              <w:t xml:space="preserve">Dégager une information, </w:t>
            </w:r>
          </w:p>
          <w:p w:rsidR="00F85278" w:rsidRDefault="00F85278" w:rsidP="00F85278">
            <w:pPr>
              <w:pStyle w:val="Paragraphedeliste"/>
              <w:numPr>
                <w:ilvl w:val="0"/>
                <w:numId w:val="2"/>
              </w:numPr>
              <w:rPr>
                <w:lang w:val="fr-BE"/>
              </w:rPr>
            </w:pPr>
            <w:r>
              <w:rPr>
                <w:lang w:val="fr-BE"/>
              </w:rPr>
              <w:t>Se poser des questions</w:t>
            </w:r>
          </w:p>
          <w:p w:rsidR="00F85278" w:rsidRPr="00F85278" w:rsidRDefault="00F85278" w:rsidP="00F85278">
            <w:pPr>
              <w:rPr>
                <w:lang w:val="fr-BE"/>
              </w:rPr>
            </w:pPr>
            <w:r>
              <w:rPr>
                <w:lang w:val="fr-BE"/>
              </w:rPr>
              <w:t>à partir d’une trace.</w:t>
            </w:r>
          </w:p>
        </w:tc>
      </w:tr>
    </w:tbl>
    <w:p w:rsidR="00F85278" w:rsidRDefault="00F85278" w:rsidP="00D61460">
      <w:pPr>
        <w:spacing w:line="240" w:lineRule="auto"/>
        <w:rPr>
          <w:lang w:val="fr-BE"/>
        </w:rPr>
      </w:pPr>
    </w:p>
    <w:p w:rsidR="00F85278" w:rsidRDefault="00F85278">
      <w:pPr>
        <w:rPr>
          <w:lang w:val="fr-BE"/>
        </w:rPr>
      </w:pPr>
      <w:r>
        <w:rPr>
          <w:lang w:val="fr-BE"/>
        </w:rPr>
        <w:br w:type="page"/>
      </w:r>
    </w:p>
    <w:p w:rsidR="00A57138" w:rsidRDefault="00F85278" w:rsidP="00D61460">
      <w:pPr>
        <w:spacing w:line="240" w:lineRule="auto"/>
        <w:rPr>
          <w:u w:val="single"/>
          <w:lang w:val="fr-BE"/>
        </w:rPr>
      </w:pPr>
      <w:r w:rsidRPr="00F85278">
        <w:rPr>
          <w:u w:val="single"/>
          <w:lang w:val="fr-BE"/>
        </w:rPr>
        <w:lastRenderedPageBreak/>
        <w:t>Annexe 1</w:t>
      </w:r>
    </w:p>
    <w:p w:rsidR="00F85278" w:rsidRDefault="00F85278" w:rsidP="00D61460">
      <w:pPr>
        <w:spacing w:line="240" w:lineRule="auto"/>
        <w:rPr>
          <w:u w:val="single"/>
          <w:lang w:val="fr-BE"/>
        </w:rPr>
      </w:pPr>
      <w:r>
        <w:rPr>
          <w:noProof/>
          <w:u w:val="single"/>
          <w:lang w:eastAsia="fr-FR"/>
        </w:rPr>
        <w:drawing>
          <wp:inline distT="0" distB="0" distL="0" distR="0">
            <wp:extent cx="5760720" cy="8214838"/>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0720" cy="8214838"/>
                    </a:xfrm>
                    <a:prstGeom prst="rect">
                      <a:avLst/>
                    </a:prstGeom>
                    <a:noFill/>
                    <a:ln w="9525">
                      <a:noFill/>
                      <a:miter lim="800000"/>
                      <a:headEnd/>
                      <a:tailEnd/>
                    </a:ln>
                  </pic:spPr>
                </pic:pic>
              </a:graphicData>
            </a:graphic>
          </wp:inline>
        </w:drawing>
      </w:r>
    </w:p>
    <w:p w:rsidR="00F85278" w:rsidRDefault="00F85278">
      <w:pPr>
        <w:rPr>
          <w:u w:val="single"/>
          <w:lang w:val="fr-BE"/>
        </w:rPr>
      </w:pPr>
      <w:r>
        <w:rPr>
          <w:u w:val="single"/>
          <w:lang w:val="fr-BE"/>
        </w:rPr>
        <w:br w:type="page"/>
      </w:r>
    </w:p>
    <w:p w:rsidR="00F85278" w:rsidRDefault="00F85278" w:rsidP="00D61460">
      <w:pPr>
        <w:spacing w:line="240" w:lineRule="auto"/>
        <w:rPr>
          <w:u w:val="single"/>
          <w:lang w:val="fr-BE"/>
        </w:rPr>
      </w:pPr>
      <w:r>
        <w:rPr>
          <w:u w:val="single"/>
          <w:lang w:val="fr-BE"/>
        </w:rPr>
        <w:lastRenderedPageBreak/>
        <w:t>Annexe 2</w:t>
      </w:r>
    </w:p>
    <w:p w:rsidR="00F85278" w:rsidRDefault="00F85278" w:rsidP="00D61460">
      <w:pPr>
        <w:spacing w:line="240" w:lineRule="auto"/>
        <w:rPr>
          <w:u w:val="single"/>
          <w:lang w:val="fr-BE"/>
        </w:rPr>
      </w:pPr>
      <w:r>
        <w:rPr>
          <w:noProof/>
          <w:u w:val="single"/>
          <w:lang w:eastAsia="fr-FR"/>
        </w:rPr>
        <w:drawing>
          <wp:inline distT="0" distB="0" distL="0" distR="0">
            <wp:extent cx="5760720" cy="8200087"/>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760720" cy="8200087"/>
                    </a:xfrm>
                    <a:prstGeom prst="rect">
                      <a:avLst/>
                    </a:prstGeom>
                    <a:noFill/>
                    <a:ln w="9525">
                      <a:noFill/>
                      <a:miter lim="800000"/>
                      <a:headEnd/>
                      <a:tailEnd/>
                    </a:ln>
                  </pic:spPr>
                </pic:pic>
              </a:graphicData>
            </a:graphic>
          </wp:inline>
        </w:drawing>
      </w:r>
    </w:p>
    <w:p w:rsidR="00F85278" w:rsidRDefault="00F85278">
      <w:pPr>
        <w:rPr>
          <w:u w:val="single"/>
          <w:lang w:val="fr-BE"/>
        </w:rPr>
      </w:pPr>
      <w:r>
        <w:rPr>
          <w:u w:val="single"/>
          <w:lang w:val="fr-BE"/>
        </w:rPr>
        <w:br w:type="page"/>
      </w:r>
    </w:p>
    <w:p w:rsidR="00F85278" w:rsidRDefault="00F85278" w:rsidP="00D61460">
      <w:pPr>
        <w:spacing w:line="240" w:lineRule="auto"/>
        <w:rPr>
          <w:u w:val="single"/>
          <w:lang w:val="fr-BE"/>
        </w:rPr>
      </w:pPr>
      <w:r>
        <w:rPr>
          <w:u w:val="single"/>
          <w:lang w:val="fr-BE"/>
        </w:rPr>
        <w:lastRenderedPageBreak/>
        <w:t>Annexe 3</w:t>
      </w:r>
    </w:p>
    <w:p w:rsidR="00F85278" w:rsidRDefault="00F85278" w:rsidP="00D61460">
      <w:pPr>
        <w:spacing w:line="240" w:lineRule="auto"/>
        <w:rPr>
          <w:u w:val="single"/>
          <w:lang w:val="fr-BE"/>
        </w:rPr>
      </w:pPr>
      <w:r>
        <w:rPr>
          <w:noProof/>
          <w:u w:val="single"/>
          <w:lang w:eastAsia="fr-FR"/>
        </w:rPr>
        <w:drawing>
          <wp:inline distT="0" distB="0" distL="0" distR="0">
            <wp:extent cx="5760720" cy="8133217"/>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760720" cy="8133217"/>
                    </a:xfrm>
                    <a:prstGeom prst="rect">
                      <a:avLst/>
                    </a:prstGeom>
                    <a:noFill/>
                    <a:ln w="9525">
                      <a:noFill/>
                      <a:miter lim="800000"/>
                      <a:headEnd/>
                      <a:tailEnd/>
                    </a:ln>
                  </pic:spPr>
                </pic:pic>
              </a:graphicData>
            </a:graphic>
          </wp:inline>
        </w:drawing>
      </w:r>
    </w:p>
    <w:p w:rsidR="00F85278" w:rsidRDefault="00F85278">
      <w:pPr>
        <w:rPr>
          <w:u w:val="single"/>
          <w:lang w:val="fr-BE"/>
        </w:rPr>
      </w:pPr>
      <w:r>
        <w:rPr>
          <w:u w:val="single"/>
          <w:lang w:val="fr-BE"/>
        </w:rPr>
        <w:br w:type="page"/>
      </w:r>
    </w:p>
    <w:p w:rsidR="00F85278" w:rsidRDefault="00F85278" w:rsidP="00D61460">
      <w:pPr>
        <w:spacing w:line="240" w:lineRule="auto"/>
        <w:rPr>
          <w:u w:val="single"/>
          <w:lang w:val="fr-BE"/>
        </w:rPr>
      </w:pPr>
      <w:r>
        <w:rPr>
          <w:u w:val="single"/>
          <w:lang w:val="fr-BE"/>
        </w:rPr>
        <w:lastRenderedPageBreak/>
        <w:t>Annexe 4</w:t>
      </w:r>
    </w:p>
    <w:p w:rsidR="00F85278" w:rsidRDefault="00F85278" w:rsidP="00D61460">
      <w:pPr>
        <w:spacing w:line="240" w:lineRule="auto"/>
        <w:rPr>
          <w:u w:val="single"/>
          <w:lang w:val="fr-BE"/>
        </w:rPr>
      </w:pPr>
      <w:r>
        <w:rPr>
          <w:noProof/>
          <w:u w:val="single"/>
          <w:lang w:eastAsia="fr-FR"/>
        </w:rPr>
        <w:drawing>
          <wp:inline distT="0" distB="0" distL="0" distR="0">
            <wp:extent cx="5760720" cy="4224528"/>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760720" cy="4224528"/>
                    </a:xfrm>
                    <a:prstGeom prst="rect">
                      <a:avLst/>
                    </a:prstGeom>
                    <a:noFill/>
                    <a:ln w="9525">
                      <a:noFill/>
                      <a:miter lim="800000"/>
                      <a:headEnd/>
                      <a:tailEnd/>
                    </a:ln>
                  </pic:spPr>
                </pic:pic>
              </a:graphicData>
            </a:graphic>
          </wp:inline>
        </w:drawing>
      </w:r>
    </w:p>
    <w:p w:rsidR="00F85278" w:rsidRDefault="00F85278">
      <w:pPr>
        <w:rPr>
          <w:u w:val="single"/>
          <w:lang w:val="fr-BE"/>
        </w:rPr>
      </w:pPr>
      <w:r>
        <w:rPr>
          <w:u w:val="single"/>
          <w:lang w:val="fr-BE"/>
        </w:rPr>
        <w:br w:type="page"/>
      </w:r>
    </w:p>
    <w:p w:rsidR="00F85278" w:rsidRDefault="00F85278" w:rsidP="00D61460">
      <w:pPr>
        <w:spacing w:line="240" w:lineRule="auto"/>
        <w:rPr>
          <w:u w:val="single"/>
          <w:lang w:val="fr-BE"/>
        </w:rPr>
      </w:pPr>
      <w:r>
        <w:rPr>
          <w:u w:val="single"/>
          <w:lang w:val="fr-BE"/>
        </w:rPr>
        <w:lastRenderedPageBreak/>
        <w:t>Annexe 5</w:t>
      </w:r>
    </w:p>
    <w:p w:rsidR="00F85278" w:rsidRDefault="00F85278" w:rsidP="00F85278">
      <w:pPr>
        <w:rPr>
          <w:lang w:val="fr-BE"/>
        </w:rPr>
      </w:pPr>
    </w:p>
    <w:p w:rsidR="00F85278" w:rsidRDefault="00F85278" w:rsidP="00F85278">
      <w:pPr>
        <w:jc w:val="center"/>
        <w:rPr>
          <w:b/>
          <w:smallCaps/>
          <w:sz w:val="44"/>
          <w:szCs w:val="44"/>
          <w:u w:val="thick"/>
          <w:lang w:val="fr-BE"/>
        </w:rPr>
      </w:pPr>
      <w:r>
        <w:rPr>
          <w:b/>
          <w:smallCaps/>
          <w:sz w:val="44"/>
          <w:szCs w:val="44"/>
          <w:u w:val="thick"/>
          <w:lang w:val="fr-BE"/>
        </w:rPr>
        <w:t>Lire une trace du passé.</w:t>
      </w:r>
    </w:p>
    <w:p w:rsidR="00F85278" w:rsidRDefault="00F85278" w:rsidP="00F85278">
      <w:pPr>
        <w:rPr>
          <w:lang w:val="fr-BE"/>
        </w:rPr>
      </w:pPr>
    </w:p>
    <w:p w:rsidR="00F85278" w:rsidRDefault="00F85278" w:rsidP="00F85278">
      <w:pPr>
        <w:rPr>
          <w:lang w:val="fr-BE"/>
        </w:rPr>
      </w:pPr>
      <w:r>
        <w:rPr>
          <w:lang w:val="fr-BE"/>
        </w:rPr>
        <w:t xml:space="preserve">Les traces du passé se présentent sous </w:t>
      </w:r>
      <w:r>
        <w:rPr>
          <w:u w:val="single"/>
          <w:lang w:val="fr-BE"/>
        </w:rPr>
        <w:t>différentes formes</w:t>
      </w:r>
      <w:r>
        <w:rPr>
          <w:lang w:val="fr-BE"/>
        </w:rPr>
        <w:t xml:space="preserve"> : </w:t>
      </w:r>
    </w:p>
    <w:p w:rsidR="00F85278" w:rsidRDefault="00F85278" w:rsidP="00F85278">
      <w:pPr>
        <w:rPr>
          <w:lang w:val="fr-BE"/>
        </w:rPr>
      </w:pPr>
      <w:r>
        <w:rPr>
          <w:noProof/>
          <w:lang w:eastAsia="fr-FR"/>
        </w:rPr>
        <w:drawing>
          <wp:inline distT="0" distB="0" distL="0" distR="0">
            <wp:extent cx="733425" cy="561975"/>
            <wp:effectExtent l="19050" t="0" r="9525" b="0"/>
            <wp:docPr id="68" name="Image 1" descr="http://gnsi.science-art.com/2000PT/posters/Barsella/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gnsi.science-art.com/2000PT/posters/Barsella/image2.jpg"/>
                    <pic:cNvPicPr>
                      <a:picLocks noChangeAspect="1" noChangeArrowheads="1"/>
                    </pic:cNvPicPr>
                  </pic:nvPicPr>
                  <pic:blipFill>
                    <a:blip r:embed="rId12"/>
                    <a:srcRect/>
                    <a:stretch>
                      <a:fillRect/>
                    </a:stretch>
                  </pic:blipFill>
                  <pic:spPr bwMode="auto">
                    <a:xfrm>
                      <a:off x="0" y="0"/>
                      <a:ext cx="733425" cy="561975"/>
                    </a:xfrm>
                    <a:prstGeom prst="rect">
                      <a:avLst/>
                    </a:prstGeom>
                    <a:noFill/>
                    <a:ln w="9525">
                      <a:noFill/>
                      <a:miter lim="800000"/>
                      <a:headEnd/>
                      <a:tailEnd/>
                    </a:ln>
                  </pic:spPr>
                </pic:pic>
              </a:graphicData>
            </a:graphic>
          </wp:inline>
        </w:drawing>
      </w:r>
      <w:r>
        <w:rPr>
          <w:lang w:val="fr-BE"/>
        </w:rPr>
        <w:t xml:space="preserve">              </w:t>
      </w:r>
      <w:r>
        <w:rPr>
          <w:rFonts w:ascii="Verdana" w:hAnsi="Verdana"/>
          <w:noProof/>
          <w:color w:val="0033CC"/>
          <w:sz w:val="20"/>
          <w:szCs w:val="20"/>
          <w:lang w:eastAsia="fr-FR"/>
        </w:rPr>
        <w:drawing>
          <wp:inline distT="0" distB="0" distL="0" distR="0">
            <wp:extent cx="723900" cy="962025"/>
            <wp:effectExtent l="19050" t="0" r="0" b="0"/>
            <wp:docPr id="69" name="Image 10" descr="Ambiorix:Statue d'Ambiorix sur la Grand-place de Tongres">
              <a:hlinkClick xmlns:a="http://schemas.openxmlformats.org/drawingml/2006/main" r:id="rId13" tooltip="&quot;Ambiorix:Statue d'Ambiorix sur la Grand-place de Tong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mbiorix:Statue d'Ambiorix sur la Grand-place de Tongres">
                      <a:hlinkClick r:id="rId13" tooltip="&quot;Ambiorix:Statue d'Ambiorix sur la Grand-place de Tongres&quot;"/>
                    </pic:cNvPr>
                    <pic:cNvPicPr>
                      <a:picLocks noChangeAspect="1" noChangeArrowheads="1"/>
                    </pic:cNvPicPr>
                  </pic:nvPicPr>
                  <pic:blipFill>
                    <a:blip r:embed="rId14"/>
                    <a:srcRect/>
                    <a:stretch>
                      <a:fillRect/>
                    </a:stretch>
                  </pic:blipFill>
                  <pic:spPr bwMode="auto">
                    <a:xfrm>
                      <a:off x="0" y="0"/>
                      <a:ext cx="723900" cy="962025"/>
                    </a:xfrm>
                    <a:prstGeom prst="rect">
                      <a:avLst/>
                    </a:prstGeom>
                    <a:noFill/>
                    <a:ln w="9525">
                      <a:noFill/>
                      <a:miter lim="800000"/>
                      <a:headEnd/>
                      <a:tailEnd/>
                    </a:ln>
                  </pic:spPr>
                </pic:pic>
              </a:graphicData>
            </a:graphic>
          </wp:inline>
        </w:drawing>
      </w:r>
      <w:r>
        <w:rPr>
          <w:lang w:val="fr-BE"/>
        </w:rPr>
        <w:t xml:space="preserve">            </w:t>
      </w:r>
      <w:r>
        <w:rPr>
          <w:rFonts w:ascii="Arial" w:hAnsi="Arial" w:cs="Arial"/>
          <w:noProof/>
          <w:color w:val="0000FF"/>
          <w:lang w:eastAsia="fr-FR"/>
        </w:rPr>
        <w:drawing>
          <wp:inline distT="0" distB="0" distL="0" distR="0">
            <wp:extent cx="1181100" cy="647700"/>
            <wp:effectExtent l="19050" t="0" r="0" b="0"/>
            <wp:docPr id="70" name="Image 13" descr="http://tbn0.google.com/images?q=tbn:i-ZFEk8lx4NFUM:http://www.bateliers.net/img/halag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http://tbn0.google.com/images?q=tbn:i-ZFEk8lx4NFUM:http://www.bateliers.net/img/halage.jpg">
                      <a:hlinkClick r:id="rId15"/>
                    </pic:cNvPr>
                    <pic:cNvPicPr>
                      <a:picLocks noChangeAspect="1" noChangeArrowheads="1"/>
                    </pic:cNvPicPr>
                  </pic:nvPicPr>
                  <pic:blipFill>
                    <a:blip r:embed="rId16"/>
                    <a:srcRect/>
                    <a:stretch>
                      <a:fillRect/>
                    </a:stretch>
                  </pic:blipFill>
                  <pic:spPr bwMode="auto">
                    <a:xfrm>
                      <a:off x="0" y="0"/>
                      <a:ext cx="1181100" cy="647700"/>
                    </a:xfrm>
                    <a:prstGeom prst="rect">
                      <a:avLst/>
                    </a:prstGeom>
                    <a:noFill/>
                    <a:ln w="9525">
                      <a:noFill/>
                      <a:miter lim="800000"/>
                      <a:headEnd/>
                      <a:tailEnd/>
                    </a:ln>
                  </pic:spPr>
                </pic:pic>
              </a:graphicData>
            </a:graphic>
          </wp:inline>
        </w:drawing>
      </w:r>
      <w:r>
        <w:rPr>
          <w:lang w:val="fr-BE"/>
        </w:rPr>
        <w:t xml:space="preserve">         </w:t>
      </w:r>
      <w:r>
        <w:rPr>
          <w:rFonts w:ascii="Arial" w:hAnsi="Arial" w:cs="Arial"/>
          <w:noProof/>
          <w:color w:val="0000FF"/>
          <w:lang w:eastAsia="fr-FR"/>
        </w:rPr>
        <w:drawing>
          <wp:inline distT="0" distB="0" distL="0" distR="0">
            <wp:extent cx="857250" cy="1314450"/>
            <wp:effectExtent l="19050" t="0" r="0" b="0"/>
            <wp:docPr id="71" name="Image 19" descr="http://tbn0.google.com/images?q=tbn:-5s_l6TZvJTfQM:http://perso.orange.fr/sahs.soissons.net/images/charte.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http://tbn0.google.com/images?q=tbn:-5s_l6TZvJTfQM:http://perso.orange.fr/sahs.soissons.net/images/charte.jpg">
                      <a:hlinkClick r:id="rId17"/>
                    </pic:cNvPr>
                    <pic:cNvPicPr>
                      <a:picLocks noChangeAspect="1" noChangeArrowheads="1"/>
                    </pic:cNvPicPr>
                  </pic:nvPicPr>
                  <pic:blipFill>
                    <a:blip r:embed="rId18"/>
                    <a:srcRect/>
                    <a:stretch>
                      <a:fillRect/>
                    </a:stretch>
                  </pic:blipFill>
                  <pic:spPr bwMode="auto">
                    <a:xfrm>
                      <a:off x="0" y="0"/>
                      <a:ext cx="857250" cy="1314450"/>
                    </a:xfrm>
                    <a:prstGeom prst="rect">
                      <a:avLst/>
                    </a:prstGeom>
                    <a:noFill/>
                    <a:ln w="9525">
                      <a:noFill/>
                      <a:miter lim="800000"/>
                      <a:headEnd/>
                      <a:tailEnd/>
                    </a:ln>
                  </pic:spPr>
                </pic:pic>
              </a:graphicData>
            </a:graphic>
          </wp:inline>
        </w:drawing>
      </w:r>
      <w:r>
        <w:rPr>
          <w:lang w:val="fr-BE"/>
        </w:rPr>
        <w:t xml:space="preserve">            </w:t>
      </w:r>
    </w:p>
    <w:p w:rsidR="00F85278" w:rsidRDefault="00F85278" w:rsidP="00F85278">
      <w:pPr>
        <w:rPr>
          <w:lang w:val="fr-BE"/>
        </w:rPr>
      </w:pPr>
      <w:r>
        <w:rPr>
          <w:lang w:val="fr-BE"/>
        </w:rPr>
        <w:t xml:space="preserve">    Dessin                         statue                          bas-relief                             trace écrite</w:t>
      </w:r>
    </w:p>
    <w:p w:rsidR="00F85278" w:rsidRDefault="00F85278" w:rsidP="00F85278">
      <w:pPr>
        <w:rPr>
          <w:lang w:val="fr-BE"/>
        </w:rPr>
      </w:pPr>
      <w:r>
        <w:rPr>
          <w:rFonts w:ascii="Arial" w:hAnsi="Arial" w:cs="Arial"/>
          <w:noProof/>
          <w:color w:val="0000FF"/>
          <w:lang w:eastAsia="fr-FR"/>
        </w:rPr>
        <w:drawing>
          <wp:inline distT="0" distB="0" distL="0" distR="0">
            <wp:extent cx="1238250" cy="866775"/>
            <wp:effectExtent l="19050" t="0" r="0" b="0"/>
            <wp:docPr id="72" name="Image 22" descr="http://tbn0.google.com/images?q=tbn:INLfGRHt_pcTsM:http://users.swing.be/musee-mine-boisduluc/mineur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http://tbn0.google.com/images?q=tbn:INLfGRHt_pcTsM:http://users.swing.be/musee-mine-boisduluc/mineur2.jpg">
                      <a:hlinkClick r:id="rId19"/>
                    </pic:cNvPr>
                    <pic:cNvPicPr>
                      <a:picLocks noChangeAspect="1" noChangeArrowheads="1"/>
                    </pic:cNvPicPr>
                  </pic:nvPicPr>
                  <pic:blipFill>
                    <a:blip r:embed="rId20"/>
                    <a:srcRect/>
                    <a:stretch>
                      <a:fillRect/>
                    </a:stretch>
                  </pic:blipFill>
                  <pic:spPr bwMode="auto">
                    <a:xfrm>
                      <a:off x="0" y="0"/>
                      <a:ext cx="1238250" cy="866775"/>
                    </a:xfrm>
                    <a:prstGeom prst="rect">
                      <a:avLst/>
                    </a:prstGeom>
                    <a:noFill/>
                    <a:ln w="9525">
                      <a:noFill/>
                      <a:miter lim="800000"/>
                      <a:headEnd/>
                      <a:tailEnd/>
                    </a:ln>
                  </pic:spPr>
                </pic:pic>
              </a:graphicData>
            </a:graphic>
          </wp:inline>
        </w:drawing>
      </w:r>
      <w:r>
        <w:rPr>
          <w:lang w:val="fr-BE"/>
        </w:rPr>
        <w:t xml:space="preserve">       </w:t>
      </w:r>
      <w:r>
        <w:rPr>
          <w:rFonts w:ascii="Arial" w:hAnsi="Arial" w:cs="Arial"/>
          <w:noProof/>
          <w:color w:val="0000FF"/>
          <w:lang w:eastAsia="fr-FR"/>
        </w:rPr>
        <w:drawing>
          <wp:inline distT="0" distB="0" distL="0" distR="0">
            <wp:extent cx="1152525" cy="800100"/>
            <wp:effectExtent l="19050" t="0" r="9525" b="0"/>
            <wp:docPr id="73" name="Image 28" descr="http://tbn0.google.com/images?q=tbn:UxhTKZmZDbSXHM:http://www.lexpress.to/data/manchettes/00001072.lrg.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http://tbn0.google.com/images?q=tbn:UxhTKZmZDbSXHM:http://www.lexpress.to/data/manchettes/00001072.lrg.jpg">
                      <a:hlinkClick r:id="rId21"/>
                    </pic:cNvPr>
                    <pic:cNvPicPr>
                      <a:picLocks noChangeAspect="1" noChangeArrowheads="1"/>
                    </pic:cNvPicPr>
                  </pic:nvPicPr>
                  <pic:blipFill>
                    <a:blip r:embed="rId22"/>
                    <a:srcRect/>
                    <a:stretch>
                      <a:fillRect/>
                    </a:stretch>
                  </pic:blipFill>
                  <pic:spPr bwMode="auto">
                    <a:xfrm>
                      <a:off x="0" y="0"/>
                      <a:ext cx="1152525" cy="800100"/>
                    </a:xfrm>
                    <a:prstGeom prst="rect">
                      <a:avLst/>
                    </a:prstGeom>
                    <a:noFill/>
                    <a:ln w="9525">
                      <a:noFill/>
                      <a:miter lim="800000"/>
                      <a:headEnd/>
                      <a:tailEnd/>
                    </a:ln>
                  </pic:spPr>
                </pic:pic>
              </a:graphicData>
            </a:graphic>
          </wp:inline>
        </w:drawing>
      </w:r>
      <w:r>
        <w:rPr>
          <w:lang w:val="fr-BE"/>
        </w:rPr>
        <w:t xml:space="preserve">         </w:t>
      </w:r>
      <w:r>
        <w:rPr>
          <w:rFonts w:ascii="Arial" w:hAnsi="Arial" w:cs="Arial"/>
          <w:noProof/>
          <w:color w:val="0000FF"/>
          <w:lang w:eastAsia="fr-FR"/>
        </w:rPr>
        <w:drawing>
          <wp:inline distT="0" distB="0" distL="0" distR="0">
            <wp:extent cx="885825" cy="1219200"/>
            <wp:effectExtent l="19050" t="0" r="9525" b="0"/>
            <wp:docPr id="74" name="Image 31" descr="http://tbn0.google.com/images?q=tbn:lMxF7UYmvM8oyM:http://www.museum-aix-en-provence.org/images-aix-en-provence_fichiers/insecte_fossile_46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http://tbn0.google.com/images?q=tbn:lMxF7UYmvM8oyM:http://www.museum-aix-en-provence.org/images-aix-en-provence_fichiers/insecte_fossile_460.jpg">
                      <a:hlinkClick r:id="rId23"/>
                    </pic:cNvPr>
                    <pic:cNvPicPr>
                      <a:picLocks noChangeAspect="1" noChangeArrowheads="1"/>
                    </pic:cNvPicPr>
                  </pic:nvPicPr>
                  <pic:blipFill>
                    <a:blip r:embed="rId24"/>
                    <a:srcRect/>
                    <a:stretch>
                      <a:fillRect/>
                    </a:stretch>
                  </pic:blipFill>
                  <pic:spPr bwMode="auto">
                    <a:xfrm>
                      <a:off x="0" y="0"/>
                      <a:ext cx="885825" cy="1219200"/>
                    </a:xfrm>
                    <a:prstGeom prst="rect">
                      <a:avLst/>
                    </a:prstGeom>
                    <a:noFill/>
                    <a:ln w="9525">
                      <a:noFill/>
                      <a:miter lim="800000"/>
                      <a:headEnd/>
                      <a:tailEnd/>
                    </a:ln>
                  </pic:spPr>
                </pic:pic>
              </a:graphicData>
            </a:graphic>
          </wp:inline>
        </w:drawing>
      </w:r>
      <w:r>
        <w:rPr>
          <w:lang w:val="fr-BE"/>
        </w:rPr>
        <w:t xml:space="preserve">       </w:t>
      </w:r>
      <w:r>
        <w:rPr>
          <w:rFonts w:ascii="Arial" w:hAnsi="Arial" w:cs="Arial"/>
          <w:noProof/>
          <w:color w:val="0000FF"/>
          <w:lang w:eastAsia="fr-FR"/>
        </w:rPr>
        <w:drawing>
          <wp:inline distT="0" distB="0" distL="0" distR="0">
            <wp:extent cx="1209675" cy="923925"/>
            <wp:effectExtent l="19050" t="0" r="9525" b="0"/>
            <wp:docPr id="75" name="Image 43" descr="http://tbn0.google.com/images?q=tbn:csV2KIcXP6q_UM:http://f.duchene.free.fr/berssous/images/22%2520gravure.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descr="http://tbn0.google.com/images?q=tbn:csV2KIcXP6q_UM:http://f.duchene.free.fr/berssous/images/22%2520gravure.jpg">
                      <a:hlinkClick r:id="rId25"/>
                    </pic:cNvPr>
                    <pic:cNvPicPr>
                      <a:picLocks noChangeAspect="1" noChangeArrowheads="1"/>
                    </pic:cNvPicPr>
                  </pic:nvPicPr>
                  <pic:blipFill>
                    <a:blip r:embed="rId26"/>
                    <a:srcRect/>
                    <a:stretch>
                      <a:fillRect/>
                    </a:stretch>
                  </pic:blipFill>
                  <pic:spPr bwMode="auto">
                    <a:xfrm>
                      <a:off x="0" y="0"/>
                      <a:ext cx="1209675" cy="923925"/>
                    </a:xfrm>
                    <a:prstGeom prst="rect">
                      <a:avLst/>
                    </a:prstGeom>
                    <a:noFill/>
                    <a:ln w="9525">
                      <a:noFill/>
                      <a:miter lim="800000"/>
                      <a:headEnd/>
                      <a:tailEnd/>
                    </a:ln>
                  </pic:spPr>
                </pic:pic>
              </a:graphicData>
            </a:graphic>
          </wp:inline>
        </w:drawing>
      </w:r>
    </w:p>
    <w:p w:rsidR="00F85278" w:rsidRDefault="00F85278" w:rsidP="00F85278">
      <w:pPr>
        <w:rPr>
          <w:lang w:val="fr-BE"/>
        </w:rPr>
      </w:pPr>
      <w:r>
        <w:rPr>
          <w:lang w:val="fr-BE"/>
        </w:rPr>
        <w:t xml:space="preserve">           Photo                                ossements                           fossile                        gravure</w:t>
      </w:r>
    </w:p>
    <w:p w:rsidR="00F85278" w:rsidRDefault="00F85278" w:rsidP="00F85278">
      <w:pPr>
        <w:rPr>
          <w:lang w:val="fr-BE"/>
        </w:rPr>
      </w:pPr>
    </w:p>
    <w:p w:rsidR="00F85278" w:rsidRDefault="00F85278" w:rsidP="00F85278">
      <w:pPr>
        <w:rPr>
          <w:lang w:val="fr-BE"/>
        </w:rPr>
      </w:pPr>
      <w:r>
        <w:rPr>
          <w:lang w:val="fr-BE"/>
        </w:rPr>
        <w:t>C’est le travail de l’archéologue de faire l’étude de ces traces. Il va les rechercher, les analyser, émettre des hypothèses sur le mode de vie de l’époque, tenter de les vérifier, et en dégager une théorie plus ou moins sûre.</w:t>
      </w:r>
    </w:p>
    <w:p w:rsidR="00F85278" w:rsidRDefault="00F85278" w:rsidP="00F85278">
      <w:pPr>
        <w:rPr>
          <w:lang w:val="fr-BE"/>
        </w:rPr>
      </w:pPr>
      <w:r>
        <w:rPr>
          <w:rFonts w:ascii="Arial" w:hAnsi="Arial" w:cs="Arial"/>
          <w:noProof/>
          <w:color w:val="0000FF"/>
          <w:lang w:eastAsia="fr-FR"/>
        </w:rPr>
        <w:drawing>
          <wp:inline distT="0" distB="0" distL="0" distR="0">
            <wp:extent cx="1181100" cy="885825"/>
            <wp:effectExtent l="19050" t="0" r="0" b="0"/>
            <wp:docPr id="76" name="Image 34" descr="http://tbn0.google.com/images?q=tbn:xVfLZ310s1rDHM:http://www.ac-nancy-metz.fr/Pres-etab/CollMichelDeMontaigne/site_bibracte/photos_et_images/fouille2.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http://tbn0.google.com/images?q=tbn:xVfLZ310s1rDHM:http://www.ac-nancy-metz.fr/Pres-etab/CollMichelDeMontaigne/site_bibracte/photos_et_images/fouille2.jpg">
                      <a:hlinkClick r:id="rId27"/>
                    </pic:cNvPr>
                    <pic:cNvPicPr>
                      <a:picLocks noChangeAspect="1" noChangeArrowheads="1"/>
                    </pic:cNvPicPr>
                  </pic:nvPicPr>
                  <pic:blipFill>
                    <a:blip r:embed="rId28"/>
                    <a:srcRect/>
                    <a:stretch>
                      <a:fillRect/>
                    </a:stretch>
                  </pic:blipFill>
                  <pic:spPr bwMode="auto">
                    <a:xfrm>
                      <a:off x="0" y="0"/>
                      <a:ext cx="1181100" cy="885825"/>
                    </a:xfrm>
                    <a:prstGeom prst="rect">
                      <a:avLst/>
                    </a:prstGeom>
                    <a:noFill/>
                    <a:ln w="9525">
                      <a:noFill/>
                      <a:miter lim="800000"/>
                      <a:headEnd/>
                      <a:tailEnd/>
                    </a:ln>
                  </pic:spPr>
                </pic:pic>
              </a:graphicData>
            </a:graphic>
          </wp:inline>
        </w:drawing>
      </w:r>
      <w:r>
        <w:rPr>
          <w:lang w:val="fr-BE"/>
        </w:rPr>
        <w:t xml:space="preserve">            </w:t>
      </w:r>
      <w:r>
        <w:rPr>
          <w:rFonts w:ascii="Arial" w:hAnsi="Arial" w:cs="Arial"/>
          <w:noProof/>
          <w:color w:val="0000FF"/>
          <w:lang w:eastAsia="fr-FR"/>
        </w:rPr>
        <w:drawing>
          <wp:inline distT="0" distB="0" distL="0" distR="0">
            <wp:extent cx="971550" cy="971550"/>
            <wp:effectExtent l="19050" t="0" r="0" b="0"/>
            <wp:docPr id="77" name="Image 37" descr="http://tbn0.google.com/images?q=tbn:A1qFyqLSLuEJoM:http://minesdespiennes.org/images/2fouilles.dsc_1203.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descr="http://tbn0.google.com/images?q=tbn:A1qFyqLSLuEJoM:http://minesdespiennes.org/images/2fouilles.dsc_1203.jpg">
                      <a:hlinkClick r:id="rId29"/>
                    </pic:cNvPr>
                    <pic:cNvPicPr>
                      <a:picLocks noChangeAspect="1" noChangeArrowheads="1"/>
                    </pic:cNvPicPr>
                  </pic:nvPicPr>
                  <pic:blipFill>
                    <a:blip r:embed="rId30"/>
                    <a:srcRect/>
                    <a:stretch>
                      <a:fillRect/>
                    </a:stretch>
                  </pic:blipFill>
                  <pic:spPr bwMode="auto">
                    <a:xfrm>
                      <a:off x="0" y="0"/>
                      <a:ext cx="971550" cy="971550"/>
                    </a:xfrm>
                    <a:prstGeom prst="rect">
                      <a:avLst/>
                    </a:prstGeom>
                    <a:noFill/>
                    <a:ln w="9525">
                      <a:noFill/>
                      <a:miter lim="800000"/>
                      <a:headEnd/>
                      <a:tailEnd/>
                    </a:ln>
                  </pic:spPr>
                </pic:pic>
              </a:graphicData>
            </a:graphic>
          </wp:inline>
        </w:drawing>
      </w:r>
      <w:r>
        <w:rPr>
          <w:lang w:val="fr-BE"/>
        </w:rPr>
        <w:t xml:space="preserve">           </w:t>
      </w:r>
      <w:r>
        <w:rPr>
          <w:rFonts w:ascii="Arial" w:hAnsi="Arial" w:cs="Arial"/>
          <w:noProof/>
          <w:color w:val="0000FF"/>
          <w:lang w:eastAsia="fr-FR"/>
        </w:rPr>
        <w:drawing>
          <wp:inline distT="0" distB="0" distL="0" distR="0">
            <wp:extent cx="933450" cy="1076325"/>
            <wp:effectExtent l="19050" t="0" r="0" b="0"/>
            <wp:docPr id="78" name="Image 40" descr="http://tbn0.google.com/images?q=tbn:IrmEfxzikGgpTM:http://www.pacmusee.qc.ca/doc/images/5-ArcheologieHistoire/EcoleFouilles/G_EcoleFouilles02.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descr="http://tbn0.google.com/images?q=tbn:IrmEfxzikGgpTM:http://www.pacmusee.qc.ca/doc/images/5-ArcheologieHistoire/EcoleFouilles/G_EcoleFouilles02.jpg">
                      <a:hlinkClick r:id="rId31"/>
                    </pic:cNvPr>
                    <pic:cNvPicPr>
                      <a:picLocks noChangeAspect="1" noChangeArrowheads="1"/>
                    </pic:cNvPicPr>
                  </pic:nvPicPr>
                  <pic:blipFill>
                    <a:blip r:embed="rId32"/>
                    <a:srcRect/>
                    <a:stretch>
                      <a:fillRect/>
                    </a:stretch>
                  </pic:blipFill>
                  <pic:spPr bwMode="auto">
                    <a:xfrm>
                      <a:off x="0" y="0"/>
                      <a:ext cx="933450" cy="1076325"/>
                    </a:xfrm>
                    <a:prstGeom prst="rect">
                      <a:avLst/>
                    </a:prstGeom>
                    <a:noFill/>
                    <a:ln w="9525">
                      <a:noFill/>
                      <a:miter lim="800000"/>
                      <a:headEnd/>
                      <a:tailEnd/>
                    </a:ln>
                  </pic:spPr>
                </pic:pic>
              </a:graphicData>
            </a:graphic>
          </wp:inline>
        </w:drawing>
      </w:r>
    </w:p>
    <w:p w:rsidR="00F85278" w:rsidRDefault="00F85278" w:rsidP="00F85278">
      <w:pPr>
        <w:rPr>
          <w:lang w:val="fr-BE"/>
        </w:rPr>
      </w:pPr>
      <w:r>
        <w:rPr>
          <w:lang w:val="fr-BE"/>
        </w:rPr>
        <w:t>De ces traces, je peux dégager :</w:t>
      </w:r>
    </w:p>
    <w:p w:rsidR="00F85278" w:rsidRDefault="00F85278" w:rsidP="00F85278">
      <w:pPr>
        <w:pStyle w:val="Paragraphedeliste"/>
        <w:numPr>
          <w:ilvl w:val="0"/>
          <w:numId w:val="4"/>
        </w:numPr>
        <w:rPr>
          <w:lang w:val="fr-BE"/>
        </w:rPr>
      </w:pPr>
      <w:r>
        <w:rPr>
          <w:smallCaps/>
          <w:lang w:val="fr-BE"/>
        </w:rPr>
        <w:t>des informations certaines</w:t>
      </w:r>
      <w:r>
        <w:rPr>
          <w:lang w:val="fr-BE"/>
        </w:rPr>
        <w:t xml:space="preserve"> (les peintures rupestres nous montrent que l’homme côtoyait à leur époque le cheval) ;</w:t>
      </w:r>
    </w:p>
    <w:p w:rsidR="00F85278" w:rsidRDefault="00F85278" w:rsidP="00F85278">
      <w:pPr>
        <w:pStyle w:val="Paragraphedeliste"/>
        <w:numPr>
          <w:ilvl w:val="0"/>
          <w:numId w:val="4"/>
        </w:numPr>
        <w:rPr>
          <w:lang w:val="fr-BE"/>
        </w:rPr>
      </w:pPr>
      <w:r>
        <w:rPr>
          <w:smallCaps/>
          <w:lang w:val="fr-BE"/>
        </w:rPr>
        <w:t>des questions</w:t>
      </w:r>
      <w:r>
        <w:rPr>
          <w:lang w:val="fr-BE"/>
        </w:rPr>
        <w:t xml:space="preserve"> que je me pose, pour lesquelles je peux </w:t>
      </w:r>
      <w:r>
        <w:rPr>
          <w:u w:val="single"/>
          <w:lang w:val="fr-BE"/>
        </w:rPr>
        <w:t>émettre des hypothèses</w:t>
      </w:r>
      <w:r>
        <w:rPr>
          <w:lang w:val="fr-BE"/>
        </w:rPr>
        <w:t xml:space="preserve"> qu’il faudra vérifier, je fais alors de </w:t>
      </w:r>
      <w:r>
        <w:rPr>
          <w:b/>
          <w:lang w:val="fr-BE"/>
        </w:rPr>
        <w:t>l’archéologie expérimentale</w:t>
      </w:r>
      <w:r>
        <w:rPr>
          <w:lang w:val="fr-BE"/>
        </w:rPr>
        <w:t xml:space="preserve"> (quelle technique a-t-elle été utilisée pour faire ces peintures rupestres ?).</w:t>
      </w:r>
    </w:p>
    <w:p w:rsidR="00930B79" w:rsidRPr="00930B79" w:rsidRDefault="00930B79" w:rsidP="00930B79">
      <w:pPr>
        <w:spacing w:after="0"/>
        <w:rPr>
          <w:u w:val="single"/>
          <w:lang w:val="fr-BE"/>
        </w:rPr>
      </w:pPr>
      <w:r w:rsidRPr="00930B79">
        <w:rPr>
          <w:u w:val="single"/>
          <w:lang w:val="fr-BE"/>
        </w:rPr>
        <w:lastRenderedPageBreak/>
        <w:t>Annexe 6</w:t>
      </w:r>
    </w:p>
    <w:p w:rsidR="00930B79" w:rsidRDefault="00930B79" w:rsidP="00930B79">
      <w:pPr>
        <w:spacing w:after="0"/>
        <w:jc w:val="center"/>
        <w:rPr>
          <w:b/>
          <w:sz w:val="40"/>
          <w:szCs w:val="40"/>
          <w:u w:val="thick"/>
          <w:lang w:val="fr-BE"/>
        </w:rPr>
      </w:pPr>
      <w:r>
        <w:rPr>
          <w:b/>
          <w:sz w:val="40"/>
          <w:szCs w:val="40"/>
          <w:u w:val="thick"/>
          <w:lang w:val="fr-BE"/>
        </w:rPr>
        <w:t>Lire une trace du passé</w:t>
      </w:r>
    </w:p>
    <w:p w:rsidR="00930B79" w:rsidRDefault="00930B79" w:rsidP="00930B79">
      <w:pPr>
        <w:spacing w:after="0"/>
        <w:rPr>
          <w:lang w:val="fr-BE"/>
        </w:rPr>
      </w:pPr>
      <w:r>
        <w:rPr>
          <w:lang w:val="fr-BE"/>
        </w:rPr>
        <w:t>Evaluation</w:t>
      </w:r>
    </w:p>
    <w:p w:rsidR="00930B79" w:rsidRDefault="00930B79" w:rsidP="00930B79">
      <w:pPr>
        <w:spacing w:after="0"/>
        <w:rPr>
          <w:lang w:val="fr-BE"/>
        </w:rPr>
      </w:pPr>
    </w:p>
    <w:p w:rsidR="00930B79" w:rsidRDefault="00930B79" w:rsidP="00930B79">
      <w:pPr>
        <w:pStyle w:val="Paragraphedeliste"/>
        <w:numPr>
          <w:ilvl w:val="0"/>
          <w:numId w:val="5"/>
        </w:numPr>
        <w:spacing w:after="0"/>
        <w:rPr>
          <w:sz w:val="28"/>
          <w:szCs w:val="28"/>
          <w:u w:val="single"/>
          <w:lang w:val="fr-BE"/>
        </w:rPr>
      </w:pPr>
      <w:r>
        <w:rPr>
          <w:sz w:val="28"/>
          <w:szCs w:val="28"/>
          <w:u w:val="single"/>
          <w:lang w:val="fr-BE"/>
        </w:rPr>
        <w:t>Observe ces traces.  Pour chacune, détermine leur nature, dégages-en une information sûre et pose toi une question la concernant.</w:t>
      </w:r>
      <w:r>
        <w:rPr>
          <w:sz w:val="18"/>
          <w:szCs w:val="18"/>
          <w:lang w:val="fr-BE"/>
        </w:rPr>
        <w:t xml:space="preserve">                    6 points</w:t>
      </w:r>
    </w:p>
    <w:p w:rsidR="00930B79" w:rsidRDefault="00930B79" w:rsidP="00930B79">
      <w:pPr>
        <w:spacing w:after="0"/>
        <w:rPr>
          <w:sz w:val="28"/>
          <w:szCs w:val="28"/>
          <w:u w:val="single"/>
          <w:lang w:val="fr-BE"/>
        </w:rPr>
      </w:pPr>
    </w:p>
    <w:p w:rsidR="00930B79" w:rsidRDefault="00930B79" w:rsidP="00930B79">
      <w:pPr>
        <w:pStyle w:val="Paragraphedeliste"/>
        <w:numPr>
          <w:ilvl w:val="0"/>
          <w:numId w:val="6"/>
        </w:numPr>
        <w:spacing w:after="0" w:line="480" w:lineRule="auto"/>
        <w:rPr>
          <w:b/>
          <w:u w:val="thick"/>
          <w:lang w:val="fr-BE"/>
        </w:rPr>
      </w:pPr>
      <w:r>
        <w:rPr>
          <w:b/>
          <w:u w:val="thick"/>
          <w:lang w:val="fr-BE"/>
        </w:rPr>
        <w:t>Ecoliers gallo-romains – Fin du II</w:t>
      </w:r>
      <w:r>
        <w:rPr>
          <w:b/>
          <w:u w:val="thick"/>
          <w:vertAlign w:val="superscript"/>
          <w:lang w:val="fr-BE"/>
        </w:rPr>
        <w:t>ème</w:t>
      </w:r>
      <w:r>
        <w:rPr>
          <w:b/>
          <w:u w:val="thick"/>
          <w:lang w:val="fr-BE"/>
        </w:rPr>
        <w:t xml:space="preserve"> siècle</w:t>
      </w:r>
    </w:p>
    <w:p w:rsidR="00930B79" w:rsidRDefault="00930B79" w:rsidP="00930B79">
      <w:pPr>
        <w:pStyle w:val="Paragraphedeliste"/>
        <w:numPr>
          <w:ilvl w:val="0"/>
          <w:numId w:val="7"/>
        </w:numPr>
        <w:spacing w:after="0" w:line="480" w:lineRule="auto"/>
        <w:rPr>
          <w:lang w:val="fr-BE"/>
        </w:rPr>
      </w:pPr>
      <w:r>
        <w:rPr>
          <w:lang w:val="fr-BE"/>
        </w:rPr>
        <w:t xml:space="preserve">Nature : </w:t>
      </w:r>
    </w:p>
    <w:p w:rsidR="00930B79" w:rsidRDefault="00930B79" w:rsidP="00930B79">
      <w:pPr>
        <w:pStyle w:val="Paragraphedeliste"/>
        <w:numPr>
          <w:ilvl w:val="0"/>
          <w:numId w:val="7"/>
        </w:numPr>
        <w:spacing w:after="0" w:line="480" w:lineRule="auto"/>
        <w:rPr>
          <w:lang w:val="fr-BE"/>
        </w:rPr>
      </w:pPr>
      <w:r>
        <w:rPr>
          <w:lang w:val="fr-BE"/>
        </w:rPr>
        <w:t xml:space="preserve">Information sûre : </w:t>
      </w:r>
    </w:p>
    <w:p w:rsidR="00930B79" w:rsidRDefault="00930B79" w:rsidP="00930B79">
      <w:pPr>
        <w:pStyle w:val="Paragraphedeliste"/>
        <w:numPr>
          <w:ilvl w:val="0"/>
          <w:numId w:val="7"/>
        </w:numPr>
        <w:spacing w:after="0"/>
        <w:rPr>
          <w:lang w:val="fr-BE"/>
        </w:rPr>
      </w:pPr>
      <w:r>
        <w:rPr>
          <w:lang w:val="fr-BE"/>
        </w:rPr>
        <w:t xml:space="preserve">Question à se poser : </w:t>
      </w:r>
    </w:p>
    <w:p w:rsidR="00930B79" w:rsidRDefault="00930B79" w:rsidP="00930B79">
      <w:pPr>
        <w:spacing w:after="0"/>
        <w:rPr>
          <w:lang w:val="fr-BE"/>
        </w:rPr>
      </w:pPr>
    </w:p>
    <w:p w:rsidR="00930B79" w:rsidRDefault="00930B79" w:rsidP="00930B79">
      <w:pPr>
        <w:spacing w:after="0"/>
        <w:rPr>
          <w:lang w:val="fr-BE"/>
        </w:rPr>
      </w:pPr>
    </w:p>
    <w:p w:rsidR="00930B79" w:rsidRDefault="00930B79" w:rsidP="00930B79">
      <w:pPr>
        <w:spacing w:after="0"/>
        <w:jc w:val="center"/>
        <w:rPr>
          <w:lang w:val="fr-BE"/>
        </w:rPr>
      </w:pPr>
      <w:r>
        <w:rPr>
          <w:noProof/>
          <w:lang w:eastAsia="fr-FR"/>
        </w:rPr>
        <w:drawing>
          <wp:inline distT="0" distB="0" distL="0" distR="0">
            <wp:extent cx="3790950" cy="1676400"/>
            <wp:effectExtent l="1905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33"/>
                    <a:srcRect/>
                    <a:stretch>
                      <a:fillRect/>
                    </a:stretch>
                  </pic:blipFill>
                  <pic:spPr bwMode="auto">
                    <a:xfrm>
                      <a:off x="0" y="0"/>
                      <a:ext cx="3790950" cy="1676400"/>
                    </a:xfrm>
                    <a:prstGeom prst="rect">
                      <a:avLst/>
                    </a:prstGeom>
                    <a:noFill/>
                    <a:ln w="9525">
                      <a:noFill/>
                      <a:miter lim="800000"/>
                      <a:headEnd/>
                      <a:tailEnd/>
                    </a:ln>
                  </pic:spPr>
                </pic:pic>
              </a:graphicData>
            </a:graphic>
          </wp:inline>
        </w:drawing>
      </w:r>
    </w:p>
    <w:p w:rsidR="00930B79" w:rsidRDefault="00930B79" w:rsidP="00930B79">
      <w:pPr>
        <w:spacing w:after="0"/>
        <w:jc w:val="center"/>
        <w:rPr>
          <w:lang w:val="fr-BE"/>
        </w:rPr>
      </w:pPr>
    </w:p>
    <w:p w:rsidR="00930B79" w:rsidRDefault="00930B79" w:rsidP="00930B79">
      <w:pPr>
        <w:pStyle w:val="Paragraphedeliste"/>
        <w:numPr>
          <w:ilvl w:val="0"/>
          <w:numId w:val="6"/>
        </w:numPr>
        <w:spacing w:after="0" w:line="480" w:lineRule="auto"/>
        <w:rPr>
          <w:u w:val="thick"/>
          <w:lang w:val="fr-BE"/>
        </w:rPr>
      </w:pPr>
      <w:r>
        <w:rPr>
          <w:u w:val="thick"/>
          <w:lang w:val="fr-BE"/>
        </w:rPr>
        <w:t>Site de Stonehenge, en Angleterre, néolithique.</w:t>
      </w:r>
    </w:p>
    <w:p w:rsidR="00930B79" w:rsidRDefault="00930B79" w:rsidP="00930B79">
      <w:pPr>
        <w:pStyle w:val="Paragraphedeliste"/>
        <w:numPr>
          <w:ilvl w:val="0"/>
          <w:numId w:val="8"/>
        </w:numPr>
        <w:spacing w:after="0" w:line="480" w:lineRule="auto"/>
        <w:rPr>
          <w:lang w:val="fr-BE"/>
        </w:rPr>
      </w:pPr>
      <w:r>
        <w:rPr>
          <w:lang w:val="fr-BE"/>
        </w:rPr>
        <w:t>Nature :</w:t>
      </w:r>
    </w:p>
    <w:p w:rsidR="00930B79" w:rsidRDefault="00930B79" w:rsidP="00930B79">
      <w:pPr>
        <w:pStyle w:val="Paragraphedeliste"/>
        <w:numPr>
          <w:ilvl w:val="0"/>
          <w:numId w:val="8"/>
        </w:numPr>
        <w:spacing w:after="0" w:line="480" w:lineRule="auto"/>
        <w:rPr>
          <w:lang w:val="fr-BE"/>
        </w:rPr>
      </w:pPr>
      <w:r>
        <w:rPr>
          <w:lang w:val="fr-BE"/>
        </w:rPr>
        <w:t xml:space="preserve">Information sûre : </w:t>
      </w:r>
    </w:p>
    <w:p w:rsidR="00930B79" w:rsidRDefault="00930B79" w:rsidP="00930B79">
      <w:pPr>
        <w:pStyle w:val="Paragraphedeliste"/>
        <w:numPr>
          <w:ilvl w:val="0"/>
          <w:numId w:val="8"/>
        </w:numPr>
        <w:spacing w:after="0"/>
        <w:rPr>
          <w:lang w:val="fr-BE"/>
        </w:rPr>
      </w:pPr>
      <w:r>
        <w:rPr>
          <w:lang w:val="fr-BE"/>
        </w:rPr>
        <w:t xml:space="preserve">Question à se poser : </w:t>
      </w:r>
    </w:p>
    <w:p w:rsidR="00930B79" w:rsidRDefault="00930B79" w:rsidP="00930B79">
      <w:pPr>
        <w:spacing w:after="0"/>
        <w:rPr>
          <w:lang w:val="fr-BE"/>
        </w:rPr>
      </w:pPr>
    </w:p>
    <w:p w:rsidR="00930B79" w:rsidRDefault="00930B79" w:rsidP="00930B79">
      <w:pPr>
        <w:spacing w:after="0"/>
        <w:jc w:val="center"/>
        <w:rPr>
          <w:lang w:val="fr-BE"/>
        </w:rPr>
      </w:pPr>
      <w:r>
        <w:rPr>
          <w:rFonts w:ascii="Arial" w:hAnsi="Arial" w:cs="Arial"/>
          <w:noProof/>
          <w:color w:val="000000"/>
          <w:sz w:val="18"/>
          <w:szCs w:val="18"/>
          <w:lang w:eastAsia="fr-FR"/>
        </w:rPr>
        <w:drawing>
          <wp:inline distT="0" distB="0" distL="0" distR="0">
            <wp:extent cx="2895600" cy="2247900"/>
            <wp:effectExtent l="19050" t="0" r="0" b="0"/>
            <wp:docPr id="2" name="Image 7" descr="http://neroucheffmichel.be/html/Prehistoire_fichiers/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neroucheffmichel.be/html/Prehistoire_fichiers/image031.jpg"/>
                    <pic:cNvPicPr>
                      <a:picLocks noChangeAspect="1" noChangeArrowheads="1"/>
                    </pic:cNvPicPr>
                  </pic:nvPicPr>
                  <pic:blipFill>
                    <a:blip r:embed="rId34"/>
                    <a:srcRect/>
                    <a:stretch>
                      <a:fillRect/>
                    </a:stretch>
                  </pic:blipFill>
                  <pic:spPr bwMode="auto">
                    <a:xfrm>
                      <a:off x="0" y="0"/>
                      <a:ext cx="2895600" cy="2247900"/>
                    </a:xfrm>
                    <a:prstGeom prst="rect">
                      <a:avLst/>
                    </a:prstGeom>
                    <a:noFill/>
                    <a:ln w="9525">
                      <a:noFill/>
                      <a:miter lim="800000"/>
                      <a:headEnd/>
                      <a:tailEnd/>
                    </a:ln>
                  </pic:spPr>
                </pic:pic>
              </a:graphicData>
            </a:graphic>
          </wp:inline>
        </w:drawing>
      </w:r>
    </w:p>
    <w:p w:rsidR="00930B79" w:rsidRDefault="00930B79" w:rsidP="00930B79">
      <w:pPr>
        <w:pStyle w:val="Paragraphedeliste"/>
        <w:numPr>
          <w:ilvl w:val="0"/>
          <w:numId w:val="5"/>
        </w:numPr>
        <w:spacing w:after="0"/>
        <w:rPr>
          <w:sz w:val="18"/>
          <w:szCs w:val="18"/>
          <w:lang w:val="fr-BE"/>
        </w:rPr>
      </w:pPr>
      <w:r>
        <w:rPr>
          <w:sz w:val="28"/>
          <w:szCs w:val="28"/>
          <w:u w:val="single"/>
          <w:lang w:val="fr-BE"/>
        </w:rPr>
        <w:lastRenderedPageBreak/>
        <w:t>Cite trois natures de traces autres que celles de la question A.</w:t>
      </w:r>
      <w:r>
        <w:rPr>
          <w:sz w:val="18"/>
          <w:szCs w:val="18"/>
          <w:lang w:val="fr-BE"/>
        </w:rPr>
        <w:t xml:space="preserve">                  2 points</w:t>
      </w:r>
    </w:p>
    <w:p w:rsidR="00930B79" w:rsidRDefault="00930B79" w:rsidP="00930B79">
      <w:pPr>
        <w:spacing w:after="0"/>
        <w:rPr>
          <w:lang w:val="fr-BE"/>
        </w:rPr>
      </w:pPr>
      <w:r>
        <w:rPr>
          <w:lang w:val="fr-BE"/>
        </w:rPr>
        <w:t xml:space="preserve"> </w:t>
      </w:r>
    </w:p>
    <w:p w:rsidR="00930B79" w:rsidRDefault="00930B79" w:rsidP="00930B79">
      <w:pPr>
        <w:pStyle w:val="Paragraphedeliste"/>
        <w:numPr>
          <w:ilvl w:val="0"/>
          <w:numId w:val="9"/>
        </w:numPr>
        <w:spacing w:after="0" w:line="480" w:lineRule="auto"/>
        <w:rPr>
          <w:lang w:val="fr-BE"/>
        </w:rPr>
      </w:pPr>
      <w:r>
        <w:rPr>
          <w:lang w:val="fr-BE"/>
        </w:rPr>
        <w:t>...........................................................................</w:t>
      </w:r>
    </w:p>
    <w:p w:rsidR="00930B79" w:rsidRDefault="00930B79" w:rsidP="00930B79">
      <w:pPr>
        <w:pStyle w:val="Paragraphedeliste"/>
        <w:numPr>
          <w:ilvl w:val="0"/>
          <w:numId w:val="9"/>
        </w:numPr>
        <w:spacing w:after="0" w:line="480" w:lineRule="auto"/>
        <w:rPr>
          <w:lang w:val="fr-BE"/>
        </w:rPr>
      </w:pPr>
      <w:r>
        <w:rPr>
          <w:lang w:val="fr-BE"/>
        </w:rPr>
        <w:t>...........................................................................</w:t>
      </w:r>
    </w:p>
    <w:p w:rsidR="00930B79" w:rsidRDefault="00930B79" w:rsidP="00930B79">
      <w:pPr>
        <w:spacing w:after="0"/>
        <w:rPr>
          <w:lang w:val="fr-BE"/>
        </w:rPr>
      </w:pPr>
    </w:p>
    <w:p w:rsidR="00930B79" w:rsidRDefault="00930B79" w:rsidP="00930B79">
      <w:pPr>
        <w:spacing w:after="0"/>
        <w:rPr>
          <w:lang w:val="fr-BE"/>
        </w:rPr>
      </w:pPr>
    </w:p>
    <w:p w:rsidR="00930B79" w:rsidRDefault="00930B79" w:rsidP="00930B79">
      <w:pPr>
        <w:spacing w:after="0"/>
        <w:rPr>
          <w:lang w:val="fr-BE"/>
        </w:rPr>
      </w:pPr>
    </w:p>
    <w:p w:rsidR="00930B79" w:rsidRDefault="00930B79" w:rsidP="00930B79">
      <w:pPr>
        <w:pStyle w:val="Paragraphedeliste"/>
        <w:numPr>
          <w:ilvl w:val="0"/>
          <w:numId w:val="5"/>
        </w:numPr>
        <w:spacing w:after="0"/>
        <w:rPr>
          <w:sz w:val="18"/>
          <w:szCs w:val="18"/>
          <w:lang w:val="fr-BE"/>
        </w:rPr>
      </w:pPr>
      <w:r>
        <w:rPr>
          <w:sz w:val="28"/>
          <w:szCs w:val="28"/>
          <w:u w:val="single"/>
          <w:lang w:val="fr-BE"/>
        </w:rPr>
        <w:t>Qu’est-ce que l’archéologie expérimentale ?</w:t>
      </w:r>
      <w:r>
        <w:rPr>
          <w:sz w:val="28"/>
          <w:szCs w:val="28"/>
          <w:lang w:val="fr-BE"/>
        </w:rPr>
        <w:t xml:space="preserve">                                           </w:t>
      </w:r>
      <w:r>
        <w:rPr>
          <w:sz w:val="18"/>
          <w:szCs w:val="18"/>
          <w:lang w:val="fr-BE"/>
        </w:rPr>
        <w:t>2 points</w:t>
      </w:r>
    </w:p>
    <w:p w:rsidR="00930B79" w:rsidRDefault="00930B79" w:rsidP="00930B79">
      <w:pPr>
        <w:spacing w:after="0"/>
        <w:rPr>
          <w:lang w:val="fr-BE"/>
        </w:rPr>
      </w:pPr>
    </w:p>
    <w:p w:rsidR="00930B79" w:rsidRDefault="00930B79" w:rsidP="00930B79">
      <w:pPr>
        <w:spacing w:after="0" w:line="480" w:lineRule="auto"/>
        <w:rPr>
          <w:lang w:val="fr-BE"/>
        </w:rPr>
      </w:pPr>
      <w:r>
        <w:rPr>
          <w:lang w:val="fr-BE"/>
        </w:rPr>
        <w:t>.........................................................................................................................................................................................................................................................................................................................................................................................................................................................................................................</w:t>
      </w:r>
    </w:p>
    <w:p w:rsidR="00930B79" w:rsidRDefault="00930B79" w:rsidP="00930B79">
      <w:pPr>
        <w:spacing w:after="0"/>
        <w:rPr>
          <w:lang w:val="fr-BE"/>
        </w:rPr>
      </w:pPr>
    </w:p>
    <w:p w:rsidR="00930B79" w:rsidRDefault="00930B79" w:rsidP="00930B79">
      <w:pPr>
        <w:spacing w:after="0"/>
        <w:rPr>
          <w:lang w:val="fr-BE"/>
        </w:rPr>
      </w:pPr>
    </w:p>
    <w:p w:rsidR="00930B79" w:rsidRDefault="00930B79" w:rsidP="00930B79">
      <w:pPr>
        <w:pStyle w:val="Paragraphedeliste"/>
        <w:spacing w:after="0"/>
        <w:rPr>
          <w:lang w:val="fr-BE"/>
        </w:rPr>
      </w:pPr>
    </w:p>
    <w:p w:rsidR="00930B79" w:rsidRPr="00930B79" w:rsidRDefault="00930B79" w:rsidP="00930B79">
      <w:pPr>
        <w:rPr>
          <w:lang w:val="fr-BE"/>
        </w:rPr>
      </w:pPr>
    </w:p>
    <w:sectPr w:rsidR="00930B79" w:rsidRPr="00930B79" w:rsidSect="00FC07C2">
      <w:footerReference w:type="default" r:id="rId3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1C4" w:rsidRDefault="00A731C4" w:rsidP="00DA190C">
      <w:pPr>
        <w:spacing w:after="0" w:line="240" w:lineRule="auto"/>
      </w:pPr>
      <w:r>
        <w:separator/>
      </w:r>
    </w:p>
  </w:endnote>
  <w:endnote w:type="continuationSeparator" w:id="1">
    <w:p w:rsidR="00A731C4" w:rsidRDefault="00A731C4" w:rsidP="00DA19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3486"/>
      <w:docPartObj>
        <w:docPartGallery w:val="Page Numbers (Bottom of Page)"/>
        <w:docPartUnique/>
      </w:docPartObj>
    </w:sdtPr>
    <w:sdtContent>
      <w:p w:rsidR="00DA190C" w:rsidRDefault="006234BB">
        <w:pPr>
          <w:pStyle w:val="Pieddepage"/>
        </w:pPr>
        <w:r>
          <w:rPr>
            <w:noProof/>
            <w:lang w:eastAsia="zh-TW"/>
          </w:rPr>
          <w:pict>
            <v:group id="_x0000_s2049" style="position:absolute;margin-left:-86.85pt;margin-top:0;width:34.4pt;height:56.45pt;z-index:25166028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w:txbxContent>
                    <w:p w:rsidR="00DA190C" w:rsidRDefault="006234BB">
                      <w:pPr>
                        <w:pStyle w:val="Pieddepage"/>
                        <w:jc w:val="center"/>
                        <w:rPr>
                          <w:sz w:val="16"/>
                          <w:szCs w:val="16"/>
                        </w:rPr>
                      </w:pPr>
                      <w:fldSimple w:instr=" PAGE    \* MERGEFORMAT ">
                        <w:r w:rsidR="00930B79" w:rsidRPr="00930B79">
                          <w:rPr>
                            <w:noProof/>
                            <w:sz w:val="16"/>
                            <w:szCs w:val="16"/>
                          </w:rPr>
                          <w:t>8</w:t>
                        </w:r>
                      </w:fldSimple>
                    </w:p>
                  </w:txbxContent>
                </v:textbox>
              </v:rect>
              <w10:wrap anchorx="margin" anchory="page"/>
            </v:group>
          </w:pict>
        </w:r>
        <w:r w:rsidR="008E7803">
          <w:t>Benoit Streydio – Institut Saint Joseph Jumet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1C4" w:rsidRDefault="00A731C4" w:rsidP="00DA190C">
      <w:pPr>
        <w:spacing w:after="0" w:line="240" w:lineRule="auto"/>
      </w:pPr>
      <w:r>
        <w:separator/>
      </w:r>
    </w:p>
  </w:footnote>
  <w:footnote w:type="continuationSeparator" w:id="1">
    <w:p w:rsidR="00A731C4" w:rsidRDefault="00A731C4" w:rsidP="00DA19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E022A"/>
    <w:multiLevelType w:val="hybridMultilevel"/>
    <w:tmpl w:val="80FE22E2"/>
    <w:lvl w:ilvl="0" w:tplc="A64C53C0">
      <w:start w:val="1"/>
      <w:numFmt w:val="lowerLetter"/>
      <w:lvlText w:val="%1)"/>
      <w:lvlJc w:val="left"/>
      <w:pPr>
        <w:ind w:left="10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23A40DC6"/>
    <w:multiLevelType w:val="hybridMultilevel"/>
    <w:tmpl w:val="19788598"/>
    <w:lvl w:ilvl="0" w:tplc="8FDEB18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C25336"/>
    <w:multiLevelType w:val="hybridMultilevel"/>
    <w:tmpl w:val="276EFC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8F7395"/>
    <w:multiLevelType w:val="hybridMultilevel"/>
    <w:tmpl w:val="8CBED3FC"/>
    <w:lvl w:ilvl="0" w:tplc="AC085C04">
      <w:start w:val="2"/>
      <w:numFmt w:val="bullet"/>
      <w:lvlText w:val="-"/>
      <w:lvlJc w:val="left"/>
      <w:pPr>
        <w:ind w:left="720" w:hanging="360"/>
      </w:pPr>
      <w:rPr>
        <w:rFonts w:ascii="Calibri" w:eastAsiaTheme="minorHAnsi" w:hAnsi="Calibri"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36E06FCB"/>
    <w:multiLevelType w:val="hybridMultilevel"/>
    <w:tmpl w:val="AADC40DC"/>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41A75BB4"/>
    <w:multiLevelType w:val="hybridMultilevel"/>
    <w:tmpl w:val="D7F8EC2C"/>
    <w:lvl w:ilvl="0" w:tplc="F1CE16F4">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4E0C6FC5"/>
    <w:multiLevelType w:val="hybridMultilevel"/>
    <w:tmpl w:val="4E4645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DBB10B8"/>
    <w:multiLevelType w:val="hybridMultilevel"/>
    <w:tmpl w:val="892ABAB2"/>
    <w:lvl w:ilvl="0" w:tplc="4A5AEF5E">
      <w:start w:val="1"/>
      <w:numFmt w:val="lowerLetter"/>
      <w:lvlText w:val="%1)"/>
      <w:lvlJc w:val="left"/>
      <w:pPr>
        <w:ind w:left="144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7CDF3E91"/>
    <w:multiLevelType w:val="hybridMultilevel"/>
    <w:tmpl w:val="03F8C500"/>
    <w:lvl w:ilvl="0" w:tplc="040C0015">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2"/>
      <o:rules v:ext="edit">
        <o:r id="V:Rule2" type="connector" idref="#_x0000_s2050"/>
      </o:rules>
    </o:shapelayout>
  </w:hdrShapeDefaults>
  <w:footnotePr>
    <w:footnote w:id="0"/>
    <w:footnote w:id="1"/>
  </w:footnotePr>
  <w:endnotePr>
    <w:endnote w:id="0"/>
    <w:endnote w:id="1"/>
  </w:endnotePr>
  <w:compat/>
  <w:rsids>
    <w:rsidRoot w:val="00A57138"/>
    <w:rsid w:val="000E61F6"/>
    <w:rsid w:val="001F5B5A"/>
    <w:rsid w:val="0020664B"/>
    <w:rsid w:val="00401E88"/>
    <w:rsid w:val="00425A67"/>
    <w:rsid w:val="005C7E1F"/>
    <w:rsid w:val="005E269B"/>
    <w:rsid w:val="006234BB"/>
    <w:rsid w:val="00673446"/>
    <w:rsid w:val="006A68FA"/>
    <w:rsid w:val="006E10AC"/>
    <w:rsid w:val="00780E54"/>
    <w:rsid w:val="007A6146"/>
    <w:rsid w:val="00835D97"/>
    <w:rsid w:val="00851492"/>
    <w:rsid w:val="00861DB3"/>
    <w:rsid w:val="008C7CFF"/>
    <w:rsid w:val="008E7803"/>
    <w:rsid w:val="00930B79"/>
    <w:rsid w:val="00A11A2C"/>
    <w:rsid w:val="00A57138"/>
    <w:rsid w:val="00A731C4"/>
    <w:rsid w:val="00B02914"/>
    <w:rsid w:val="00B72399"/>
    <w:rsid w:val="00C81D6C"/>
    <w:rsid w:val="00D61460"/>
    <w:rsid w:val="00D77E4F"/>
    <w:rsid w:val="00DA190C"/>
    <w:rsid w:val="00EA686E"/>
    <w:rsid w:val="00F85278"/>
    <w:rsid w:val="00FC07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33"/>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571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D61460"/>
    <w:pPr>
      <w:ind w:left="720"/>
      <w:contextualSpacing/>
    </w:pPr>
  </w:style>
  <w:style w:type="paragraph" w:styleId="Textedebulles">
    <w:name w:val="Balloon Text"/>
    <w:basedOn w:val="Normal"/>
    <w:link w:val="TextedebullesCar"/>
    <w:uiPriority w:val="99"/>
    <w:semiHidden/>
    <w:unhideWhenUsed/>
    <w:rsid w:val="00835D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D97"/>
    <w:rPr>
      <w:rFonts w:ascii="Tahoma" w:hAnsi="Tahoma" w:cs="Tahoma"/>
      <w:sz w:val="16"/>
      <w:szCs w:val="16"/>
    </w:rPr>
  </w:style>
  <w:style w:type="paragraph" w:styleId="En-tte">
    <w:name w:val="header"/>
    <w:basedOn w:val="Normal"/>
    <w:link w:val="En-tteCar"/>
    <w:uiPriority w:val="99"/>
    <w:unhideWhenUsed/>
    <w:rsid w:val="00DA190C"/>
    <w:pPr>
      <w:tabs>
        <w:tab w:val="center" w:pos="4536"/>
        <w:tab w:val="right" w:pos="9072"/>
      </w:tabs>
      <w:spacing w:after="0" w:line="240" w:lineRule="auto"/>
    </w:pPr>
  </w:style>
  <w:style w:type="character" w:customStyle="1" w:styleId="En-tteCar">
    <w:name w:val="En-tête Car"/>
    <w:basedOn w:val="Policepardfaut"/>
    <w:link w:val="En-tte"/>
    <w:uiPriority w:val="99"/>
    <w:rsid w:val="00DA190C"/>
  </w:style>
  <w:style w:type="paragraph" w:styleId="Pieddepage">
    <w:name w:val="footer"/>
    <w:basedOn w:val="Normal"/>
    <w:link w:val="PieddepageCar"/>
    <w:uiPriority w:val="99"/>
    <w:unhideWhenUsed/>
    <w:rsid w:val="00DA19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190C"/>
  </w:style>
  <w:style w:type="paragraph" w:styleId="Sansinterligne">
    <w:name w:val="No Spacing"/>
    <w:link w:val="SansinterligneCar"/>
    <w:uiPriority w:val="1"/>
    <w:qFormat/>
    <w:rsid w:val="00DA190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DA190C"/>
    <w:rPr>
      <w:rFonts w:eastAsiaTheme="minorEastAsia"/>
    </w:rPr>
  </w:style>
</w:styles>
</file>

<file path=word/webSettings.xml><?xml version="1.0" encoding="utf-8"?>
<w:webSettings xmlns:r="http://schemas.openxmlformats.org/officeDocument/2006/relationships" xmlns:w="http://schemas.openxmlformats.org/wordprocessingml/2006/main">
  <w:divs>
    <w:div w:id="958224973">
      <w:bodyDiv w:val="1"/>
      <w:marLeft w:val="0"/>
      <w:marRight w:val="0"/>
      <w:marTop w:val="0"/>
      <w:marBottom w:val="0"/>
      <w:divBdr>
        <w:top w:val="none" w:sz="0" w:space="0" w:color="auto"/>
        <w:left w:val="none" w:sz="0" w:space="0" w:color="auto"/>
        <w:bottom w:val="none" w:sz="0" w:space="0" w:color="auto"/>
        <w:right w:val="none" w:sz="0" w:space="0" w:color="auto"/>
      </w:divBdr>
    </w:div>
    <w:div w:id="987323083">
      <w:bodyDiv w:val="1"/>
      <w:marLeft w:val="0"/>
      <w:marRight w:val="0"/>
      <w:marTop w:val="0"/>
      <w:marBottom w:val="0"/>
      <w:divBdr>
        <w:top w:val="none" w:sz="0" w:space="0" w:color="auto"/>
        <w:left w:val="none" w:sz="0" w:space="0" w:color="auto"/>
        <w:bottom w:val="none" w:sz="0" w:space="0" w:color="auto"/>
        <w:right w:val="none" w:sz="0" w:space="0" w:color="auto"/>
      </w:divBdr>
    </w:div>
    <w:div w:id="204898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ikah.net/commons/en/c/cf/Ambiorix.jpg" TargetMode="External"/><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yperlink" Target="http://images.google.be/imgres?imgurl=http://www.lexpress.to/data/manchettes/00001072.lrg.jpg&amp;imgrefurl=http://www.lexpress.to/archives/1072/&amp;h=250&amp;w=360&amp;sz=13&amp;hl=fr&amp;start=18&amp;sig2=1BMzfdw3hukIg7Ai8UjiXA&amp;um=1&amp;tbnid=UxhTKZmZDbSXHM:&amp;tbnh=84&amp;tbnw=121&amp;ei=wabvRoTMHKW8wgH9vOSTCg&amp;prev=/images?q=ossements&amp;svnum=10&amp;um=1&amp;hl=fr&amp;rlz=1T4SUNA_frBE223BE226" TargetMode="External"/><Relationship Id="rId34" Type="http://schemas.openxmlformats.org/officeDocument/2006/relationships/image" Target="media/image1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images.google.be/imgres?imgurl=http://perso.orange.fr/sahs.soissons.net/images/charte.jpg&amp;imgrefurl=http://perso.orange.fr/sahs.soissons.net/notices/bibliotheque_ressources3b.html&amp;h=653&amp;w=428&amp;sz=53&amp;hl=fr&amp;start=3&amp;sig2=h8cjSQXcgjrOnTbhoK08rA&amp;um=1&amp;tbnid=-5s_l6TZvJTfQM:&amp;tbnh=138&amp;tbnw=90&amp;ei=7KXvRpv2K46QwAGjn4CRCg&amp;prev=/images?q=charte&amp;svnum=10&amp;um=1&amp;hl=fr&amp;rlz=1T4SUNA_frBE223BE226" TargetMode="External"/><Relationship Id="rId25" Type="http://schemas.openxmlformats.org/officeDocument/2006/relationships/hyperlink" Target="http://images.google.be/imgres?imgurl=http://f.duchene.free.fr/berssous/images/22%20gravure.jpg&amp;imgrefurl=http://f.duchene.free.fr/berssous/22.htm&amp;h=343&amp;w=450&amp;sz=56&amp;hl=fr&amp;start=15&amp;sig2=ciwGOOp2BRNolNYuNtelQQ&amp;um=1&amp;tbnid=csV2KIcXP6q_UM:&amp;tbnh=97&amp;tbnw=127&amp;ei=BKjvRrrRCKHKwAGi8Y2TCg&amp;prev=/images?q=gravure&amp;svnum=10&amp;um=1&amp;hl=fr&amp;rlz=1T4SUNA_frBE223BE226" TargetMode="External"/><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images.google.be/imgres?imgurl=http://minesdespiennes.org/images/2fouilles.dsc_1203.jpg&amp;imgrefurl=http://minesdespiennes.org/section4.html&amp;h=185&amp;w=185&amp;sz=41&amp;hl=fr&amp;start=3&amp;sig2=uYumllzuL6IeEkifTM0xjg&amp;um=1&amp;tbnid=A1qFyqLSLuEJoM:&amp;tbnh=102&amp;tbnw=102&amp;ei=lqfvRrLmKIaewAH51dSTCg&amp;prev=/images?q=fouilles+arch%C3%A9ologique&amp;svnum=10&amp;um=1&amp;hl=fr&amp;rlz=1T4SUNA_frBE223BE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mages.google.be/imgres?imgurl=http://www.bateliers.net/img/halage.jpg&amp;imgrefurl=http://www.bateliers.net/index.php?page=historique&amp;h=220&amp;w=400&amp;sz=45&amp;hl=fr&amp;start=66&amp;sig2=aAzhCzhVFnGaxrbJseXVcg&amp;um=1&amp;tbnid=i-ZFEk8lx4NFUM:&amp;tbnh=68&amp;tbnw=124&amp;ei=h6XvRtu7HpqCxAHIxOWQCg&amp;prev=/images?q=bas+relief+romain&amp;start=60&amp;ndsp=20&amp;svnum=10&amp;um=1&amp;hl=fr&amp;rlz=1T4SUNA_frBE223BE226&amp;sa=N" TargetMode="External"/><Relationship Id="rId23" Type="http://schemas.openxmlformats.org/officeDocument/2006/relationships/hyperlink" Target="http://images.google.be/imgres?imgurl=http://www.museum-aix-en-provence.org/images-aix-en-provence_fichiers/insecte_fossile_460.jpg&amp;imgrefurl=http://www.museum-aix-en-provence.org/fiche_insecte_fossile.htm&amp;h=460&amp;w=335&amp;sz=235&amp;hl=fr&amp;start=7&amp;sig2=iucuBVCWxaCLyO_B__jTjw&amp;um=1&amp;tbnid=lMxF7UYmvM8oyM:&amp;tbnh=128&amp;tbnw=93&amp;ei=-6bvRpizBImMxAH0qICRCg&amp;prev=/images?q=fossile&amp;svnum=10&amp;um=1&amp;hl=fr&amp;rlz=1T4SUNA_frBE223BE226" TargetMode="External"/><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images.google.be/imgres?imgurl=http://users.swing.be/musee-mine-boisduluc/mineur2.jpg&amp;imgrefurl=http://users.swing.be/musee-mine-boisduluc/mineur2.htm&amp;h=350&amp;w=500&amp;sz=15&amp;hl=fr&amp;start=3&amp;sig2=GOfdb64J4ga3zEw6Y7bcnQ&amp;um=1&amp;tbnid=INLfGRHt_pcTsM:&amp;tbnh=91&amp;tbnw=130&amp;ei=PabvRpirHYagwAHwmPiQCg&amp;prev=/images?q=mineur&amp;svnum=10&amp;um=1&amp;hl=fr&amp;rlz=1T4SUNA_frBE223BE226" TargetMode="External"/><Relationship Id="rId31" Type="http://schemas.openxmlformats.org/officeDocument/2006/relationships/hyperlink" Target="http://images.google.be/imgres?imgurl=http://www.pacmusee.qc.ca/doc/images/5-ArcheologieHistoire/EcoleFouilles/G_EcoleFouilles02.jpg&amp;imgrefurl=http://www.pacmusee.qc.ca/pages/histoire/ecoles_de_fouilles.aspx?lang=FR-CA&amp;h=270&amp;w=233&amp;sz=17&amp;hl=fr&amp;start=111&amp;sig2=bs7qOdZIDkYqBj7XjKFFpQ&amp;um=1&amp;tbnid=IrmEfxzikGgpTM:&amp;tbnh=113&amp;tbnw=98&amp;ei=4KfvRoeMHI7SwwGz7umTCg&amp;prev=/images?q=fouilles+arch%C3%A9ologique&amp;start=100&amp;ndsp=20&amp;svnum=10&amp;um=1&amp;hl=fr&amp;rlz=1T4SUNA_frBE223BE226&amp;sa=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images.google.be/imgres?imgurl=http://www.ac-nancy-metz.fr/Pres-etab/CollMichelDeMontaigne/site_bibracte/photos_et_images/fouille2.jpg&amp;imgrefurl=http://www.ac-nancy-metz.fr/Pres-etab/CollMichelDeMontaigne/site_bibracte/bibract3.html&amp;h=300&amp;w=400&amp;sz=31&amp;hl=fr&amp;start=1&amp;sig2=mADKvYCuAZw7WdRdVv-e0g&amp;um=1&amp;tbnid=xVfLZ310s1rDHM:&amp;tbnh=93&amp;tbnw=124&amp;ei=aKfvRvCODomewwHmwPCQCg&amp;prev=/images?q=champ+de+fouilles+arch%C3%A9ologique&amp;svnum=10&amp;um=1&amp;hl=fr&amp;rlz=1T4SUNA_frBE223BE226" TargetMode="External"/><Relationship Id="rId30" Type="http://schemas.openxmlformats.org/officeDocument/2006/relationships/image" Target="media/image14.jpeg"/><Relationship Id="rId35"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B498-7BDA-427C-B4DD-C6608970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652</Words>
  <Characters>3587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Streydio</dc:creator>
  <cp:keywords/>
  <dc:description/>
  <cp:lastModifiedBy>Benoit Streydio</cp:lastModifiedBy>
  <cp:revision>3</cp:revision>
  <dcterms:created xsi:type="dcterms:W3CDTF">2007-09-30T08:53:00Z</dcterms:created>
  <dcterms:modified xsi:type="dcterms:W3CDTF">2007-10-02T15:41:00Z</dcterms:modified>
</cp:coreProperties>
</file>