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71" w:rsidRPr="00B33471" w:rsidRDefault="00B33471" w:rsidP="00B33471">
      <w:pPr>
        <w:tabs>
          <w:tab w:val="center" w:pos="5386"/>
        </w:tabs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Prénom :………………………</w:t>
      </w:r>
      <w:r>
        <w:rPr>
          <w:rFonts w:ascii="Batang" w:eastAsia="Batang" w:hAnsi="Batang"/>
          <w:sz w:val="28"/>
          <w:szCs w:val="28"/>
        </w:rPr>
        <w:tab/>
      </w:r>
      <w:proofErr w:type="spellStart"/>
      <w:r w:rsidR="00EB04FB">
        <w:rPr>
          <w:rFonts w:ascii="GillSans-Bold" w:hAnsi="GillSans-Bold" w:cs="GillSans-Bold"/>
          <w:b/>
          <w:bCs/>
          <w:sz w:val="36"/>
          <w:szCs w:val="36"/>
        </w:rPr>
        <w:t>maximax</w:t>
      </w:r>
      <w:proofErr w:type="spellEnd"/>
      <w:r w:rsidRPr="00B33471">
        <w:rPr>
          <w:rFonts w:ascii="Batang" w:eastAsia="Batang" w:hAnsi="Batang"/>
          <w:sz w:val="28"/>
          <w:szCs w:val="28"/>
        </w:rPr>
        <w:t xml:space="preserve"> </w:t>
      </w:r>
      <w:r w:rsidRPr="00EB04FB">
        <w:rPr>
          <w:rFonts w:ascii="Batang" w:eastAsia="Batang" w:hAnsi="Batang"/>
          <w:b/>
          <w:sz w:val="28"/>
          <w:szCs w:val="28"/>
        </w:rPr>
        <w:t>2008-2009</w:t>
      </w:r>
    </w:p>
    <w:p w:rsidR="00B33471" w:rsidRPr="00B33471" w:rsidRDefault="00B33471">
      <w:pPr>
        <w:rPr>
          <w:rFonts w:ascii="Cursive standard" w:hAnsi="Cursive standard"/>
        </w:rPr>
      </w:pPr>
      <w:r w:rsidRPr="00B33471">
        <w:rPr>
          <w:rFonts w:ascii="Cursive standard" w:hAnsi="Cursive standard"/>
        </w:rPr>
        <w:t xml:space="preserve">Associe chaque titre à une couverture et </w:t>
      </w:r>
      <w:r w:rsidR="00EB04FB">
        <w:rPr>
          <w:rFonts w:ascii="Cursive standard" w:hAnsi="Cursive standard"/>
        </w:rPr>
        <w:t xml:space="preserve">à </w:t>
      </w:r>
      <w:r w:rsidRPr="00B33471">
        <w:rPr>
          <w:rFonts w:ascii="Cursive standard" w:hAnsi="Cursive standard"/>
        </w:rPr>
        <w:t>un résumé et note les chiffres et lettres correspondantes sur la feuille des résumés</w:t>
      </w:r>
    </w:p>
    <w:tbl>
      <w:tblPr>
        <w:tblStyle w:val="Grilledutableau"/>
        <w:tblW w:w="0" w:type="auto"/>
        <w:tblLook w:val="04A0"/>
      </w:tblPr>
      <w:tblGrid>
        <w:gridCol w:w="3652"/>
        <w:gridCol w:w="3544"/>
        <w:gridCol w:w="3685"/>
      </w:tblGrid>
      <w:tr w:rsidR="00B33471" w:rsidTr="00B33471">
        <w:tc>
          <w:tcPr>
            <w:tcW w:w="3652" w:type="dxa"/>
          </w:tcPr>
          <w:p w:rsidR="00B33471" w:rsidRPr="00975EDF" w:rsidRDefault="00B33471" w:rsidP="00975EDF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975EDF">
              <w:rPr>
                <w:rFonts w:ascii="Comic Sans MS" w:hAnsi="Comic Sans MS"/>
                <w:sz w:val="28"/>
                <w:szCs w:val="28"/>
              </w:rPr>
              <w:t>La Montagne Magique</w:t>
            </w:r>
          </w:p>
          <w:p w:rsidR="00B33471" w:rsidRP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Pome</w:t>
            </w:r>
          </w:p>
          <w:p w:rsidR="00B33471" w:rsidRP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Angelo et le messager des étoiles</w:t>
            </w:r>
          </w:p>
          <w:p w:rsidR="00B33471" w:rsidRP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Nonpareil</w:t>
            </w:r>
          </w:p>
          <w:p w:rsidR="00B33471" w:rsidRP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Adieu mes 9 ans</w:t>
            </w:r>
          </w:p>
          <w:p w:rsidR="00B33471" w:rsidRP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Comment devenir un indien</w:t>
            </w:r>
          </w:p>
          <w:p w:rsid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Aime comme Mathilde</w:t>
            </w:r>
          </w:p>
          <w:p w:rsidR="00B33471" w:rsidRDefault="00B33471" w:rsidP="00B33471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33471">
              <w:rPr>
                <w:rFonts w:ascii="Comic Sans MS" w:hAnsi="Comic Sans MS"/>
                <w:sz w:val="28"/>
                <w:szCs w:val="28"/>
              </w:rPr>
              <w:t>Thésée</w:t>
            </w:r>
          </w:p>
          <w:p w:rsidR="00975EDF" w:rsidRDefault="00975EDF" w:rsidP="00975EDF">
            <w:pPr>
              <w:pStyle w:val="Paragraphedeliste"/>
              <w:ind w:left="390"/>
              <w:rPr>
                <w:rFonts w:ascii="Comic Sans MS" w:hAnsi="Comic Sans MS"/>
                <w:sz w:val="28"/>
                <w:szCs w:val="28"/>
              </w:rPr>
            </w:pPr>
          </w:p>
          <w:p w:rsidR="00975EDF" w:rsidRPr="00975EDF" w:rsidRDefault="00975EDF" w:rsidP="00975EDF">
            <w:pPr>
              <w:pStyle w:val="Paragraphedeliste"/>
              <w:ind w:left="39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</w:tcPr>
          <w:p w:rsidR="0081348A" w:rsidRDefault="00975EDF" w:rsidP="00975EDF">
            <w:pPr>
              <w:jc w:val="center"/>
              <w:rPr>
                <w:sz w:val="32"/>
                <w:szCs w:val="32"/>
              </w:rPr>
            </w:pPr>
            <w:r w:rsidRPr="00975EDF">
              <w:rPr>
                <w:sz w:val="32"/>
                <w:szCs w:val="32"/>
              </w:rPr>
              <w:t>A</w:t>
            </w:r>
          </w:p>
          <w:p w:rsidR="0081348A" w:rsidRDefault="00F146BB" w:rsidP="0081348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80645</wp:posOffset>
                  </wp:positionV>
                  <wp:extent cx="1514475" cy="2190750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348A" w:rsidRDefault="00F146BB" w:rsidP="0081348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27" style="position:absolute;margin-left:26.05pt;margin-top:.35pt;width:96pt;height:18.75pt;z-index:251667456" fillcolor="#c4bc96 [2414]" strokecolor="#c4bc96 [2414]"/>
              </w:pict>
            </w:r>
          </w:p>
          <w:p w:rsidR="00B33471" w:rsidRPr="0081348A" w:rsidRDefault="00B33471" w:rsidP="0081348A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B33471" w:rsidRPr="00975EDF" w:rsidRDefault="00F146BB" w:rsidP="00975ED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26" style="position:absolute;left:0;text-align:left;margin-left:39.35pt;margin-top:52.9pt;width:73.5pt;height:22.5pt;z-index:251666432;mso-position-horizontal-relative:text;mso-position-vertical-relative:text" strokecolor="white [3212]"/>
              </w:pict>
            </w: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328930</wp:posOffset>
                  </wp:positionV>
                  <wp:extent cx="1518285" cy="2343150"/>
                  <wp:effectExtent l="19050" t="0" r="571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5EDF" w:rsidRPr="00975EDF">
              <w:rPr>
                <w:sz w:val="32"/>
                <w:szCs w:val="32"/>
              </w:rPr>
              <w:t>B</w:t>
            </w:r>
          </w:p>
        </w:tc>
      </w:tr>
      <w:tr w:rsidR="00B33471" w:rsidTr="00B33471">
        <w:tc>
          <w:tcPr>
            <w:tcW w:w="3652" w:type="dxa"/>
          </w:tcPr>
          <w:p w:rsidR="00B33471" w:rsidRPr="00975EDF" w:rsidRDefault="00975EDF" w:rsidP="00975EDF">
            <w:pPr>
              <w:jc w:val="center"/>
              <w:rPr>
                <w:sz w:val="32"/>
                <w:szCs w:val="32"/>
              </w:rPr>
            </w:pPr>
            <w:r w:rsidRPr="00975EDF">
              <w:rPr>
                <w:sz w:val="32"/>
                <w:szCs w:val="32"/>
              </w:rPr>
              <w:t>C</w:t>
            </w:r>
          </w:p>
          <w:p w:rsidR="00B33471" w:rsidRPr="00975EDF" w:rsidRDefault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92075</wp:posOffset>
                  </wp:positionV>
                  <wp:extent cx="1419225" cy="2219325"/>
                  <wp:effectExtent l="1905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28" style="position:absolute;margin-left:52.65pt;margin-top:4.85pt;width:75.75pt;height:12pt;z-index:251668480" strokecolor="white [3212]"/>
              </w:pict>
            </w: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975EDF" w:rsidRPr="00975EDF" w:rsidRDefault="00975ED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146BB" w:rsidRDefault="00975EDF" w:rsidP="00975EDF">
            <w:pPr>
              <w:jc w:val="center"/>
              <w:rPr>
                <w:sz w:val="32"/>
                <w:szCs w:val="32"/>
              </w:rPr>
            </w:pPr>
            <w:r w:rsidRPr="00975EDF">
              <w:rPr>
                <w:sz w:val="32"/>
                <w:szCs w:val="32"/>
              </w:rPr>
              <w:t>D</w:t>
            </w:r>
          </w:p>
          <w:p w:rsidR="00F146BB" w:rsidRDefault="00F146BB" w:rsidP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130175</wp:posOffset>
                  </wp:positionV>
                  <wp:extent cx="1781175" cy="2257425"/>
                  <wp:effectExtent l="19050" t="0" r="952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6BB" w:rsidRDefault="00EB04FB" w:rsidP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35" style="position:absolute;margin-left:106.3pt;margin-top:3.5pt;width:33pt;height:36pt;z-index:251675648" fillcolor="#404040 [2429]" stroked="f"/>
              </w:pict>
            </w:r>
            <w:r>
              <w:rPr>
                <w:noProof/>
                <w:sz w:val="32"/>
                <w:szCs w:val="32"/>
                <w:lang w:eastAsia="fr-FR"/>
              </w:rPr>
              <w:pict>
                <v:rect id="_x0000_s1034" style="position:absolute;margin-left:99.55pt;margin-top:3.5pt;width:39.75pt;height:36pt;z-index:251674624" filled="f" fillcolor="#5a5a5a [2109]" stroked="f"/>
              </w:pict>
            </w:r>
            <w:r>
              <w:rPr>
                <w:noProof/>
                <w:sz w:val="32"/>
                <w:szCs w:val="32"/>
                <w:lang w:eastAsia="fr-FR"/>
              </w:rPr>
              <w:pict>
                <v:rect id="_x0000_s1033" style="position:absolute;margin-left:14.8pt;margin-top:3.5pt;width:84.75pt;height:36pt;z-index:251673600" fillcolor="#a78b54" stroked="f" strokecolor="#f2f2f2 [3041]" strokeweight="3pt">
                  <v:fill rotate="t"/>
                  <v:shadow on="t" type="perspective" color="#622423 [1605]" opacity=".5" offset="1pt" offset2="-1pt"/>
                </v:rect>
              </w:pict>
            </w:r>
          </w:p>
          <w:p w:rsidR="00B33471" w:rsidRPr="00F146BB" w:rsidRDefault="00F146BB" w:rsidP="00F146BB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3685" w:type="dxa"/>
          </w:tcPr>
          <w:p w:rsidR="00B33471" w:rsidRPr="00975EDF" w:rsidRDefault="00EB04FB" w:rsidP="00975ED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32" style="position:absolute;left:0;text-align:left;margin-left:39.35pt;margin-top:38.8pt;width:89.25pt;height:39.75pt;z-index:251672576;mso-position-horizontal-relative:text;mso-position-vertical-relative:text" fillcolor="#d6e3bc [1302]" stroked="f"/>
              </w:pict>
            </w:r>
            <w:r w:rsidR="00F146BB"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340360</wp:posOffset>
                  </wp:positionV>
                  <wp:extent cx="1571625" cy="2295525"/>
                  <wp:effectExtent l="19050" t="0" r="9525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5EDF" w:rsidRPr="00975EDF">
              <w:rPr>
                <w:sz w:val="32"/>
                <w:szCs w:val="32"/>
              </w:rPr>
              <w:t>E</w:t>
            </w:r>
          </w:p>
        </w:tc>
      </w:tr>
      <w:tr w:rsidR="00B33471" w:rsidTr="00B33471">
        <w:tc>
          <w:tcPr>
            <w:tcW w:w="3652" w:type="dxa"/>
          </w:tcPr>
          <w:p w:rsidR="00B33471" w:rsidRPr="00975EDF" w:rsidRDefault="00975EDF" w:rsidP="00975EDF">
            <w:pPr>
              <w:jc w:val="center"/>
              <w:rPr>
                <w:sz w:val="32"/>
                <w:szCs w:val="32"/>
              </w:rPr>
            </w:pPr>
            <w:r w:rsidRPr="00975EDF">
              <w:rPr>
                <w:sz w:val="32"/>
                <w:szCs w:val="32"/>
              </w:rPr>
              <w:t>F</w:t>
            </w:r>
          </w:p>
          <w:p w:rsidR="00B33471" w:rsidRPr="00975EDF" w:rsidRDefault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62230</wp:posOffset>
                  </wp:positionV>
                  <wp:extent cx="1666875" cy="2524125"/>
                  <wp:effectExtent l="19050" t="0" r="952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3471" w:rsidRPr="00975EDF" w:rsidRDefault="00F146B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29" style="position:absolute;margin-left:48.15pt;margin-top:9.4pt;width:1in;height:16.5pt;z-index:251669504" strokecolor="white [3212]"/>
              </w:pict>
            </w: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  <w:p w:rsidR="00B33471" w:rsidRPr="00975EDF" w:rsidRDefault="00B3347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B33471" w:rsidRPr="00975EDF" w:rsidRDefault="00F146BB" w:rsidP="00975ED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31" style="position:absolute;left:0;text-align:left;margin-left:44.8pt;margin-top:55.95pt;width:68.25pt;height:31.5pt;z-index:251671552;mso-position-horizontal-relative:text;mso-position-vertical-relative:text" fillcolor="#dbe5f1 [660]" stroked="f"/>
              </w:pict>
            </w: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367665</wp:posOffset>
                  </wp:positionV>
                  <wp:extent cx="2019300" cy="2343150"/>
                  <wp:effectExtent l="1905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5EDF" w:rsidRPr="00975EDF">
              <w:rPr>
                <w:sz w:val="32"/>
                <w:szCs w:val="32"/>
              </w:rPr>
              <w:t>G</w:t>
            </w:r>
          </w:p>
        </w:tc>
        <w:tc>
          <w:tcPr>
            <w:tcW w:w="3685" w:type="dxa"/>
          </w:tcPr>
          <w:p w:rsidR="00B33471" w:rsidRPr="00975EDF" w:rsidRDefault="00F146BB" w:rsidP="00975ED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30" style="position:absolute;left:0;text-align:left;margin-left:47.6pt;margin-top:52.2pt;width:93.75pt;height:12.75pt;z-index:251670528;mso-position-horizontal-relative:text;mso-position-vertical-relative:text" stroked="f"/>
              </w:pict>
            </w:r>
            <w:r>
              <w:rPr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367665</wp:posOffset>
                  </wp:positionV>
                  <wp:extent cx="1710690" cy="2609850"/>
                  <wp:effectExtent l="19050" t="0" r="381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5EDF" w:rsidRPr="00975EDF">
              <w:rPr>
                <w:sz w:val="32"/>
                <w:szCs w:val="32"/>
              </w:rPr>
              <w:t>H</w:t>
            </w:r>
          </w:p>
        </w:tc>
      </w:tr>
    </w:tbl>
    <w:p w:rsidR="009A6BB5" w:rsidRDefault="00A51CB3" w:rsidP="00B33471"/>
    <w:p w:rsidR="005C2D32" w:rsidRDefault="007044A6" w:rsidP="00B33471">
      <w:pPr>
        <w:rPr>
          <w:rFonts w:ascii="Cursive standard" w:hAnsi="Cursive standard"/>
        </w:rPr>
      </w:pPr>
      <w:r w:rsidRPr="007044A6">
        <w:rPr>
          <w:rFonts w:ascii="Cursive standard" w:hAnsi="Cursive standard"/>
        </w:rPr>
        <w:lastRenderedPageBreak/>
        <w:t>Prénom :…………………………………..</w:t>
      </w:r>
    </w:p>
    <w:p w:rsidR="007044A6" w:rsidRPr="005C2D32" w:rsidRDefault="007044A6" w:rsidP="00B33471">
      <w:pPr>
        <w:rPr>
          <w:rFonts w:ascii="Cursive standard" w:hAnsi="Cursive standard"/>
        </w:rPr>
      </w:pPr>
      <w:r w:rsidRPr="007044A6">
        <w:rPr>
          <w:rFonts w:ascii="Cursive standard" w:hAnsi="Cursive standard"/>
          <w:sz w:val="28"/>
          <w:szCs w:val="28"/>
        </w:rPr>
        <w:t>Surligne au fluo les indices qui t’ont permis de trouver</w:t>
      </w:r>
    </w:p>
    <w:tbl>
      <w:tblPr>
        <w:tblStyle w:val="Grilledutableau"/>
        <w:tblW w:w="0" w:type="auto"/>
        <w:tblLook w:val="04A0"/>
      </w:tblPr>
      <w:tblGrid>
        <w:gridCol w:w="5456"/>
        <w:gridCol w:w="5456"/>
      </w:tblGrid>
      <w:tr w:rsidR="00EB04FB" w:rsidTr="00EB04FB">
        <w:tc>
          <w:tcPr>
            <w:tcW w:w="5456" w:type="dxa"/>
          </w:tcPr>
          <w:p w:rsidR="00EB04FB" w:rsidRPr="00EB04FB" w:rsidRDefault="00EB04FB" w:rsidP="00EB04FB">
            <w:r w:rsidRPr="00EB04FB">
              <w:t xml:space="preserve">C’est le décor de son enfance qui a inspiré à </w:t>
            </w:r>
            <w:proofErr w:type="spellStart"/>
            <w:r w:rsidRPr="00EB04FB">
              <w:t>Jirô</w:t>
            </w:r>
            <w:proofErr w:type="spellEnd"/>
            <w:r w:rsidRPr="00EB04FB">
              <w:t xml:space="preserve"> </w:t>
            </w:r>
            <w:proofErr w:type="spellStart"/>
            <w:r w:rsidRPr="00EB04FB">
              <w:t>Taniguchi</w:t>
            </w:r>
            <w:proofErr w:type="spellEnd"/>
          </w:p>
          <w:p w:rsidR="00EB04FB" w:rsidRPr="00EB04FB" w:rsidRDefault="00EB04FB" w:rsidP="00EB04FB">
            <w:r w:rsidRPr="00EB04FB">
              <w:rPr>
                <w:i/>
                <w:iCs/>
              </w:rPr>
              <w:t>La Montagne magique</w:t>
            </w:r>
            <w:r w:rsidRPr="00EB04FB">
              <w:t>, alliance de BD européenne et de</w:t>
            </w:r>
          </w:p>
          <w:p w:rsidR="00EB04FB" w:rsidRPr="00EB04FB" w:rsidRDefault="00EB04FB" w:rsidP="00EB04FB">
            <w:r w:rsidRPr="00EB04FB">
              <w:t>manga japonais. À l’occasion d’une visite au musée, Ken-</w:t>
            </w:r>
          </w:p>
          <w:p w:rsidR="00EB04FB" w:rsidRPr="00EB04FB" w:rsidRDefault="00EB04FB" w:rsidP="00EB04FB">
            <w:proofErr w:type="spellStart"/>
            <w:r w:rsidRPr="00EB04FB">
              <w:t>Ichi</w:t>
            </w:r>
            <w:proofErr w:type="spellEnd"/>
            <w:r w:rsidRPr="00EB04FB">
              <w:t xml:space="preserve"> rencontre une salamandre qui parle. Elle lui promet</w:t>
            </w:r>
          </w:p>
          <w:p w:rsidR="00EB04FB" w:rsidRPr="00EB04FB" w:rsidRDefault="00EB04FB" w:rsidP="00EB04FB">
            <w:r w:rsidRPr="00EB04FB">
              <w:t>d’exaucer son vœu le plus cher s’il l’aide à s’échapper. Et</w:t>
            </w:r>
          </w:p>
          <w:p w:rsidR="00EB04FB" w:rsidRPr="00EB04FB" w:rsidRDefault="00EB04FB" w:rsidP="00EB04FB">
            <w:r w:rsidRPr="00EB04FB">
              <w:t>justement, Ken-</w:t>
            </w:r>
            <w:proofErr w:type="spellStart"/>
            <w:r w:rsidRPr="00EB04FB">
              <w:t>Ichi</w:t>
            </w:r>
            <w:proofErr w:type="spellEnd"/>
            <w:r w:rsidRPr="00EB04FB">
              <w:t xml:space="preserve"> est inquiet pour la santé de sa mère.</w:t>
            </w:r>
          </w:p>
          <w:p w:rsidR="00EB04FB" w:rsidRPr="00EB04FB" w:rsidRDefault="00EB04FB" w:rsidP="00EB04FB">
            <w:r w:rsidRPr="00EB04FB">
              <w:t xml:space="preserve">Avec sa petite </w:t>
            </w:r>
            <w:proofErr w:type="spellStart"/>
            <w:r w:rsidRPr="00EB04FB">
              <w:t>soeur</w:t>
            </w:r>
            <w:proofErr w:type="spellEnd"/>
            <w:r w:rsidRPr="00EB04FB">
              <w:t xml:space="preserve">, </w:t>
            </w:r>
            <w:proofErr w:type="spellStart"/>
            <w:r w:rsidRPr="00EB04FB">
              <w:t>Sakiko</w:t>
            </w:r>
            <w:proofErr w:type="spellEnd"/>
            <w:r w:rsidRPr="00EB04FB">
              <w:t>, il entreprend de ramener la</w:t>
            </w:r>
          </w:p>
          <w:p w:rsidR="00EB04FB" w:rsidRPr="00EB04FB" w:rsidRDefault="00EB04FB" w:rsidP="00EB04FB">
            <w:r w:rsidRPr="00EB04FB">
              <w:t xml:space="preserve">salamandre chez elle, au </w:t>
            </w:r>
            <w:r w:rsidR="00C04B64" w:rsidRPr="00EB04FB">
              <w:t>cœur</w:t>
            </w:r>
            <w:r w:rsidRPr="00EB04FB">
              <w:t xml:space="preserve"> de la Montagne…</w:t>
            </w:r>
          </w:p>
          <w:p w:rsidR="00EB04FB" w:rsidRDefault="007044A6" w:rsidP="00EB04FB">
            <w:pPr>
              <w:rPr>
                <w:i/>
                <w:iCs/>
              </w:rPr>
            </w:pPr>
            <w:r>
              <w:rPr>
                <w:noProof/>
                <w:lang w:eastAsia="fr-FR"/>
              </w:rPr>
              <w:pict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_x0000_s1037" type="#_x0000_t59" style="position:absolute;margin-left:191.4pt;margin-top:20.35pt;width:29.25pt;height:30.75pt;z-index:251677696"/>
              </w:pict>
            </w:r>
            <w:r>
              <w:rPr>
                <w:i/>
                <w:iCs/>
                <w:noProof/>
                <w:lang w:eastAsia="fr-FR"/>
              </w:rPr>
              <w:pict>
                <v:shape id="_x0000_s1036" type="#_x0000_t59" style="position:absolute;margin-left:157.65pt;margin-top:20.35pt;width:29.25pt;height:30.75pt;z-index:251676672"/>
              </w:pict>
            </w:r>
            <w:r w:rsidR="00EB04FB" w:rsidRPr="00EB04FB">
              <w:rPr>
                <w:i/>
                <w:iCs/>
              </w:rPr>
              <w:t>72 pages, 215 x 295, en couleurs, cousu, sous couverture pelliculée souple</w:t>
            </w:r>
          </w:p>
          <w:p w:rsidR="007044A6" w:rsidRDefault="007044A6" w:rsidP="00EB04FB">
            <w:pPr>
              <w:rPr>
                <w:i/>
                <w:iCs/>
              </w:rPr>
            </w:pPr>
          </w:p>
          <w:p w:rsidR="007044A6" w:rsidRDefault="007044A6" w:rsidP="00EB04FB"/>
        </w:tc>
        <w:tc>
          <w:tcPr>
            <w:tcW w:w="5456" w:type="dxa"/>
          </w:tcPr>
          <w:p w:rsidR="00EB04FB" w:rsidRPr="00EB04FB" w:rsidRDefault="00EB04FB" w:rsidP="00EB04FB">
            <w:r w:rsidRPr="00EB04FB">
              <w:t>Selon Tamara, il existe trois âges clés dans la vie d’un être</w:t>
            </w:r>
          </w:p>
          <w:p w:rsidR="00EB04FB" w:rsidRPr="00EB04FB" w:rsidRDefault="00EB04FB" w:rsidP="00EB04FB">
            <w:r w:rsidRPr="00EB04FB">
              <w:t>humain: 1 minute, 10 ans et 100 ans. Dans quelques jours,</w:t>
            </w:r>
          </w:p>
          <w:p w:rsidR="00EB04FB" w:rsidRPr="00EB04FB" w:rsidRDefault="00EB04FB" w:rsidP="00EB04FB">
            <w:r w:rsidRPr="00EB04FB">
              <w:t>elle va avoir 10 ans, et elle veut se souvenir toute sa vie de</w:t>
            </w:r>
          </w:p>
          <w:p w:rsidR="00EB04FB" w:rsidRPr="00EB04FB" w:rsidRDefault="00EB04FB" w:rsidP="00EB04FB">
            <w:r w:rsidRPr="00EB04FB">
              <w:t>ce qu’elle aura fait pour l’occasion. Une fête ? Non!</w:t>
            </w:r>
          </w:p>
          <w:p w:rsidR="00EB04FB" w:rsidRPr="00EB04FB" w:rsidRDefault="00EB04FB" w:rsidP="00EB04FB">
            <w:r w:rsidRPr="00EB04FB">
              <w:t>Mieux. Une révolution. Car Tamara est inquiète et indignée.</w:t>
            </w:r>
          </w:p>
          <w:p w:rsidR="00EB04FB" w:rsidRPr="00EB04FB" w:rsidRDefault="00EB04FB" w:rsidP="00EB04FB">
            <w:r w:rsidRPr="00EB04FB">
              <w:t>Elle s’intéresse à tout et prend conscience que le</w:t>
            </w:r>
          </w:p>
          <w:p w:rsidR="00EB04FB" w:rsidRPr="00EB04FB" w:rsidRDefault="00EB04FB" w:rsidP="00EB04FB">
            <w:r w:rsidRPr="00EB04FB">
              <w:t>monde va de travers. Que faire ? Devenir présidente de la</w:t>
            </w:r>
          </w:p>
          <w:p w:rsidR="00EB04FB" w:rsidRPr="00EB04FB" w:rsidRDefault="00EB04FB" w:rsidP="00EB04FB">
            <w:r w:rsidRPr="00EB04FB">
              <w:t>République, peut-être, en 2022… Mais avant ?</w:t>
            </w:r>
          </w:p>
          <w:p w:rsidR="00EB04FB" w:rsidRDefault="007044A6" w:rsidP="00EB04FB">
            <w:r>
              <w:rPr>
                <w:noProof/>
                <w:lang w:eastAsia="fr-FR"/>
              </w:rPr>
              <w:pict>
                <v:shape id="_x0000_s1039" type="#_x0000_t59" style="position:absolute;margin-left:212.6pt;margin-top:6.9pt;width:29.25pt;height:30.75pt;z-index:251679744"/>
              </w:pict>
            </w:r>
            <w:r>
              <w:rPr>
                <w:noProof/>
                <w:lang w:eastAsia="fr-FR"/>
              </w:rPr>
              <w:pict>
                <v:shape id="_x0000_s1038" type="#_x0000_t59" style="position:absolute;margin-left:183.35pt;margin-top:6.9pt;width:29.25pt;height:30.75pt;z-index:251678720"/>
              </w:pict>
            </w:r>
            <w:r w:rsidR="00EB04FB" w:rsidRPr="00EB04FB">
              <w:rPr>
                <w:i/>
                <w:iCs/>
              </w:rPr>
              <w:t>80 pages, 150 x 210, cousu, sous couverture pelliculée souple</w:t>
            </w:r>
          </w:p>
        </w:tc>
      </w:tr>
      <w:tr w:rsidR="00EB04FB" w:rsidTr="00EB04FB">
        <w:tc>
          <w:tcPr>
            <w:tcW w:w="5456" w:type="dxa"/>
          </w:tcPr>
          <w:p w:rsidR="00EB04FB" w:rsidRPr="00EB04FB" w:rsidRDefault="00EB04FB" w:rsidP="00EB04FB">
            <w:r w:rsidRPr="00EB04FB">
              <w:t>Personne n’a oublié Verte, ses débuts difficiles d’apprentie</w:t>
            </w:r>
          </w:p>
          <w:p w:rsidR="00EB04FB" w:rsidRPr="00EB04FB" w:rsidRDefault="00EB04FB" w:rsidP="00EB04FB">
            <w:r w:rsidRPr="00EB04FB">
              <w:t xml:space="preserve">sorcière, sa grand-mère </w:t>
            </w:r>
            <w:proofErr w:type="spellStart"/>
            <w:r w:rsidRPr="00EB04FB">
              <w:t>Anastabotte</w:t>
            </w:r>
            <w:proofErr w:type="spellEnd"/>
            <w:r w:rsidRPr="00EB04FB">
              <w:t>, ses retrouvailles avec</w:t>
            </w:r>
          </w:p>
          <w:p w:rsidR="00EB04FB" w:rsidRPr="00EB04FB" w:rsidRDefault="00EB04FB" w:rsidP="00EB04FB">
            <w:r w:rsidRPr="00EB04FB">
              <w:t>son père… Après toutes ces aventures, Verte se sent un peu</w:t>
            </w:r>
          </w:p>
          <w:p w:rsidR="00EB04FB" w:rsidRPr="00EB04FB" w:rsidRDefault="00EB04FB" w:rsidP="00EB04FB">
            <w:r w:rsidRPr="00EB04FB">
              <w:t>seule. Mais voici qu’une nouvelle voisine emménage avec</w:t>
            </w:r>
          </w:p>
          <w:p w:rsidR="00EB04FB" w:rsidRPr="00EB04FB" w:rsidRDefault="00EB04FB" w:rsidP="00EB04FB">
            <w:r w:rsidRPr="00EB04FB">
              <w:t>sa fille dans le bâtiment. Cette fille a l’âge de Verte. Son</w:t>
            </w:r>
          </w:p>
          <w:p w:rsidR="00EB04FB" w:rsidRPr="00EB04FB" w:rsidRDefault="00EB04FB" w:rsidP="00EB04FB">
            <w:r w:rsidRPr="00EB04FB">
              <w:t xml:space="preserve">nom est </w:t>
            </w:r>
            <w:proofErr w:type="spellStart"/>
            <w:r w:rsidRPr="00EB04FB">
              <w:t>Pome</w:t>
            </w:r>
            <w:proofErr w:type="spellEnd"/>
            <w:r w:rsidRPr="00EB04FB">
              <w:t>. Verte se dit que c’est un nom parfait pour</w:t>
            </w:r>
          </w:p>
          <w:p w:rsidR="00EB04FB" w:rsidRPr="00EB04FB" w:rsidRDefault="00EB04FB" w:rsidP="00EB04FB">
            <w:proofErr w:type="gramStart"/>
            <w:r w:rsidRPr="00EB04FB">
              <w:t>une</w:t>
            </w:r>
            <w:proofErr w:type="gramEnd"/>
            <w:r w:rsidRPr="00EB04FB">
              <w:t xml:space="preserve"> alter ego, une future meilleure amie, une pareille en</w:t>
            </w:r>
          </w:p>
          <w:p w:rsidR="00EB04FB" w:rsidRPr="00EB04FB" w:rsidRDefault="00EB04FB" w:rsidP="00EB04FB">
            <w:r w:rsidRPr="00EB04FB">
              <w:t>tout. En tout ? Même en sorcellerie ?</w:t>
            </w:r>
          </w:p>
          <w:p w:rsidR="00EB04FB" w:rsidRDefault="007044A6" w:rsidP="00EB04FB">
            <w:pPr>
              <w:rPr>
                <w:i/>
                <w:iCs/>
              </w:rPr>
            </w:pPr>
            <w:r>
              <w:rPr>
                <w:noProof/>
                <w:lang w:eastAsia="fr-FR"/>
              </w:rPr>
              <w:pict>
                <v:shape id="_x0000_s1040" type="#_x0000_t59" style="position:absolute;margin-left:174.15pt;margin-top:7.45pt;width:29.25pt;height:30.75pt;z-index:251680768"/>
              </w:pict>
            </w:r>
            <w:r>
              <w:rPr>
                <w:noProof/>
                <w:lang w:eastAsia="fr-FR"/>
              </w:rPr>
              <w:pict>
                <v:shape id="_x0000_s1041" type="#_x0000_t59" style="position:absolute;margin-left:207.9pt;margin-top:7.45pt;width:29.25pt;height:30.75pt;z-index:251681792"/>
              </w:pict>
            </w:r>
            <w:r w:rsidR="00EB04FB" w:rsidRPr="00EB04FB">
              <w:rPr>
                <w:i/>
                <w:iCs/>
              </w:rPr>
              <w:t>156 pages, 150 x 210, sous couverture pelliculée souple</w:t>
            </w:r>
          </w:p>
          <w:p w:rsidR="007044A6" w:rsidRDefault="007044A6" w:rsidP="00EB04FB">
            <w:pPr>
              <w:rPr>
                <w:i/>
                <w:iCs/>
              </w:rPr>
            </w:pPr>
          </w:p>
          <w:p w:rsidR="007044A6" w:rsidRDefault="007044A6" w:rsidP="00EB04FB"/>
        </w:tc>
        <w:tc>
          <w:tcPr>
            <w:tcW w:w="5456" w:type="dxa"/>
          </w:tcPr>
          <w:p w:rsidR="00EB04FB" w:rsidRPr="00EB04FB" w:rsidRDefault="00EB04FB" w:rsidP="00EB04FB">
            <w:r w:rsidRPr="00EB04FB">
              <w:t>Pendant 9 ans, Alexis a vécu dans la vérité et il a aimé ça.</w:t>
            </w:r>
          </w:p>
          <w:p w:rsidR="00EB04FB" w:rsidRPr="00EB04FB" w:rsidRDefault="00EB04FB" w:rsidP="00EB04FB">
            <w:r w:rsidRPr="00EB04FB">
              <w:t>Mais aujourd’hui, pour la première fois, il vient de mentir :</w:t>
            </w:r>
          </w:p>
          <w:p w:rsidR="00EB04FB" w:rsidRPr="00EB04FB" w:rsidRDefault="00EB04FB" w:rsidP="00EB04FB">
            <w:r w:rsidRPr="00EB04FB">
              <w:t>il a déclaré à ses copains qu’il était un Indien, un vrai,</w:t>
            </w:r>
          </w:p>
          <w:p w:rsidR="00EB04FB" w:rsidRPr="00EB04FB" w:rsidRDefault="00EB04FB" w:rsidP="00EB04FB">
            <w:r w:rsidRPr="00EB04FB">
              <w:t>depuis toujours. Or le mensonge ne convient pas à Alexis,</w:t>
            </w:r>
          </w:p>
          <w:p w:rsidR="00EB04FB" w:rsidRPr="00EB04FB" w:rsidRDefault="00EB04FB" w:rsidP="00EB04FB">
            <w:r w:rsidRPr="00EB04FB">
              <w:t>et cette vérité lui plairait beaucoup… si seulement elle</w:t>
            </w:r>
          </w:p>
          <w:p w:rsidR="00EB04FB" w:rsidRPr="00EB04FB" w:rsidRDefault="00EB04FB" w:rsidP="00EB04FB">
            <w:r w:rsidRPr="00EB04FB">
              <w:t>était vraie. Pour s’en tirer, c’est simple : il suffit de devenir</w:t>
            </w:r>
          </w:p>
          <w:p w:rsidR="00EB04FB" w:rsidRPr="00EB04FB" w:rsidRDefault="00EB04FB" w:rsidP="00EB04FB">
            <w:r w:rsidRPr="00EB04FB">
              <w:t>indien. Changer de peau. Changer de vie. Changer de</w:t>
            </w:r>
          </w:p>
          <w:p w:rsidR="00EB04FB" w:rsidRPr="00EB04FB" w:rsidRDefault="00EB04FB" w:rsidP="00EB04FB">
            <w:r w:rsidRPr="00EB04FB">
              <w:t>langue. En restant soi-même.</w:t>
            </w:r>
          </w:p>
          <w:p w:rsidR="00EB04FB" w:rsidRDefault="007044A6" w:rsidP="00EB04FB">
            <w:r>
              <w:rPr>
                <w:noProof/>
                <w:lang w:eastAsia="fr-FR"/>
              </w:rPr>
              <w:pict>
                <v:shape id="_x0000_s1042" type="#_x0000_t59" style="position:absolute;margin-left:183.35pt;margin-top:47.75pt;width:29.25pt;height:30.75pt;z-index:251682816"/>
              </w:pict>
            </w:r>
            <w:r>
              <w:rPr>
                <w:noProof/>
                <w:lang w:eastAsia="fr-FR"/>
              </w:rPr>
              <w:pict>
                <v:shape id="_x0000_s1043" type="#_x0000_t59" style="position:absolute;margin-left:217.1pt;margin-top:47.75pt;width:29.25pt;height:30.75pt;z-index:251683840"/>
              </w:pict>
            </w:r>
            <w:r w:rsidR="00EB04FB" w:rsidRPr="00EB04FB">
              <w:rPr>
                <w:i/>
                <w:iCs/>
              </w:rPr>
              <w:t>72 pages, 150 x 210, cousu, sous couverture pelliculée souple</w:t>
            </w:r>
          </w:p>
        </w:tc>
      </w:tr>
      <w:tr w:rsidR="00EB04FB" w:rsidTr="00EB04FB">
        <w:tc>
          <w:tcPr>
            <w:tcW w:w="5456" w:type="dxa"/>
          </w:tcPr>
          <w:p w:rsidR="007044A6" w:rsidRPr="007044A6" w:rsidRDefault="007044A6" w:rsidP="007044A6">
            <w:r w:rsidRPr="007044A6">
              <w:t>Galilée a tout a</w:t>
            </w:r>
            <w:r>
              <w:t>ppris à Angelo : à lire, à écri</w:t>
            </w:r>
            <w:r w:rsidRPr="007044A6">
              <w:t>re, à observer</w:t>
            </w:r>
          </w:p>
          <w:p w:rsidR="007044A6" w:rsidRPr="007044A6" w:rsidRDefault="007044A6" w:rsidP="007044A6">
            <w:r w:rsidRPr="007044A6">
              <w:t>les étoiles… Aussi, quand son professeur est condamné par</w:t>
            </w:r>
          </w:p>
          <w:p w:rsidR="007044A6" w:rsidRPr="007044A6" w:rsidRDefault="007044A6" w:rsidP="007044A6">
            <w:r w:rsidRPr="007044A6">
              <w:t>l’Inquisition pour avoir affirmé que la Terre tourne autour</w:t>
            </w:r>
          </w:p>
          <w:p w:rsidR="007044A6" w:rsidRPr="007044A6" w:rsidRDefault="007044A6" w:rsidP="007044A6">
            <w:r w:rsidRPr="007044A6">
              <w:t>du Soleil, Angelo décide de le protéger. Il emporte en</w:t>
            </w:r>
          </w:p>
          <w:p w:rsidR="007044A6" w:rsidRPr="007044A6" w:rsidRDefault="007044A6" w:rsidP="007044A6">
            <w:r w:rsidRPr="007044A6">
              <w:t>cachette aux Pays-Bas le manu s c rit interdit de Galilée, son</w:t>
            </w:r>
          </w:p>
          <w:p w:rsidR="007044A6" w:rsidRPr="007044A6" w:rsidRDefault="007044A6" w:rsidP="007044A6">
            <w:r w:rsidRPr="007044A6">
              <w:rPr>
                <w:i/>
                <w:iCs/>
              </w:rPr>
              <w:t>Disc</w:t>
            </w:r>
            <w:r>
              <w:rPr>
                <w:i/>
                <w:iCs/>
              </w:rPr>
              <w:t>ours sur deux sciences nouvelle</w:t>
            </w:r>
            <w:r w:rsidRPr="007044A6">
              <w:rPr>
                <w:i/>
                <w:iCs/>
              </w:rPr>
              <w:t>s</w:t>
            </w:r>
            <w:r w:rsidRPr="007044A6">
              <w:t>, le premier livre de physique</w:t>
            </w:r>
          </w:p>
          <w:p w:rsidR="007044A6" w:rsidRPr="007044A6" w:rsidRDefault="007044A6" w:rsidP="007044A6">
            <w:r>
              <w:t>de tous les temps, pour le fai</w:t>
            </w:r>
            <w:r w:rsidRPr="007044A6">
              <w:t>re imprimer…</w:t>
            </w:r>
          </w:p>
          <w:p w:rsidR="00EB04FB" w:rsidRDefault="007044A6" w:rsidP="007044A6">
            <w:r>
              <w:rPr>
                <w:noProof/>
                <w:lang w:eastAsia="fr-FR"/>
              </w:rPr>
              <w:pict>
                <v:shape id="_x0000_s1044" type="#_x0000_t59" style="position:absolute;margin-left:178.65pt;margin-top:19.1pt;width:29.25pt;height:30.75pt;z-index:251684864"/>
              </w:pict>
            </w:r>
            <w:r>
              <w:rPr>
                <w:noProof/>
                <w:lang w:eastAsia="fr-FR"/>
              </w:rPr>
              <w:pict>
                <v:shape id="_x0000_s1045" type="#_x0000_t59" style="position:absolute;margin-left:212.4pt;margin-top:19.1pt;width:29.25pt;height:30.75pt;z-index:251685888"/>
              </w:pict>
            </w:r>
            <w:r w:rsidRPr="007044A6">
              <w:rPr>
                <w:i/>
                <w:iCs/>
              </w:rPr>
              <w:t>48 pages, 220 x 280, en couleurs, cousu, sous couverture pelliculée souple</w:t>
            </w:r>
          </w:p>
        </w:tc>
        <w:tc>
          <w:tcPr>
            <w:tcW w:w="5456" w:type="dxa"/>
          </w:tcPr>
          <w:p w:rsidR="007044A6" w:rsidRPr="007044A6" w:rsidRDefault="007044A6" w:rsidP="007044A6">
            <w:proofErr w:type="spellStart"/>
            <w:r w:rsidRPr="007044A6">
              <w:t>Titania</w:t>
            </w:r>
            <w:proofErr w:type="spellEnd"/>
            <w:r w:rsidRPr="007044A6">
              <w:t>, la reine des fées, veut élever un enfant humain.</w:t>
            </w:r>
          </w:p>
          <w:p w:rsidR="007044A6" w:rsidRPr="007044A6" w:rsidRDefault="007044A6" w:rsidP="007044A6">
            <w:r w:rsidRPr="007044A6">
              <w:t>Après l’avoir cherché, trouvé, rétréci, kidnappé et rebaptisé</w:t>
            </w:r>
          </w:p>
          <w:p w:rsidR="007044A6" w:rsidRPr="007044A6" w:rsidRDefault="007044A6" w:rsidP="007044A6">
            <w:r w:rsidRPr="007044A6">
              <w:t>Nonpareil, elle se désintéresse de lui. Comment survivre</w:t>
            </w:r>
          </w:p>
          <w:p w:rsidR="007044A6" w:rsidRPr="007044A6" w:rsidRDefault="007044A6" w:rsidP="007044A6">
            <w:r w:rsidRPr="007044A6">
              <w:t>quand on mesure 16 cm, et qu’on est moqué par des fées</w:t>
            </w:r>
          </w:p>
          <w:p w:rsidR="007044A6" w:rsidRPr="007044A6" w:rsidRDefault="007044A6" w:rsidP="007044A6">
            <w:r w:rsidRPr="007044A6">
              <w:t>sans cœur et sans cervelle ? Heureusement, Mélilot, la fille</w:t>
            </w:r>
          </w:p>
          <w:p w:rsidR="007044A6" w:rsidRPr="007044A6" w:rsidRDefault="007044A6" w:rsidP="007044A6">
            <w:r w:rsidRPr="007044A6">
              <w:t>de la reine, est différente. Nonpareil l’intrigue… Un hommage</w:t>
            </w:r>
          </w:p>
          <w:p w:rsidR="007044A6" w:rsidRPr="007044A6" w:rsidRDefault="007044A6" w:rsidP="007044A6">
            <w:r w:rsidRPr="007044A6">
              <w:t>virevoltant de Marie-Aude Murail au trésor des</w:t>
            </w:r>
          </w:p>
          <w:p w:rsidR="007044A6" w:rsidRPr="007044A6" w:rsidRDefault="007044A6" w:rsidP="007044A6">
            <w:r w:rsidRPr="007044A6">
              <w:t>contes de son enfance.</w:t>
            </w:r>
          </w:p>
          <w:p w:rsidR="00EB04FB" w:rsidRDefault="007044A6" w:rsidP="007044A6">
            <w:pPr>
              <w:rPr>
                <w:i/>
                <w:iCs/>
              </w:rPr>
            </w:pPr>
            <w:r>
              <w:rPr>
                <w:noProof/>
                <w:lang w:eastAsia="fr-FR"/>
              </w:rPr>
              <w:pict>
                <v:shape id="_x0000_s1046" type="#_x0000_t59" style="position:absolute;margin-left:178.85pt;margin-top:5.7pt;width:29.25pt;height:30.75pt;z-index:251686912"/>
              </w:pict>
            </w:r>
            <w:r>
              <w:rPr>
                <w:noProof/>
                <w:lang w:eastAsia="fr-FR"/>
              </w:rPr>
              <w:pict>
                <v:shape id="_x0000_s1047" type="#_x0000_t59" style="position:absolute;margin-left:212.6pt;margin-top:5.7pt;width:29.25pt;height:30.75pt;z-index:251687936"/>
              </w:pict>
            </w:r>
            <w:r w:rsidRPr="007044A6">
              <w:rPr>
                <w:i/>
                <w:iCs/>
              </w:rPr>
              <w:t xml:space="preserve">96 pages, 150 x </w:t>
            </w:r>
            <w:r>
              <w:rPr>
                <w:i/>
                <w:iCs/>
              </w:rPr>
              <w:t>210, cousu, sous couve</w:t>
            </w:r>
            <w:r w:rsidRPr="007044A6">
              <w:rPr>
                <w:i/>
                <w:iCs/>
              </w:rPr>
              <w:t>rture pelliculée souple</w:t>
            </w:r>
          </w:p>
          <w:p w:rsidR="007044A6" w:rsidRDefault="007044A6" w:rsidP="007044A6"/>
        </w:tc>
      </w:tr>
      <w:tr w:rsidR="00EB04FB" w:rsidTr="00EB04FB">
        <w:tc>
          <w:tcPr>
            <w:tcW w:w="5456" w:type="dxa"/>
          </w:tcPr>
          <w:p w:rsidR="007044A6" w:rsidRPr="007044A6" w:rsidRDefault="007044A6" w:rsidP="007044A6">
            <w:r w:rsidRPr="007044A6">
              <w:t xml:space="preserve">Ils sont trop nombre u </w:t>
            </w:r>
            <w:proofErr w:type="gramStart"/>
            <w:r w:rsidRPr="007044A6">
              <w:t>x ,</w:t>
            </w:r>
            <w:proofErr w:type="gramEnd"/>
            <w:r w:rsidRPr="007044A6">
              <w:t xml:space="preserve"> les adultes qui prennent à la</w:t>
            </w:r>
          </w:p>
          <w:p w:rsidR="007044A6" w:rsidRPr="007044A6" w:rsidRDefault="007044A6" w:rsidP="007044A6">
            <w:r>
              <w:t>l é gè</w:t>
            </w:r>
            <w:r w:rsidRPr="007044A6">
              <w:t>re et traitent par le mépris les chagrins d’amour des</w:t>
            </w:r>
          </w:p>
          <w:p w:rsidR="007044A6" w:rsidRPr="007044A6" w:rsidRDefault="007044A6" w:rsidP="007044A6">
            <w:r w:rsidRPr="007044A6">
              <w:t>enfants. Le papa de Mathilde, lui, écoute attentivement sa</w:t>
            </w:r>
          </w:p>
          <w:p w:rsidR="007044A6" w:rsidRPr="007044A6" w:rsidRDefault="007044A6" w:rsidP="007044A6">
            <w:r w:rsidRPr="007044A6">
              <w:t>fille</w:t>
            </w:r>
            <w:r>
              <w:t xml:space="preserve"> lui confier sa peine. Que fa i</w:t>
            </w:r>
            <w:r w:rsidRPr="007044A6">
              <w:t>re pour l’aider ? Lui</w:t>
            </w:r>
          </w:p>
          <w:p w:rsidR="007044A6" w:rsidRPr="007044A6" w:rsidRDefault="007044A6" w:rsidP="007044A6">
            <w:r w:rsidRPr="007044A6">
              <w:t xml:space="preserve">changer les idées. Un petit déjeuner en pleine nu i </w:t>
            </w:r>
            <w:proofErr w:type="gramStart"/>
            <w:r w:rsidRPr="007044A6">
              <w:t>t ,</w:t>
            </w:r>
            <w:proofErr w:type="gramEnd"/>
            <w:r w:rsidRPr="007044A6">
              <w:t xml:space="preserve"> suivi</w:t>
            </w:r>
          </w:p>
          <w:p w:rsidR="007044A6" w:rsidRPr="007044A6" w:rsidRDefault="007044A6" w:rsidP="007044A6">
            <w:r>
              <w:t>d’une virée en vo i tu</w:t>
            </w:r>
            <w:r w:rsidRPr="007044A6">
              <w:t>re ! Lu</w:t>
            </w:r>
            <w:r>
              <w:t>i parler d’amour, aussi. Berc</w:t>
            </w:r>
            <w:r w:rsidRPr="007044A6">
              <w:t>é e</w:t>
            </w:r>
          </w:p>
          <w:p w:rsidR="007044A6" w:rsidRPr="007044A6" w:rsidRDefault="007044A6" w:rsidP="007044A6">
            <w:r w:rsidRPr="007044A6">
              <w:t xml:space="preserve">par les histoire </w:t>
            </w:r>
            <w:proofErr w:type="gramStart"/>
            <w:r w:rsidRPr="007044A6">
              <w:t>s ,</w:t>
            </w:r>
            <w:proofErr w:type="gramEnd"/>
            <w:r w:rsidRPr="007044A6">
              <w:t xml:space="preserve"> Mathilde s’endort. Quand elle se réveille,</w:t>
            </w:r>
          </w:p>
          <w:p w:rsidR="007044A6" w:rsidRPr="007044A6" w:rsidRDefault="007044A6" w:rsidP="007044A6">
            <w:r w:rsidRPr="007044A6">
              <w:t>une surprise l’attend.</w:t>
            </w:r>
          </w:p>
          <w:p w:rsidR="00EB04FB" w:rsidRDefault="007044A6" w:rsidP="007044A6">
            <w:r>
              <w:rPr>
                <w:noProof/>
                <w:lang w:eastAsia="fr-FR"/>
              </w:rPr>
              <w:pict>
                <v:shape id="_x0000_s1048" type="#_x0000_t59" style="position:absolute;margin-left:183.15pt;margin-top:17.3pt;width:29.25pt;height:30.75pt;z-index:251688960"/>
              </w:pict>
            </w:r>
            <w:r>
              <w:rPr>
                <w:noProof/>
                <w:lang w:eastAsia="fr-FR"/>
              </w:rPr>
              <w:pict>
                <v:shape id="_x0000_s1049" type="#_x0000_t59" style="position:absolute;margin-left:216.9pt;margin-top:17.3pt;width:29.25pt;height:30.75pt;z-index:251689984"/>
              </w:pict>
            </w:r>
            <w:r w:rsidRPr="007044A6">
              <w:rPr>
                <w:i/>
                <w:iCs/>
              </w:rPr>
              <w:t xml:space="preserve">72 pages, 150 x </w:t>
            </w:r>
            <w:r>
              <w:rPr>
                <w:i/>
                <w:iCs/>
              </w:rPr>
              <w:t>210, cousu, sous couve</w:t>
            </w:r>
            <w:r w:rsidRPr="007044A6">
              <w:rPr>
                <w:i/>
                <w:iCs/>
              </w:rPr>
              <w:t>rture pelliculée souple</w:t>
            </w:r>
          </w:p>
        </w:tc>
        <w:tc>
          <w:tcPr>
            <w:tcW w:w="5456" w:type="dxa"/>
          </w:tcPr>
          <w:p w:rsidR="007044A6" w:rsidRPr="007044A6" w:rsidRDefault="007044A6" w:rsidP="007044A6">
            <w:r w:rsidRPr="007044A6">
              <w:t>Deux plongeurs ont remonté d’une épave un vase qui</w:t>
            </w:r>
          </w:p>
          <w:p w:rsidR="007044A6" w:rsidRPr="007044A6" w:rsidRDefault="007044A6" w:rsidP="007044A6">
            <w:r w:rsidRPr="007044A6">
              <w:t>représente le combat de Thésée contre le Minotaure. L’archéologue</w:t>
            </w:r>
          </w:p>
          <w:p w:rsidR="007044A6" w:rsidRPr="007044A6" w:rsidRDefault="007044A6" w:rsidP="007044A6">
            <w:r w:rsidRPr="007044A6">
              <w:t>qui dirige l’expédition va passer la nuit à leur</w:t>
            </w:r>
          </w:p>
          <w:p w:rsidR="007044A6" w:rsidRPr="007044A6" w:rsidRDefault="007044A6" w:rsidP="007044A6">
            <w:r>
              <w:t xml:space="preserve">raconter l’histoire de ce </w:t>
            </w:r>
            <w:proofErr w:type="gramStart"/>
            <w:r>
              <w:t>ro</w:t>
            </w:r>
            <w:r w:rsidRPr="007044A6">
              <w:t>i ,</w:t>
            </w:r>
            <w:proofErr w:type="gramEnd"/>
            <w:r w:rsidRPr="007044A6">
              <w:t xml:space="preserve"> inventeur de la démocratie et</w:t>
            </w:r>
          </w:p>
          <w:p w:rsidR="007044A6" w:rsidRPr="007044A6" w:rsidRDefault="007044A6" w:rsidP="007044A6">
            <w:r w:rsidRPr="007044A6">
              <w:t>héros de légende. Soudain, tout est clair, précis, détaillé</w:t>
            </w:r>
          </w:p>
          <w:p w:rsidR="007044A6" w:rsidRPr="007044A6" w:rsidRDefault="007044A6" w:rsidP="007044A6">
            <w:r w:rsidRPr="007044A6">
              <w:t xml:space="preserve">et… captivant. Forcément, c’est Yvan </w:t>
            </w:r>
            <w:proofErr w:type="spellStart"/>
            <w:r w:rsidRPr="007044A6">
              <w:t>Pommaux</w:t>
            </w:r>
            <w:proofErr w:type="spellEnd"/>
            <w:r w:rsidRPr="007044A6">
              <w:t xml:space="preserve"> qui nous</w:t>
            </w:r>
          </w:p>
          <w:p w:rsidR="007044A6" w:rsidRPr="007044A6" w:rsidRDefault="007044A6" w:rsidP="007044A6">
            <w:r w:rsidRPr="007044A6">
              <w:t>guide ! Se</w:t>
            </w:r>
            <w:r>
              <w:t xml:space="preserve"> promener avec lui dans le Laby</w:t>
            </w:r>
            <w:r w:rsidRPr="007044A6">
              <w:t>rinthe devient</w:t>
            </w:r>
          </w:p>
          <w:p w:rsidR="007044A6" w:rsidRPr="007044A6" w:rsidRDefault="007044A6" w:rsidP="007044A6">
            <w:r w:rsidRPr="007044A6">
              <w:t>simplement passionnant.</w:t>
            </w:r>
          </w:p>
          <w:p w:rsidR="00EB04FB" w:rsidRDefault="005C2D32" w:rsidP="007044A6">
            <w:pPr>
              <w:rPr>
                <w:i/>
                <w:iCs/>
              </w:rPr>
            </w:pPr>
            <w:r>
              <w:rPr>
                <w:noProof/>
                <w:lang w:eastAsia="fr-FR"/>
              </w:rPr>
              <w:pict>
                <v:shape id="_x0000_s1050" type="#_x0000_t59" style="position:absolute;margin-left:175.1pt;margin-top:17.3pt;width:29.25pt;height:30.75pt;z-index:251691008"/>
              </w:pict>
            </w:r>
            <w:r>
              <w:rPr>
                <w:noProof/>
                <w:lang w:eastAsia="fr-FR"/>
              </w:rPr>
              <w:pict>
                <v:shape id="_x0000_s1051" type="#_x0000_t59" style="position:absolute;margin-left:208.85pt;margin-top:17.3pt;width:29.25pt;height:30.75pt;z-index:251692032"/>
              </w:pict>
            </w:r>
            <w:r w:rsidR="007044A6" w:rsidRPr="007044A6">
              <w:rPr>
                <w:i/>
                <w:iCs/>
              </w:rPr>
              <w:t>56 pages, 224 x 295, en couleurs, cousu, sous couverture pelliculée souple</w:t>
            </w:r>
          </w:p>
          <w:p w:rsidR="007044A6" w:rsidRDefault="007044A6" w:rsidP="007044A6">
            <w:pPr>
              <w:rPr>
                <w:i/>
                <w:iCs/>
              </w:rPr>
            </w:pPr>
          </w:p>
          <w:p w:rsidR="007044A6" w:rsidRDefault="007044A6" w:rsidP="007044A6"/>
        </w:tc>
      </w:tr>
    </w:tbl>
    <w:p w:rsidR="00EB04FB" w:rsidRPr="00C04B64" w:rsidRDefault="00C04B64" w:rsidP="007044A6">
      <w:pPr>
        <w:rPr>
          <w:rFonts w:ascii="Comic Sans MS" w:hAnsi="Comic Sans MS"/>
        </w:rPr>
      </w:pPr>
      <w:r>
        <w:rPr>
          <w:noProof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2" type="#_x0000_t172" style="position:absolute;margin-left:152.4pt;margin-top:16.7pt;width:200.25pt;height:77.95pt;z-index:251694080;mso-position-horizontal-relative:text;mso-position-vertical-relative:text" fillcolor="black">
            <v:shadow color="#868686"/>
            <v:textpath style="font-family:&quot;Arial Black&quot;;v-text-kern:t" trim="t" fitpath="t" string="Défi maximath... "/>
          </v:shape>
        </w:pict>
      </w:r>
      <w:r w:rsidRPr="00C04B64">
        <w:rPr>
          <w:rFonts w:ascii="Comic Sans MS" w:hAnsi="Comic Sans MS"/>
        </w:rPr>
        <w:t>Prénom :……………………………………</w:t>
      </w:r>
    </w:p>
    <w:p w:rsidR="00C04B64" w:rsidRDefault="00C04B64" w:rsidP="007044A6">
      <w:pPr>
        <w:rPr>
          <w:rFonts w:ascii="Comic Sans MS" w:hAnsi="Comic Sans MS"/>
        </w:rPr>
      </w:pPr>
    </w:p>
    <w:p w:rsidR="00C04B64" w:rsidRDefault="00C04B64" w:rsidP="007044A6">
      <w:pPr>
        <w:rPr>
          <w:rFonts w:ascii="Comic Sans MS" w:hAnsi="Comic Sans MS"/>
        </w:rPr>
      </w:pPr>
    </w:p>
    <w:p w:rsidR="00C04B64" w:rsidRDefault="00C04B64" w:rsidP="007044A6">
      <w:pPr>
        <w:rPr>
          <w:rFonts w:ascii="Comic Sans MS" w:hAnsi="Comic Sans MS"/>
        </w:rPr>
      </w:pPr>
    </w:p>
    <w:p w:rsidR="00C04B64" w:rsidRDefault="00C04B64" w:rsidP="007044A6">
      <w:pPr>
        <w:rPr>
          <w:rFonts w:ascii="Comic Sans MS" w:hAnsi="Comic Sans MS"/>
        </w:rPr>
      </w:pPr>
    </w:p>
    <w:p w:rsidR="00C04B64" w:rsidRPr="00C04B64" w:rsidRDefault="00C04B64" w:rsidP="007044A6">
      <w:pPr>
        <w:rPr>
          <w:rFonts w:ascii="Comic Sans MS" w:hAnsi="Comic Sans MS"/>
        </w:rPr>
      </w:pPr>
      <w:r w:rsidRPr="00C04B64">
        <w:rPr>
          <w:rFonts w:ascii="Comic Sans MS" w:hAnsi="Comic Sans MS"/>
        </w:rPr>
        <w:t xml:space="preserve">Quel livre utilisera la plus grande surface de papier ? </w:t>
      </w:r>
      <w:proofErr w:type="gramStart"/>
      <w:r w:rsidRPr="00C04B64">
        <w:rPr>
          <w:rFonts w:ascii="Comic Sans MS" w:hAnsi="Comic Sans MS"/>
        </w:rPr>
        <w:t>à</w:t>
      </w:r>
      <w:proofErr w:type="gramEnd"/>
      <w:r w:rsidRPr="00C04B64">
        <w:rPr>
          <w:rFonts w:ascii="Comic Sans MS" w:hAnsi="Comic Sans MS"/>
        </w:rPr>
        <w:t xml:space="preserve"> mon avis …………………………</w:t>
      </w:r>
      <w:r>
        <w:rPr>
          <w:rFonts w:ascii="Comic Sans MS" w:hAnsi="Comic Sans MS"/>
        </w:rPr>
        <w:t>…………</w:t>
      </w:r>
      <w:r w:rsidRPr="00C04B64">
        <w:rPr>
          <w:rFonts w:ascii="Comic Sans MS" w:hAnsi="Comic Sans MS"/>
        </w:rPr>
        <w:t>…….</w:t>
      </w:r>
    </w:p>
    <w:p w:rsidR="00C04B64" w:rsidRPr="00C04B64" w:rsidRDefault="00C04B64" w:rsidP="007044A6">
      <w:pPr>
        <w:rPr>
          <w:rFonts w:ascii="Comic Sans MS" w:hAnsi="Comic Sans MS"/>
        </w:rPr>
      </w:pPr>
      <w:r w:rsidRPr="00C04B64">
        <w:rPr>
          <w:rFonts w:ascii="Comic Sans MS" w:hAnsi="Comic Sans MS"/>
        </w:rPr>
        <w:t xml:space="preserve">Quel livre utilisera la plus petite surface de papier ? </w:t>
      </w:r>
      <w:proofErr w:type="gramStart"/>
      <w:r w:rsidRPr="00C04B64">
        <w:rPr>
          <w:rFonts w:ascii="Comic Sans MS" w:hAnsi="Comic Sans MS"/>
        </w:rPr>
        <w:t>à</w:t>
      </w:r>
      <w:proofErr w:type="gramEnd"/>
      <w:r w:rsidRPr="00C04B64">
        <w:rPr>
          <w:rFonts w:ascii="Comic Sans MS" w:hAnsi="Comic Sans MS"/>
        </w:rPr>
        <w:t xml:space="preserve"> mon avis ………………………………</w:t>
      </w:r>
      <w:r>
        <w:rPr>
          <w:rFonts w:ascii="Comic Sans MS" w:hAnsi="Comic Sans MS"/>
        </w:rPr>
        <w:t>…………</w:t>
      </w:r>
      <w:r w:rsidRPr="00C04B64">
        <w:rPr>
          <w:rFonts w:ascii="Comic Sans MS" w:hAnsi="Comic Sans MS"/>
        </w:rPr>
        <w:t>…</w:t>
      </w:r>
    </w:p>
    <w:p w:rsidR="00C04B64" w:rsidRDefault="00C04B64" w:rsidP="007044A6">
      <w:pPr>
        <w:rPr>
          <w:rFonts w:ascii="Comic Sans MS" w:hAnsi="Comic Sans MS"/>
        </w:rPr>
      </w:pPr>
      <w:r>
        <w:rPr>
          <w:rFonts w:ascii="Comic Sans MS" w:hAnsi="Comic Sans MS"/>
        </w:rPr>
        <w:t>Je représente, je calcule et je vérifie mon estimation</w:t>
      </w:r>
    </w:p>
    <w:tbl>
      <w:tblPr>
        <w:tblStyle w:val="Grilledutableau"/>
        <w:tblW w:w="0" w:type="auto"/>
        <w:tblLook w:val="04A0"/>
      </w:tblPr>
      <w:tblGrid>
        <w:gridCol w:w="10912"/>
      </w:tblGrid>
      <w:tr w:rsidR="00C04B64" w:rsidTr="00C04B64">
        <w:tc>
          <w:tcPr>
            <w:tcW w:w="10912" w:type="dxa"/>
          </w:tcPr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  <w:p w:rsidR="00C04B64" w:rsidRDefault="00C04B64" w:rsidP="007044A6">
            <w:pPr>
              <w:rPr>
                <w:rFonts w:ascii="Comic Sans MS" w:hAnsi="Comic Sans MS"/>
              </w:rPr>
            </w:pPr>
          </w:p>
        </w:tc>
      </w:tr>
    </w:tbl>
    <w:p w:rsidR="00C04B64" w:rsidRPr="00C04B64" w:rsidRDefault="00C04B64" w:rsidP="007044A6">
      <w:pPr>
        <w:rPr>
          <w:rFonts w:ascii="Comic Sans MS" w:hAnsi="Comic Sans MS"/>
        </w:rPr>
      </w:pPr>
    </w:p>
    <w:p w:rsidR="00C04B64" w:rsidRPr="00C04B64" w:rsidRDefault="00C04B64" w:rsidP="007044A6">
      <w:pPr>
        <w:rPr>
          <w:rFonts w:ascii="Comic Sans MS" w:hAnsi="Comic Sans MS"/>
        </w:rPr>
      </w:pPr>
    </w:p>
    <w:p w:rsidR="00C04B64" w:rsidRPr="00C04B64" w:rsidRDefault="00C04B64" w:rsidP="007044A6">
      <w:pPr>
        <w:rPr>
          <w:rFonts w:ascii="Comic Sans MS" w:hAnsi="Comic Sans MS"/>
        </w:rPr>
      </w:pPr>
      <w:r w:rsidRPr="00C04B64">
        <w:rPr>
          <w:rFonts w:ascii="Comic Sans MS" w:hAnsi="Comic Sans MS"/>
        </w:rPr>
        <w:t>Quels sont les diviseurs communs à tous les nombres de pages </w:t>
      </w:r>
      <w:proofErr w:type="gramStart"/>
      <w:r w:rsidRPr="00C04B64">
        <w:rPr>
          <w:rFonts w:ascii="Comic Sans MS" w:hAnsi="Comic Sans MS"/>
        </w:rPr>
        <w:t>?</w:t>
      </w:r>
      <w:r>
        <w:rPr>
          <w:rFonts w:ascii="Comic Sans MS" w:hAnsi="Comic Sans MS"/>
        </w:rPr>
        <w:t xml:space="preserve"> </w:t>
      </w:r>
      <w:proofErr w:type="gramEnd"/>
      <w:r>
        <w:rPr>
          <w:rFonts w:ascii="Comic Sans MS" w:hAnsi="Comic Sans MS"/>
        </w:rPr>
        <w:t>…………………………………………………………..</w:t>
      </w:r>
    </w:p>
    <w:p w:rsidR="00C04B64" w:rsidRDefault="00C04B64" w:rsidP="007044A6"/>
    <w:sectPr w:rsidR="00C04B64" w:rsidSect="00B334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13D7C"/>
    <w:multiLevelType w:val="hybridMultilevel"/>
    <w:tmpl w:val="0CC09D60"/>
    <w:lvl w:ilvl="0" w:tplc="9A88F4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3471"/>
    <w:rsid w:val="005C2D32"/>
    <w:rsid w:val="007044A6"/>
    <w:rsid w:val="0070470F"/>
    <w:rsid w:val="007863D1"/>
    <w:rsid w:val="0081348A"/>
    <w:rsid w:val="00975EDF"/>
    <w:rsid w:val="00A51CB3"/>
    <w:rsid w:val="00B33471"/>
    <w:rsid w:val="00C04B64"/>
    <w:rsid w:val="00D2605F"/>
    <w:rsid w:val="00EB04FB"/>
    <w:rsid w:val="00F1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78b54"/>
      <o:colormenu v:ext="edit" fillcolor="#a78b54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D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</dc:creator>
  <cp:keywords/>
  <dc:description/>
  <cp:lastModifiedBy>vinciane</cp:lastModifiedBy>
  <cp:revision>4</cp:revision>
  <dcterms:created xsi:type="dcterms:W3CDTF">2008-11-11T09:56:00Z</dcterms:created>
  <dcterms:modified xsi:type="dcterms:W3CDTF">2008-11-11T11:01:00Z</dcterms:modified>
</cp:coreProperties>
</file>