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C4" w:rsidRDefault="00825F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1390650" cy="266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3C4">
        <w:rPr>
          <w:rFonts w:ascii="Arial" w:hAnsi="Arial" w:cs="Arial"/>
          <w:b/>
        </w:rPr>
        <w:tab/>
      </w:r>
      <w:r w:rsidR="00DC13C4">
        <w:rPr>
          <w:rFonts w:ascii="Arial" w:hAnsi="Arial" w:cs="Arial"/>
          <w:b/>
        </w:rPr>
        <w:tab/>
      </w:r>
      <w:r w:rsidR="00DC13C4">
        <w:rPr>
          <w:rFonts w:ascii="Arial" w:hAnsi="Arial" w:cs="Arial"/>
          <w:b/>
        </w:rPr>
        <w:tab/>
      </w:r>
      <w:r w:rsidR="00DC13C4">
        <w:rPr>
          <w:rFonts w:ascii="Arial" w:hAnsi="Arial" w:cs="Arial"/>
          <w:b/>
        </w:rPr>
        <w:tab/>
      </w:r>
      <w:r w:rsidR="00DC13C4">
        <w:rPr>
          <w:rFonts w:ascii="Arial" w:hAnsi="Arial" w:cs="Arial"/>
          <w:b/>
        </w:rPr>
        <w:tab/>
      </w:r>
    </w:p>
    <w:p w:rsidR="00DC13C4" w:rsidRDefault="00DC13C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INSTITUT D’ENSEIGNEMENT SUPERIEUR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 HAUTE ECOLE CHARLEMAGNE</w:t>
      </w:r>
    </w:p>
    <w:p w:rsidR="00DC13C4" w:rsidRDefault="00DC13C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PEDAGOGIQUE ET ECONOMIQUE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COMMUNAUTE FRANCAISE</w:t>
      </w:r>
    </w:p>
    <w:p w:rsidR="00DC13C4" w:rsidRDefault="00DC13C4">
      <w:pPr>
        <w:pStyle w:val="Syllabus3"/>
        <w:numPr>
          <w:ilvl w:val="0"/>
          <w:numId w:val="0"/>
        </w:numPr>
        <w:rPr>
          <w:i/>
        </w:rPr>
      </w:pPr>
      <w:r>
        <w:rPr>
          <w:i/>
        </w:rPr>
        <w:t>Présentation de la leçon:</w:t>
      </w:r>
    </w:p>
    <w:tbl>
      <w:tblPr>
        <w:tblW w:w="15281" w:type="dxa"/>
        <w:tblInd w:w="-5" w:type="dxa"/>
        <w:tblLayout w:type="fixed"/>
        <w:tblLook w:val="0000"/>
      </w:tblPr>
      <w:tblGrid>
        <w:gridCol w:w="7499"/>
        <w:gridCol w:w="7782"/>
      </w:tblGrid>
      <w:tr w:rsidR="00DC13C4" w:rsidTr="00A043E1">
        <w:trPr>
          <w:trHeight w:val="1174"/>
        </w:trPr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3C4" w:rsidRDefault="00DC13C4">
            <w:pPr>
              <w:snapToGrid w:val="0"/>
              <w:spacing w:before="120"/>
              <w:rPr>
                <w:rFonts w:ascii="Garamond" w:hAnsi="Garamond" w:cs="Tahoma"/>
                <w:bCs/>
                <w:lang w:val="fr-BE"/>
              </w:rPr>
            </w:pPr>
            <w:r>
              <w:rPr>
                <w:rFonts w:ascii="Garamond" w:hAnsi="Garamond" w:cs="Tahoma"/>
                <w:bCs/>
                <w:u w:val="single"/>
                <w:lang w:val="fr-BE"/>
              </w:rPr>
              <w:t>Discipline :</w:t>
            </w:r>
            <w:r>
              <w:rPr>
                <w:rFonts w:ascii="Garamond" w:hAnsi="Garamond" w:cs="Tahoma"/>
                <w:bCs/>
                <w:lang w:val="fr-BE"/>
              </w:rPr>
              <w:t xml:space="preserve"> </w:t>
            </w:r>
            <w:r w:rsidR="004F1EF0">
              <w:rPr>
                <w:rFonts w:ascii="Garamond" w:hAnsi="Garamond" w:cs="Tahoma"/>
                <w:bCs/>
                <w:lang w:val="fr-BE"/>
              </w:rPr>
              <w:t>français</w:t>
            </w:r>
          </w:p>
          <w:p w:rsidR="00DC13C4" w:rsidRDefault="00DC13C4">
            <w:pPr>
              <w:rPr>
                <w:rFonts w:ascii="Garamond" w:hAnsi="Garamond" w:cs="Tahoma"/>
                <w:bCs/>
                <w:u w:val="single"/>
                <w:lang w:val="fr-BE"/>
              </w:rPr>
            </w:pPr>
          </w:p>
          <w:p w:rsidR="00DC13C4" w:rsidRDefault="00DC13C4" w:rsidP="00CF4202">
            <w:pPr>
              <w:rPr>
                <w:rFonts w:ascii="Garamond" w:hAnsi="Garamond" w:cs="Tahoma"/>
                <w:bCs/>
                <w:lang w:val="fr-BE"/>
              </w:rPr>
            </w:pPr>
            <w:r>
              <w:rPr>
                <w:rFonts w:ascii="Garamond" w:hAnsi="Garamond" w:cs="Tahoma"/>
                <w:bCs/>
                <w:u w:val="single"/>
                <w:lang w:val="fr-BE"/>
              </w:rPr>
              <w:t>Sujet de la leçon :</w:t>
            </w:r>
            <w:r>
              <w:rPr>
                <w:rFonts w:ascii="Garamond" w:hAnsi="Garamond" w:cs="Tahoma"/>
                <w:bCs/>
                <w:lang w:val="fr-BE"/>
              </w:rPr>
              <w:t xml:space="preserve"> </w:t>
            </w:r>
            <w:r w:rsidR="004F1EF0">
              <w:rPr>
                <w:rFonts w:ascii="Garamond" w:hAnsi="Garamond" w:cs="Tahoma"/>
                <w:bCs/>
                <w:lang w:val="fr-BE"/>
              </w:rPr>
              <w:t>apprentissage d’une lettre (n)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C4" w:rsidRPr="009C5226" w:rsidRDefault="00DC13C4">
            <w:pPr>
              <w:snapToGrid w:val="0"/>
              <w:spacing w:before="120"/>
              <w:rPr>
                <w:rFonts w:ascii="Garamond" w:hAnsi="Garamond" w:cs="Tahoma"/>
                <w:bCs/>
                <w:lang w:val="fr-BE"/>
              </w:rPr>
            </w:pPr>
            <w:r>
              <w:rPr>
                <w:rFonts w:ascii="Garamond" w:hAnsi="Garamond" w:cs="Tahoma"/>
                <w:bCs/>
                <w:u w:val="single"/>
                <w:lang w:val="fr-BE"/>
              </w:rPr>
              <w:t>Durée </w:t>
            </w:r>
            <w:r w:rsidRPr="009C5226">
              <w:rPr>
                <w:rFonts w:ascii="Garamond" w:hAnsi="Garamond" w:cs="Tahoma"/>
                <w:bCs/>
                <w:lang w:val="fr-BE"/>
              </w:rPr>
              <w:t>:</w:t>
            </w:r>
            <w:r w:rsidR="00512623" w:rsidRPr="009C5226">
              <w:rPr>
                <w:rFonts w:ascii="Garamond" w:hAnsi="Garamond" w:cs="Tahoma"/>
                <w:bCs/>
                <w:lang w:val="fr-BE"/>
              </w:rPr>
              <w:t xml:space="preserve"> </w:t>
            </w:r>
            <w:r w:rsidR="009C5226" w:rsidRPr="009C5226">
              <w:rPr>
                <w:rFonts w:ascii="Garamond" w:hAnsi="Garamond" w:cs="Tahoma"/>
                <w:bCs/>
                <w:lang w:val="fr-BE"/>
              </w:rPr>
              <w:t>3 périodes de 50 minutes</w:t>
            </w:r>
          </w:p>
          <w:p w:rsidR="00DC13C4" w:rsidRDefault="00DC13C4">
            <w:pPr>
              <w:rPr>
                <w:rFonts w:ascii="Garamond" w:hAnsi="Garamond" w:cs="Tahoma"/>
                <w:bCs/>
                <w:u w:val="single"/>
                <w:lang w:val="fr-BE"/>
              </w:rPr>
            </w:pPr>
          </w:p>
          <w:p w:rsidR="00DC13C4" w:rsidRDefault="00DC13C4" w:rsidP="00CF4202">
            <w:pPr>
              <w:spacing w:before="120"/>
              <w:rPr>
                <w:rFonts w:ascii="Garamond" w:hAnsi="Garamond" w:cs="Tahoma"/>
                <w:bCs/>
                <w:lang w:val="fr-BE"/>
              </w:rPr>
            </w:pPr>
            <w:r>
              <w:rPr>
                <w:rFonts w:ascii="Garamond" w:hAnsi="Garamond" w:cs="Tahoma"/>
                <w:bCs/>
                <w:u w:val="single"/>
                <w:lang w:val="fr-BE"/>
              </w:rPr>
              <w:t>Public (classe/cycle) :</w:t>
            </w:r>
            <w:r w:rsidR="005371D6">
              <w:rPr>
                <w:rFonts w:ascii="Garamond" w:hAnsi="Garamond" w:cs="Tahoma"/>
                <w:bCs/>
                <w:lang w:val="fr-BE"/>
              </w:rPr>
              <w:t xml:space="preserve"> </w:t>
            </w:r>
            <w:r w:rsidR="004F1EF0">
              <w:rPr>
                <w:rFonts w:ascii="Garamond" w:hAnsi="Garamond" w:cs="Tahoma"/>
                <w:bCs/>
                <w:lang w:val="fr-BE"/>
              </w:rPr>
              <w:t>2</w:t>
            </w:r>
            <w:r w:rsidR="004F1EF0" w:rsidRPr="004F1EF0">
              <w:rPr>
                <w:rFonts w:ascii="Garamond" w:hAnsi="Garamond" w:cs="Tahoma"/>
                <w:bCs/>
                <w:vertAlign w:val="superscript"/>
                <w:lang w:val="fr-BE"/>
              </w:rPr>
              <w:t>e</w:t>
            </w:r>
            <w:r w:rsidR="004F1EF0">
              <w:rPr>
                <w:rFonts w:ascii="Garamond" w:hAnsi="Garamond" w:cs="Tahoma"/>
                <w:bCs/>
                <w:lang w:val="fr-BE"/>
              </w:rPr>
              <w:t xml:space="preserve"> cycle – 1</w:t>
            </w:r>
            <w:r w:rsidR="004F1EF0" w:rsidRPr="004F1EF0">
              <w:rPr>
                <w:rFonts w:ascii="Garamond" w:hAnsi="Garamond" w:cs="Tahoma"/>
                <w:bCs/>
                <w:vertAlign w:val="superscript"/>
                <w:lang w:val="fr-BE"/>
              </w:rPr>
              <w:t>re</w:t>
            </w:r>
            <w:r w:rsidR="004F1EF0">
              <w:rPr>
                <w:rFonts w:ascii="Garamond" w:hAnsi="Garamond" w:cs="Tahoma"/>
                <w:bCs/>
                <w:lang w:val="fr-BE"/>
              </w:rPr>
              <w:t xml:space="preserve"> année primaire (classe de madame </w:t>
            </w:r>
            <w:proofErr w:type="spellStart"/>
            <w:r w:rsidR="004F1EF0">
              <w:rPr>
                <w:rFonts w:ascii="Garamond" w:hAnsi="Garamond" w:cs="Tahoma"/>
                <w:bCs/>
                <w:lang w:val="fr-BE"/>
              </w:rPr>
              <w:t>Dessart</w:t>
            </w:r>
            <w:proofErr w:type="spellEnd"/>
            <w:r w:rsidR="004F1EF0">
              <w:rPr>
                <w:rFonts w:ascii="Garamond" w:hAnsi="Garamond" w:cs="Tahoma"/>
                <w:bCs/>
                <w:lang w:val="fr-BE"/>
              </w:rPr>
              <w:t>)</w:t>
            </w:r>
          </w:p>
        </w:tc>
      </w:tr>
      <w:tr w:rsidR="00DC13C4" w:rsidTr="00A043E1">
        <w:trPr>
          <w:trHeight w:val="3662"/>
        </w:trPr>
        <w:tc>
          <w:tcPr>
            <w:tcW w:w="1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C4" w:rsidRDefault="00DC13C4">
            <w:pPr>
              <w:snapToGrid w:val="0"/>
              <w:rPr>
                <w:rFonts w:ascii="Garamond" w:hAnsi="Garamond" w:cs="Tahoma"/>
                <w:bCs/>
                <w:lang w:val="fr-BE"/>
              </w:rPr>
            </w:pPr>
            <w:r>
              <w:rPr>
                <w:rFonts w:ascii="Garamond" w:hAnsi="Garamond" w:cs="Tahoma"/>
                <w:bCs/>
                <w:u w:val="single"/>
                <w:lang w:val="fr-BE"/>
              </w:rPr>
              <w:t>Compétences visées (référence aux « Socles de compétences » et/ou au programme) :</w:t>
            </w:r>
            <w:r>
              <w:rPr>
                <w:rFonts w:ascii="Garamond" w:hAnsi="Garamond" w:cs="Tahoma"/>
                <w:bCs/>
                <w:lang w:val="fr-BE"/>
              </w:rPr>
              <w:t xml:space="preserve"> </w:t>
            </w:r>
          </w:p>
          <w:p w:rsidR="005371D6" w:rsidRDefault="005371D6">
            <w:pPr>
              <w:snapToGrid w:val="0"/>
              <w:rPr>
                <w:rFonts w:ascii="Garamond" w:hAnsi="Garamond" w:cs="Tahoma"/>
                <w:bCs/>
                <w:lang w:val="fr-BE"/>
              </w:rPr>
            </w:pPr>
          </w:p>
          <w:p w:rsidR="00A043E1" w:rsidRDefault="00A043E1" w:rsidP="00A043E1">
            <w:pPr>
              <w:pStyle w:val="Paragraphedeliste"/>
              <w:numPr>
                <w:ilvl w:val="0"/>
                <w:numId w:val="21"/>
              </w:numPr>
              <w:snapToGrid w:val="0"/>
              <w:spacing w:line="276" w:lineRule="auto"/>
              <w:ind w:left="289" w:hanging="284"/>
              <w:rPr>
                <w:rFonts w:ascii="Garamond" w:hAnsi="Garamond" w:cs="Tahoma"/>
                <w:lang w:val="fr-BE"/>
              </w:rPr>
            </w:pPr>
            <w:r w:rsidRPr="00156808">
              <w:rPr>
                <w:rFonts w:ascii="Garamond" w:hAnsi="Garamond" w:cs="Tahoma"/>
                <w:lang w:val="fr-BE"/>
              </w:rPr>
              <w:t>Lire : traiter les unités lexicales : comprendre en émettant des hypothèses sur un mot (une lettre) et en découvrant la signification d’un mot (une lettre). Page14.</w:t>
            </w:r>
          </w:p>
          <w:p w:rsidR="00A043E1" w:rsidRPr="00156808" w:rsidRDefault="00A043E1" w:rsidP="00A043E1">
            <w:pPr>
              <w:pStyle w:val="Paragraphedeliste"/>
              <w:numPr>
                <w:ilvl w:val="0"/>
                <w:numId w:val="21"/>
              </w:numPr>
              <w:snapToGrid w:val="0"/>
              <w:spacing w:line="276" w:lineRule="auto"/>
              <w:ind w:left="289" w:hanging="284"/>
              <w:rPr>
                <w:rFonts w:ascii="Garamond" w:hAnsi="Garamond" w:cs="Tahoma"/>
                <w:lang w:val="fr-BE"/>
              </w:rPr>
            </w:pPr>
            <w:r w:rsidRPr="00156808">
              <w:rPr>
                <w:rFonts w:ascii="Garamond" w:hAnsi="Garamond" w:cs="Tahoma"/>
                <w:lang w:val="fr-BE"/>
              </w:rPr>
              <w:t>Ecrire : élaborer des contenus : rechercher des mots contenant la lettre a (à partir des connaissances de chacun). Page 16.</w:t>
            </w:r>
          </w:p>
          <w:p w:rsidR="00DC13C4" w:rsidRDefault="00DC13C4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DC13C4" w:rsidRDefault="00DC13C4">
            <w:pPr>
              <w:spacing w:before="120"/>
              <w:rPr>
                <w:rFonts w:ascii="Garamond" w:hAnsi="Garamond" w:cs="Tahoma"/>
                <w:bCs/>
                <w:lang w:val="fr-BE"/>
              </w:rPr>
            </w:pPr>
            <w:r>
              <w:rPr>
                <w:rFonts w:ascii="Garamond" w:hAnsi="Garamond" w:cs="Tahoma"/>
                <w:bCs/>
                <w:u w:val="single"/>
                <w:lang w:val="fr-BE"/>
              </w:rPr>
              <w:t>Objectif d’apprentissage</w:t>
            </w:r>
            <w:r>
              <w:rPr>
                <w:rFonts w:ascii="Garamond" w:hAnsi="Garamond" w:cs="Tahoma"/>
                <w:bCs/>
                <w:lang w:val="fr-BE"/>
              </w:rPr>
              <w:t>: A la fin de la leçon, les élèves seront capables de…</w:t>
            </w:r>
          </w:p>
          <w:p w:rsidR="004F1EF0" w:rsidRPr="004F1EF0" w:rsidRDefault="004F1EF0" w:rsidP="004F1EF0">
            <w:pPr>
              <w:pStyle w:val="Paragraphedeliste"/>
              <w:numPr>
                <w:ilvl w:val="0"/>
                <w:numId w:val="20"/>
              </w:numPr>
              <w:rPr>
                <w:rFonts w:ascii="Garamond" w:hAnsi="Garamond" w:cs="Tahoma"/>
                <w:bCs/>
                <w:lang w:val="fr-BE"/>
              </w:rPr>
            </w:pPr>
            <w:r w:rsidRPr="004F1EF0">
              <w:rPr>
                <w:rFonts w:ascii="Garamond" w:hAnsi="Garamond" w:cs="Tahoma"/>
                <w:bCs/>
                <w:lang w:val="fr-BE"/>
              </w:rPr>
              <w:t>reconnaître la lettre « n » ;</w:t>
            </w:r>
          </w:p>
          <w:p w:rsidR="004F1EF0" w:rsidRPr="004F1EF0" w:rsidRDefault="004F1EF0" w:rsidP="004F1EF0">
            <w:pPr>
              <w:pStyle w:val="Paragraphedeliste"/>
              <w:numPr>
                <w:ilvl w:val="0"/>
                <w:numId w:val="20"/>
              </w:numPr>
              <w:rPr>
                <w:rFonts w:ascii="Garamond" w:hAnsi="Garamond" w:cs="Tahoma"/>
                <w:bCs/>
                <w:lang w:val="fr-BE"/>
              </w:rPr>
            </w:pPr>
            <w:r w:rsidRPr="004F1EF0">
              <w:rPr>
                <w:rFonts w:ascii="Garamond" w:hAnsi="Garamond" w:cs="Tahoma"/>
                <w:bCs/>
                <w:lang w:val="fr-BE"/>
              </w:rPr>
              <w:t>entendre le son « n » ;</w:t>
            </w:r>
          </w:p>
          <w:p w:rsidR="004F1EF0" w:rsidRPr="004F1EF0" w:rsidRDefault="004F1EF0" w:rsidP="004F1EF0">
            <w:pPr>
              <w:pStyle w:val="Paragraphedeliste"/>
              <w:numPr>
                <w:ilvl w:val="0"/>
                <w:numId w:val="20"/>
              </w:numPr>
              <w:rPr>
                <w:rFonts w:ascii="Garamond" w:hAnsi="Garamond" w:cs="Tahoma"/>
                <w:bCs/>
                <w:lang w:val="fr-BE"/>
              </w:rPr>
            </w:pPr>
            <w:r w:rsidRPr="004F1EF0">
              <w:rPr>
                <w:rFonts w:ascii="Garamond" w:hAnsi="Garamond" w:cs="Tahoma"/>
                <w:bCs/>
                <w:lang w:val="fr-BE"/>
              </w:rPr>
              <w:t>écrire la lettre « n ».</w:t>
            </w:r>
          </w:p>
          <w:p w:rsidR="00DC13C4" w:rsidRDefault="00DC13C4">
            <w:pPr>
              <w:rPr>
                <w:rFonts w:ascii="Garamond" w:hAnsi="Garamond" w:cs="Tahoma"/>
                <w:bCs/>
                <w:lang w:val="fr-BE"/>
              </w:rPr>
            </w:pPr>
          </w:p>
          <w:p w:rsidR="00C20B36" w:rsidRDefault="00C20B36">
            <w:pPr>
              <w:rPr>
                <w:rFonts w:ascii="Garamond" w:hAnsi="Garamond" w:cs="Tahoma"/>
                <w:bCs/>
                <w:lang w:val="fr-BE"/>
              </w:rPr>
            </w:pPr>
          </w:p>
          <w:p w:rsidR="00DC13C4" w:rsidRDefault="00DC13C4" w:rsidP="00C20B36">
            <w:pPr>
              <w:rPr>
                <w:rFonts w:ascii="Garamond" w:hAnsi="Garamond" w:cs="Tahoma"/>
                <w:bCs/>
                <w:lang w:val="fr-BE"/>
              </w:rPr>
            </w:pPr>
            <w:proofErr w:type="spellStart"/>
            <w:r>
              <w:rPr>
                <w:rFonts w:ascii="Garamond" w:hAnsi="Garamond" w:cs="Tahoma"/>
                <w:bCs/>
                <w:u w:val="single"/>
                <w:lang w:val="fr-BE"/>
              </w:rPr>
              <w:t>Prérequis</w:t>
            </w:r>
            <w:proofErr w:type="spellEnd"/>
            <w:r>
              <w:rPr>
                <w:rFonts w:ascii="Garamond" w:hAnsi="Garamond" w:cs="Tahoma"/>
                <w:bCs/>
                <w:u w:val="single"/>
                <w:lang w:val="fr-BE"/>
              </w:rPr>
              <w:t> </w:t>
            </w:r>
            <w:proofErr w:type="gramStart"/>
            <w:r>
              <w:rPr>
                <w:rFonts w:ascii="Garamond" w:hAnsi="Garamond" w:cs="Tahoma"/>
                <w:bCs/>
                <w:u w:val="single"/>
                <w:lang w:val="fr-BE"/>
              </w:rPr>
              <w:t>:</w:t>
            </w:r>
            <w:r>
              <w:rPr>
                <w:rFonts w:ascii="Garamond" w:hAnsi="Garamond" w:cs="Tahoma"/>
                <w:bCs/>
                <w:lang w:val="fr-BE"/>
              </w:rPr>
              <w:t xml:space="preserve"> </w:t>
            </w:r>
            <w:r w:rsidR="004F1EF0">
              <w:rPr>
                <w:rFonts w:ascii="Garamond" w:hAnsi="Garamond" w:cs="Tahoma"/>
                <w:bCs/>
                <w:lang w:val="fr-BE"/>
              </w:rPr>
              <w:t xml:space="preserve"> /</w:t>
            </w:r>
            <w:proofErr w:type="gramEnd"/>
          </w:p>
        </w:tc>
      </w:tr>
      <w:tr w:rsidR="00DC13C4" w:rsidTr="00A043E1">
        <w:tc>
          <w:tcPr>
            <w:tcW w:w="1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C4" w:rsidRPr="00C20B36" w:rsidRDefault="00DC13C4" w:rsidP="00C20B36">
            <w:pPr>
              <w:snapToGrid w:val="0"/>
              <w:spacing w:before="120"/>
              <w:rPr>
                <w:rFonts w:ascii="Garamond" w:hAnsi="Garamond" w:cs="Tahoma"/>
                <w:bCs/>
                <w:u w:val="single"/>
                <w:lang w:val="fr-BE"/>
              </w:rPr>
            </w:pPr>
            <w:r>
              <w:rPr>
                <w:rFonts w:ascii="Garamond" w:hAnsi="Garamond" w:cs="Tahoma"/>
                <w:bCs/>
                <w:u w:val="single"/>
                <w:lang w:val="fr-BE"/>
              </w:rPr>
              <w:t>Organisation spatiale :</w:t>
            </w:r>
          </w:p>
          <w:p w:rsidR="00DC13C4" w:rsidRDefault="009C5226">
            <w:pPr>
              <w:snapToGrid w:val="0"/>
              <w:spacing w:before="120"/>
              <w:rPr>
                <w:rFonts w:ascii="Garamond" w:hAnsi="Garamond" w:cs="Tahoma"/>
                <w:bCs/>
                <w:lang w:val="fr-BE"/>
              </w:rPr>
            </w:pPr>
            <w:r>
              <w:rPr>
                <w:rFonts w:ascii="Garamond" w:hAnsi="Garamond" w:cs="Tahoma"/>
                <w:bCs/>
                <w:lang w:val="fr-BE"/>
              </w:rPr>
              <w:t>Collective – lors de la situation mobilisatrice, lors de l’histoire.</w:t>
            </w:r>
          </w:p>
          <w:p w:rsidR="009C5226" w:rsidRDefault="009C5226">
            <w:pPr>
              <w:snapToGrid w:val="0"/>
              <w:spacing w:before="120"/>
              <w:rPr>
                <w:rFonts w:ascii="Garamond" w:hAnsi="Garamond" w:cs="Tahoma"/>
                <w:bCs/>
                <w:lang w:val="fr-BE"/>
              </w:rPr>
            </w:pPr>
            <w:r>
              <w:rPr>
                <w:rFonts w:ascii="Garamond" w:hAnsi="Garamond" w:cs="Tahoma"/>
                <w:bCs/>
                <w:lang w:val="fr-BE"/>
              </w:rPr>
              <w:t>Individuelle – lors de la réalisation des exercices.</w:t>
            </w:r>
          </w:p>
          <w:p w:rsidR="009C5226" w:rsidRDefault="009C5226">
            <w:pPr>
              <w:snapToGrid w:val="0"/>
              <w:spacing w:before="120"/>
              <w:rPr>
                <w:rFonts w:ascii="Garamond" w:hAnsi="Garamond" w:cs="Tahoma"/>
                <w:bCs/>
                <w:lang w:val="fr-BE"/>
              </w:rPr>
            </w:pPr>
          </w:p>
          <w:p w:rsidR="00DC13C4" w:rsidRDefault="00DC13C4">
            <w:pPr>
              <w:rPr>
                <w:rFonts w:ascii="Garamond" w:hAnsi="Garamond" w:cs="Tahoma"/>
                <w:bCs/>
                <w:u w:val="single"/>
                <w:lang w:val="fr-BE"/>
              </w:rPr>
            </w:pPr>
            <w:r>
              <w:rPr>
                <w:rFonts w:ascii="Garamond" w:hAnsi="Garamond" w:cs="Tahoma"/>
                <w:bCs/>
                <w:u w:val="single"/>
                <w:lang w:val="fr-BE"/>
              </w:rPr>
              <w:t>Matériel didactique :</w:t>
            </w:r>
          </w:p>
          <w:p w:rsidR="00DC13C4" w:rsidRDefault="004F1EF0">
            <w:pPr>
              <w:rPr>
                <w:rFonts w:ascii="Garamond" w:hAnsi="Garamond"/>
              </w:rPr>
            </w:pPr>
            <w:r>
              <w:t xml:space="preserve">- </w:t>
            </w:r>
            <w:r>
              <w:rPr>
                <w:rFonts w:ascii="Garamond" w:hAnsi="Garamond"/>
              </w:rPr>
              <w:t>les pancartes « j’entends - j’entends pas » (un set de deux pancartes par enfant).</w:t>
            </w:r>
          </w:p>
          <w:p w:rsidR="00AA66F4" w:rsidRPr="004F1EF0" w:rsidRDefault="00AA66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la pancarte du « n » </w:t>
            </w:r>
            <w:r w:rsidRPr="00AA66F4">
              <w:rPr>
                <w:rFonts w:ascii="Garamond" w:hAnsi="Garamond"/>
              </w:rPr>
              <w:sym w:font="Wingdings" w:char="F0E0"/>
            </w:r>
            <w:r>
              <w:rPr>
                <w:rFonts w:ascii="Garamond" w:hAnsi="Garamond"/>
              </w:rPr>
              <w:t xml:space="preserve"> représentation des alphas</w:t>
            </w:r>
          </w:p>
          <w:p w:rsidR="005371D6" w:rsidRDefault="005371D6" w:rsidP="005371D6">
            <w:pPr>
              <w:ind w:left="720"/>
              <w:rPr>
                <w:rFonts w:ascii="Garamond" w:hAnsi="Garamond" w:cs="Tahoma"/>
                <w:bCs/>
                <w:lang w:val="fr-BE"/>
              </w:rPr>
            </w:pPr>
          </w:p>
          <w:p w:rsidR="00973152" w:rsidRDefault="00CA4F48" w:rsidP="00973152">
            <w:pPr>
              <w:pStyle w:val="Syllabus3"/>
              <w:numPr>
                <w:ilvl w:val="0"/>
                <w:numId w:val="0"/>
              </w:numPr>
              <w:ind w:hanging="567"/>
              <w:rPr>
                <w:rFonts w:cs="Tahoma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cs="Tahoma"/>
                <w:b w:val="0"/>
                <w:bCs/>
                <w:sz w:val="24"/>
                <w:szCs w:val="24"/>
              </w:rPr>
              <w:t xml:space="preserve">Sou   </w:t>
            </w:r>
            <w:r w:rsidR="00DC13C4">
              <w:rPr>
                <w:rFonts w:cs="Tahoma"/>
                <w:b w:val="0"/>
                <w:bCs/>
                <w:sz w:val="24"/>
                <w:szCs w:val="24"/>
              </w:rPr>
              <w:t>Bibliographie </w:t>
            </w:r>
            <w:r w:rsidR="00DC13C4" w:rsidRPr="00973152">
              <w:rPr>
                <w:rFonts w:cs="Tahoma"/>
                <w:b w:val="0"/>
                <w:bCs/>
                <w:sz w:val="24"/>
                <w:szCs w:val="24"/>
                <w:u w:val="none"/>
              </w:rPr>
              <w:t>:</w:t>
            </w:r>
            <w:r w:rsidR="00973152" w:rsidRPr="00973152">
              <w:rPr>
                <w:rFonts w:cs="Tahoma"/>
                <w:b w:val="0"/>
                <w:bCs/>
                <w:sz w:val="24"/>
                <w:szCs w:val="24"/>
                <w:u w:val="none"/>
              </w:rPr>
              <w:t xml:space="preserve">   </w:t>
            </w:r>
            <w:r w:rsidR="00973152">
              <w:rPr>
                <w:rFonts w:cs="Tahoma"/>
                <w:b w:val="0"/>
                <w:bCs/>
                <w:sz w:val="24"/>
                <w:szCs w:val="24"/>
                <w:u w:val="none"/>
              </w:rPr>
              <w:t xml:space="preserve"> </w:t>
            </w:r>
          </w:p>
          <w:p w:rsidR="00973152" w:rsidRPr="00973152" w:rsidRDefault="00973152" w:rsidP="00973152">
            <w:pPr>
              <w:pStyle w:val="Syllabus3"/>
              <w:numPr>
                <w:ilvl w:val="0"/>
                <w:numId w:val="0"/>
              </w:numPr>
              <w:ind w:hanging="567"/>
              <w:rPr>
                <w:rFonts w:cs="Tahoma"/>
                <w:b w:val="0"/>
                <w:bCs/>
                <w:sz w:val="24"/>
                <w:szCs w:val="24"/>
              </w:rPr>
            </w:pPr>
            <w:r>
              <w:rPr>
                <w:rFonts w:cs="Tahoma"/>
                <w:b w:val="0"/>
                <w:bCs/>
                <w:sz w:val="24"/>
                <w:szCs w:val="24"/>
                <w:u w:val="none"/>
              </w:rPr>
              <w:t xml:space="preserve">          -  c</w:t>
            </w:r>
            <w:r w:rsidRPr="00973152">
              <w:rPr>
                <w:rFonts w:cs="Tahoma"/>
                <w:b w:val="0"/>
                <w:bCs/>
                <w:sz w:val="24"/>
                <w:szCs w:val="24"/>
                <w:u w:val="none"/>
              </w:rPr>
              <w:t>ours de madame Lecleir – professeur de français à la Haute école Charlemagne- (Liège), 2011-2012</w:t>
            </w:r>
          </w:p>
          <w:p w:rsidR="00DC13C4" w:rsidRDefault="00973152" w:rsidP="00973152">
            <w:pPr>
              <w:pStyle w:val="Syllabus3"/>
              <w:ind w:left="0"/>
              <w:rPr>
                <w:rFonts w:cs="Tahoma"/>
                <w:b w:val="0"/>
                <w:bCs/>
                <w:sz w:val="24"/>
                <w:szCs w:val="24"/>
              </w:rPr>
            </w:pPr>
            <w:r>
              <w:rPr>
                <w:rFonts w:cs="Tahoma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973152">
              <w:rPr>
                <w:rFonts w:cs="Tahoma"/>
                <w:b w:val="0"/>
                <w:bCs/>
                <w:sz w:val="24"/>
                <w:szCs w:val="24"/>
                <w:u w:val="none"/>
              </w:rPr>
              <w:t xml:space="preserve">- </w:t>
            </w:r>
            <w:r>
              <w:rPr>
                <w:rFonts w:cs="Tahoma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973152">
              <w:rPr>
                <w:rFonts w:cs="Tahoma"/>
                <w:b w:val="0"/>
                <w:bCs/>
                <w:sz w:val="24"/>
                <w:szCs w:val="24"/>
                <w:u w:val="none"/>
              </w:rPr>
              <w:t xml:space="preserve">cours de madame </w:t>
            </w:r>
            <w:proofErr w:type="spellStart"/>
            <w:r w:rsidRPr="00973152">
              <w:rPr>
                <w:rFonts w:cs="Tahoma"/>
                <w:b w:val="0"/>
                <w:bCs/>
                <w:sz w:val="24"/>
                <w:szCs w:val="24"/>
                <w:u w:val="none"/>
              </w:rPr>
              <w:t>Dessart</w:t>
            </w:r>
            <w:proofErr w:type="spellEnd"/>
            <w:r w:rsidRPr="00973152">
              <w:rPr>
                <w:rFonts w:cs="Tahoma"/>
                <w:b w:val="0"/>
                <w:bCs/>
                <w:sz w:val="24"/>
                <w:szCs w:val="24"/>
                <w:u w:val="none"/>
              </w:rPr>
              <w:t xml:space="preserve"> – institutrice de 1</w:t>
            </w:r>
            <w:r w:rsidRPr="00973152">
              <w:rPr>
                <w:rFonts w:cs="Tahoma"/>
                <w:b w:val="0"/>
                <w:bCs/>
                <w:sz w:val="24"/>
                <w:szCs w:val="24"/>
                <w:u w:val="none"/>
                <w:vertAlign w:val="superscript"/>
              </w:rPr>
              <w:t>re</w:t>
            </w:r>
            <w:r w:rsidRPr="00973152">
              <w:rPr>
                <w:rFonts w:cs="Tahoma"/>
                <w:b w:val="0"/>
                <w:bCs/>
                <w:sz w:val="24"/>
                <w:szCs w:val="24"/>
                <w:u w:val="none"/>
              </w:rPr>
              <w:t xml:space="preserve"> année à l’école communale des Fagnes – (Engis)</w:t>
            </w:r>
          </w:p>
        </w:tc>
      </w:tr>
    </w:tbl>
    <w:p w:rsidR="00DC13C4" w:rsidRDefault="00DC13C4">
      <w:pPr>
        <w:pStyle w:val="Syllabus3"/>
        <w:pageBreakBefore/>
        <w:numPr>
          <w:ilvl w:val="0"/>
          <w:numId w:val="0"/>
        </w:numPr>
        <w:rPr>
          <w:i/>
        </w:rPr>
      </w:pPr>
      <w:r>
        <w:rPr>
          <w:i/>
        </w:rPr>
        <w:lastRenderedPageBreak/>
        <w:t>Déroulement de la leçon:</w:t>
      </w:r>
    </w:p>
    <w:tbl>
      <w:tblPr>
        <w:tblW w:w="0" w:type="auto"/>
        <w:tblInd w:w="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95"/>
        <w:gridCol w:w="5670"/>
        <w:gridCol w:w="5245"/>
        <w:gridCol w:w="835"/>
      </w:tblGrid>
      <w:tr w:rsidR="00973152" w:rsidTr="00FF6B11">
        <w:trPr>
          <w:trHeight w:val="509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152" w:rsidRDefault="00973152">
            <w:pPr>
              <w:snapToGrid w:val="0"/>
              <w:jc w:val="center"/>
              <w:rPr>
                <w:rFonts w:ascii="Garamond" w:hAnsi="Garamond" w:cs="Tahoma"/>
                <w:b/>
                <w:bCs/>
                <w:smallCaps/>
                <w:lang w:val="fr-BE"/>
              </w:rPr>
            </w:pPr>
            <w:r>
              <w:rPr>
                <w:rFonts w:ascii="Garamond" w:hAnsi="Garamond" w:cs="Tahoma"/>
                <w:b/>
                <w:bCs/>
                <w:smallCaps/>
                <w:lang w:val="fr-BE"/>
              </w:rPr>
              <w:t>Étapes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152" w:rsidRDefault="00973152" w:rsidP="00973152">
            <w:pPr>
              <w:snapToGrid w:val="0"/>
              <w:jc w:val="center"/>
              <w:rPr>
                <w:rFonts w:ascii="Garamond" w:hAnsi="Garamond" w:cs="Tahoma"/>
                <w:b/>
                <w:bCs/>
                <w:smallCaps/>
                <w:lang w:val="fr-BE"/>
              </w:rPr>
            </w:pPr>
            <w:r>
              <w:rPr>
                <w:rFonts w:ascii="Garamond" w:hAnsi="Garamond" w:cs="Tahoma"/>
                <w:b/>
                <w:bCs/>
                <w:smallCaps/>
                <w:lang w:val="fr-BE"/>
              </w:rPr>
              <w:t xml:space="preserve">Méthode, moyen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152" w:rsidRDefault="00973152">
            <w:pPr>
              <w:snapToGrid w:val="0"/>
              <w:jc w:val="center"/>
              <w:rPr>
                <w:rFonts w:ascii="Garamond" w:hAnsi="Garamond" w:cs="Tahoma"/>
                <w:b/>
                <w:bCs/>
                <w:smallCaps/>
                <w:lang w:val="fr-BE"/>
              </w:rPr>
            </w:pPr>
            <w:r>
              <w:rPr>
                <w:rFonts w:ascii="Garamond" w:hAnsi="Garamond" w:cs="Tahoma"/>
                <w:b/>
                <w:bCs/>
                <w:smallCaps/>
                <w:lang w:val="fr-BE"/>
              </w:rPr>
              <w:t>matière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152" w:rsidRDefault="00973152">
            <w:pPr>
              <w:snapToGrid w:val="0"/>
              <w:jc w:val="center"/>
              <w:rPr>
                <w:rFonts w:ascii="Garamond" w:hAnsi="Garamond" w:cs="Tahoma"/>
                <w:b/>
                <w:bCs/>
                <w:smallCaps/>
                <w:lang w:val="fr-BE"/>
              </w:rPr>
            </w:pPr>
            <w:r>
              <w:rPr>
                <w:rFonts w:ascii="Garamond" w:hAnsi="Garamond" w:cs="Tahoma"/>
                <w:b/>
                <w:bCs/>
                <w:smallCaps/>
                <w:lang w:val="fr-BE"/>
              </w:rPr>
              <w:t>Temps</w:t>
            </w:r>
          </w:p>
        </w:tc>
      </w:tr>
      <w:tr w:rsidR="00DC13C4" w:rsidRPr="002E3D88" w:rsidTr="008C4857">
        <w:trPr>
          <w:trHeight w:val="764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152" w:rsidRPr="00973152" w:rsidRDefault="00973152">
            <w:pPr>
              <w:snapToGrid w:val="0"/>
              <w:rPr>
                <w:rFonts w:ascii="Garamond" w:hAnsi="Garamond" w:cs="Tahoma"/>
                <w:b/>
                <w:smallCaps/>
                <w:lang w:val="fr-BE"/>
              </w:rPr>
            </w:pPr>
            <w:r w:rsidRPr="00973152">
              <w:rPr>
                <w:rFonts w:ascii="Garamond" w:hAnsi="Garamond" w:cs="Tahoma"/>
                <w:b/>
                <w:smallCaps/>
                <w:lang w:val="fr-BE"/>
              </w:rPr>
              <w:t>période 1</w:t>
            </w:r>
          </w:p>
          <w:p w:rsidR="00973152" w:rsidRDefault="00973152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DC13C4" w:rsidRDefault="00973152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lang w:val="fr-BE"/>
              </w:rPr>
              <w:t>situation  de  départ :</w:t>
            </w: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3B1672" w:rsidRDefault="003B1672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A66F4" w:rsidRDefault="000D6140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.75pt;margin-top:3.55pt;width:731.25pt;height:.05pt;z-index:251658240" o:connectortype="straight"/>
              </w:pict>
            </w:r>
          </w:p>
          <w:p w:rsidR="00AA66F4" w:rsidRDefault="00AA66F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lang w:val="fr-BE"/>
              </w:rPr>
              <w:t>discrimination auditive :</w:t>
            </w: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2E3D88" w:rsidRDefault="000D6140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noProof/>
                <w:lang w:eastAsia="fr-FR"/>
              </w:rPr>
              <w:pict>
                <v:shape id="_x0000_s1027" type="#_x0000_t32" style="position:absolute;margin-left:-5.75pt;margin-top:10pt;width:734.25pt;height:0;z-index:251659264" o:connectortype="straight"/>
              </w:pict>
            </w:r>
          </w:p>
          <w:p w:rsidR="00A653BA" w:rsidRPr="002E3D88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 w:rsidRPr="00973152">
              <w:rPr>
                <w:rFonts w:ascii="Garamond" w:hAnsi="Garamond" w:cs="Tahoma"/>
                <w:b/>
                <w:smallCaps/>
                <w:lang w:val="fr-BE"/>
              </w:rPr>
              <w:t xml:space="preserve">période </w:t>
            </w:r>
            <w:r>
              <w:rPr>
                <w:rFonts w:ascii="Garamond" w:hAnsi="Garamond" w:cs="Tahoma"/>
                <w:b/>
                <w:smallCaps/>
                <w:lang w:val="fr-BE"/>
              </w:rPr>
              <w:t>2</w:t>
            </w:r>
          </w:p>
          <w:p w:rsidR="00A653BA" w:rsidRDefault="00A653BA">
            <w:pPr>
              <w:snapToGrid w:val="0"/>
              <w:rPr>
                <w:rFonts w:ascii="Garamond" w:hAnsi="Garamond" w:cs="Tahoma"/>
                <w:b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A653BA" w:rsidRDefault="00A653BA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lang w:val="fr-BE"/>
              </w:rPr>
              <w:t>rappel de la séquence précédente</w:t>
            </w:r>
          </w:p>
          <w:p w:rsidR="002E3D88" w:rsidRDefault="002E3D8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2E3D88" w:rsidRDefault="002E3D8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2E3D88" w:rsidRDefault="002E3D8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2E3D88" w:rsidRDefault="002E3D8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2E3D88" w:rsidRDefault="002E3D8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2E3D88" w:rsidRDefault="002E3D8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2E3D88" w:rsidRDefault="002E3D8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2E3D88" w:rsidRDefault="000D6140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 w:rsidRPr="000D6140">
              <w:rPr>
                <w:rFonts w:ascii="Garamond" w:hAnsi="Garamond" w:cs="Tahoma"/>
                <w:b/>
                <w:smallCaps/>
                <w:noProof/>
                <w:lang w:eastAsia="fr-FR"/>
              </w:rPr>
              <w:pict>
                <v:shape id="_x0000_s1028" type="#_x0000_t32" style="position:absolute;margin-left:-2pt;margin-top:-.5pt;width:730.5pt;height:0;z-index:251661312" o:connectortype="straight"/>
              </w:pict>
            </w:r>
          </w:p>
          <w:p w:rsidR="002E3D88" w:rsidRDefault="002E3D8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lang w:val="fr-BE"/>
              </w:rPr>
              <w:t>discrimination visuelle</w:t>
            </w: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773884" w:rsidRDefault="000D6140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 w:rsidRPr="000D6140">
              <w:rPr>
                <w:rFonts w:ascii="Garamond" w:hAnsi="Garamond" w:cs="Tahoma"/>
                <w:b/>
                <w:smallCaps/>
                <w:noProof/>
                <w:lang w:eastAsia="fr-FR"/>
              </w:rPr>
              <w:pict>
                <v:shape id="_x0000_s1033" type="#_x0000_t32" style="position:absolute;margin-left:-5pt;margin-top:9.25pt;width:730.5pt;height:0;z-index:251668480" o:connectortype="straight"/>
              </w:pict>
            </w:r>
          </w:p>
          <w:p w:rsidR="00773884" w:rsidRDefault="00773884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lang w:val="fr-BE"/>
              </w:rPr>
              <w:t>discrimination auditive</w:t>
            </w: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Pr="008C4857" w:rsidRDefault="008C4857">
            <w:pPr>
              <w:snapToGrid w:val="0"/>
              <w:rPr>
                <w:rFonts w:ascii="Garamond" w:hAnsi="Garamond" w:cs="Tahoma"/>
                <w:b/>
                <w:smallCaps/>
                <w:lang w:val="fr-BE"/>
              </w:rPr>
            </w:pPr>
            <w:r w:rsidRPr="008C4857">
              <w:rPr>
                <w:rFonts w:ascii="Garamond" w:hAnsi="Garamond" w:cs="Tahoma"/>
                <w:b/>
                <w:smallCaps/>
                <w:lang w:val="fr-BE"/>
              </w:rPr>
              <w:lastRenderedPageBreak/>
              <w:t>troisième période</w:t>
            </w:r>
          </w:p>
          <w:p w:rsidR="00FF6B11" w:rsidRDefault="00043AE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lang w:val="fr-BE"/>
              </w:rPr>
              <w:t>écriture de la lettre :</w:t>
            </w:r>
          </w:p>
          <w:p w:rsidR="00043AE8" w:rsidRDefault="00043AE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043AE8" w:rsidRDefault="00043AE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043AE8" w:rsidRDefault="00043AE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043AE8" w:rsidRDefault="00043AE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043AE8" w:rsidRDefault="00043AE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043AE8" w:rsidRDefault="00043AE8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 w:rsidRPr="000D6140">
              <w:rPr>
                <w:rFonts w:ascii="Garamond" w:hAnsi="Garamond" w:cs="Tahoma"/>
                <w:b/>
                <w:smallCaps/>
                <w:noProof/>
                <w:lang w:eastAsia="fr-FR"/>
              </w:rPr>
              <w:pict>
                <v:shape id="_x0000_s1038" type="#_x0000_t32" style="position:absolute;margin-left:-2.75pt;margin-top:11.5pt;width:730.5pt;height:0;z-index:251677696" o:connectortype="straight"/>
              </w:pict>
            </w: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lang w:val="fr-BE"/>
              </w:rPr>
              <w:t>phase d’exercice</w:t>
            </w: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 w:rsidRPr="000D6140">
              <w:rPr>
                <w:rFonts w:ascii="Garamond" w:hAnsi="Garamond" w:cs="Tahoma"/>
                <w:b/>
                <w:smallCaps/>
                <w:noProof/>
                <w:lang w:eastAsia="fr-FR"/>
              </w:rPr>
              <w:pict>
                <v:shape id="_x0000_s1039" type="#_x0000_t32" style="position:absolute;margin-left:-2.75pt;margin-top:-.5pt;width:730.5pt;height:0;z-index:251678720" o:connectortype="straight"/>
              </w:pict>
            </w:r>
            <w:r>
              <w:rPr>
                <w:rFonts w:ascii="Garamond" w:hAnsi="Garamond" w:cs="Tahoma"/>
                <w:b/>
                <w:smallCaps/>
                <w:lang w:val="fr-BE"/>
              </w:rPr>
              <w:t>quatrième</w:t>
            </w:r>
            <w:r w:rsidR="00FF6B11" w:rsidRPr="00FF6B11">
              <w:rPr>
                <w:rFonts w:ascii="Garamond" w:hAnsi="Garamond" w:cs="Tahoma"/>
                <w:b/>
                <w:smallCaps/>
                <w:lang w:val="fr-BE"/>
              </w:rPr>
              <w:t xml:space="preserve"> période</w:t>
            </w:r>
          </w:p>
          <w:p w:rsid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lang w:val="fr-BE"/>
              </w:rPr>
              <w:t>phase d’exercice</w:t>
            </w: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8C4857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ED19D6" w:rsidRDefault="008C4857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b/>
                <w:smallCaps/>
                <w:noProof/>
                <w:lang w:eastAsia="fr-FR"/>
              </w:rPr>
              <w:pict>
                <v:shape id="_x0000_s1056" type="#_x0000_t32" style="position:absolute;margin-left:-2.75pt;margin-top:9.25pt;width:730.5pt;height:0;z-index:251706368" o:connectortype="straight"/>
              </w:pict>
            </w:r>
          </w:p>
          <w:p w:rsidR="00FF6B11" w:rsidRPr="00FF6B11" w:rsidRDefault="00FF6B11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  <w:r>
              <w:rPr>
                <w:rFonts w:ascii="Garamond" w:hAnsi="Garamond" w:cs="Tahoma"/>
                <w:smallCaps/>
                <w:lang w:val="fr-BE"/>
              </w:rPr>
              <w:t>la synthèse</w:t>
            </w:r>
          </w:p>
          <w:p w:rsidR="003C514B" w:rsidRDefault="003C514B" w:rsidP="00CF4202">
            <w:pPr>
              <w:pStyle w:val="Paragraphedeliste"/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 w:rsidP="00CF4202">
            <w:pPr>
              <w:pStyle w:val="Paragraphedeliste"/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 w:rsidP="00CF4202">
            <w:pPr>
              <w:pStyle w:val="Paragraphedeliste"/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 w:rsidP="00CF4202">
            <w:pPr>
              <w:pStyle w:val="Paragraphedeliste"/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Default="00FF6B11" w:rsidP="00CF4202">
            <w:pPr>
              <w:pStyle w:val="Paragraphedeliste"/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  <w:p w:rsidR="00FF6B11" w:rsidRPr="00ED19D6" w:rsidRDefault="00FF6B11" w:rsidP="00ED19D6">
            <w:pPr>
              <w:snapToGrid w:val="0"/>
              <w:rPr>
                <w:rFonts w:ascii="Garamond" w:hAnsi="Garamond" w:cs="Tahoma"/>
                <w:smallCaps/>
                <w:lang w:val="fr-BE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3C4" w:rsidRDefault="00DC13C4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714192" w:rsidRDefault="00714192" w:rsidP="003B1672">
            <w:pPr>
              <w:pStyle w:val="Paragraphedeliste"/>
              <w:snapToGrid w:val="0"/>
              <w:rPr>
                <w:rFonts w:ascii="Garamond" w:hAnsi="Garamond" w:cs="Tahoma"/>
                <w:lang w:val="fr-BE"/>
              </w:rPr>
            </w:pPr>
          </w:p>
          <w:p w:rsidR="00973152" w:rsidRDefault="00973152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1) L’institutrice écrit la lettre « n » au TN. Cette lettre sera écrite de 4 façons différentes.</w:t>
            </w:r>
          </w:p>
          <w:p w:rsidR="00973152" w:rsidRDefault="00973152" w:rsidP="003B1672">
            <w:pPr>
              <w:pStyle w:val="Paragraphedeliste"/>
              <w:snapToGrid w:val="0"/>
              <w:rPr>
                <w:rFonts w:ascii="Garamond" w:hAnsi="Garamond" w:cs="Tahoma"/>
                <w:lang w:val="fr-BE"/>
              </w:rPr>
            </w:pPr>
          </w:p>
          <w:p w:rsidR="00973152" w:rsidRDefault="00973152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2) Elle demande aux élèves s’ils connaissent cette lettre ? (</w:t>
            </w:r>
            <w:r w:rsidR="00AA66F4">
              <w:rPr>
                <w:rFonts w:ascii="Garamond" w:hAnsi="Garamond" w:cs="Tahoma"/>
                <w:lang w:val="fr-BE"/>
              </w:rPr>
              <w:t>Utilisation de la méthode des alphas).</w:t>
            </w:r>
          </w:p>
          <w:p w:rsidR="00AA66F4" w:rsidRDefault="00AA66F4" w:rsidP="003B1672">
            <w:pPr>
              <w:pStyle w:val="Paragraphedeliste"/>
              <w:snapToGrid w:val="0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3 L’institutrice affiche alors la pancarte de la lettre « n » au TN.</w:t>
            </w: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3B1672" w:rsidRDefault="003B1672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3B1672" w:rsidRPr="003B1672" w:rsidRDefault="003B1672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Lors de cette étape, l’institutrice raconte une petite histoire aux élèves.</w:t>
            </w: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 xml:space="preserve"> Il s’agit de l’histoire du roi </w:t>
            </w:r>
            <w:proofErr w:type="spellStart"/>
            <w:r>
              <w:rPr>
                <w:rFonts w:ascii="Garamond" w:hAnsi="Garamond" w:cs="Tahoma"/>
                <w:lang w:val="fr-BE"/>
              </w:rPr>
              <w:t>Mouchimouchu</w:t>
            </w:r>
            <w:proofErr w:type="spellEnd"/>
            <w:r w:rsidRPr="00AA66F4">
              <w:rPr>
                <w:rFonts w:ascii="Garamond" w:hAnsi="Garamond" w:cs="Tahoma"/>
                <w:lang w:val="fr-BE"/>
              </w:rPr>
              <w:t xml:space="preserve"> </w:t>
            </w: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 w:rsidRPr="00AA66F4">
              <w:rPr>
                <w:rFonts w:ascii="Garamond" w:hAnsi="Garamond" w:cs="Tahoma"/>
                <w:lang w:val="fr-BE"/>
              </w:rPr>
              <w:sym w:font="Wingdings" w:char="F0E0"/>
            </w:r>
            <w:r>
              <w:rPr>
                <w:rFonts w:ascii="Garamond" w:hAnsi="Garamond" w:cs="Tahoma"/>
                <w:lang w:val="fr-BE"/>
              </w:rPr>
              <w:t xml:space="preserve"> placement des élèves dans le coin lecture.</w:t>
            </w: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3B1672" w:rsidRDefault="003B1672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A653BA" w:rsidRPr="003B1672" w:rsidRDefault="00A653BA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 xml:space="preserve">L’institutrice illustre par un exemple ce qu’elle attend des élèves. </w:t>
            </w:r>
          </w:p>
          <w:p w:rsidR="003B1672" w:rsidRDefault="003B1672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653BA" w:rsidRDefault="00A653BA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3B1672" w:rsidRDefault="003B1672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653BA" w:rsidRDefault="00A653BA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L’institutrice demande alors aux élèves de citer l’objet qu’ils apporteront</w:t>
            </w:r>
          </w:p>
          <w:p w:rsidR="003B1672" w:rsidRDefault="00A653BA" w:rsidP="00A653BA">
            <w:pPr>
              <w:ind w:left="356"/>
              <w:rPr>
                <w:rFonts w:ascii="Garamond" w:hAnsi="Garamond"/>
                <w:i/>
                <w:szCs w:val="22"/>
                <w:lang w:val="fr-BE"/>
              </w:rPr>
            </w:pPr>
            <w:r w:rsidRPr="00A653BA">
              <w:rPr>
                <w:rFonts w:ascii="Garamond" w:hAnsi="Garamond"/>
                <w:i/>
                <w:szCs w:val="22"/>
                <w:lang w:val="fr-BE"/>
              </w:rPr>
              <w:t>« Et vous qu’apportez-vous ? »</w:t>
            </w:r>
          </w:p>
          <w:p w:rsidR="00A653BA" w:rsidRPr="00A653BA" w:rsidRDefault="00A653BA" w:rsidP="00A653BA">
            <w:pPr>
              <w:ind w:left="356"/>
              <w:rPr>
                <w:rFonts w:ascii="Garamond" w:hAnsi="Garamond"/>
                <w:i/>
                <w:szCs w:val="22"/>
                <w:lang w:val="fr-BE"/>
              </w:rPr>
            </w:pPr>
          </w:p>
          <w:p w:rsidR="003B1672" w:rsidRDefault="003B1672" w:rsidP="00A653BA">
            <w:pPr>
              <w:ind w:left="356"/>
              <w:rPr>
                <w:rFonts w:ascii="Garamond" w:hAnsi="Garamond"/>
                <w:szCs w:val="22"/>
                <w:lang w:val="fr-BE"/>
              </w:rPr>
            </w:pPr>
          </w:p>
          <w:p w:rsidR="003B1672" w:rsidRDefault="003B1672" w:rsidP="00A653BA">
            <w:pPr>
              <w:ind w:left="356"/>
              <w:rPr>
                <w:rFonts w:ascii="Garamond" w:hAnsi="Garamond"/>
                <w:szCs w:val="22"/>
                <w:lang w:val="fr-BE"/>
              </w:rPr>
            </w:pPr>
            <w:r w:rsidRPr="003B1672">
              <w:rPr>
                <w:rFonts w:ascii="Garamond" w:hAnsi="Garamond"/>
                <w:szCs w:val="22"/>
                <w:lang w:val="fr-BE"/>
              </w:rPr>
              <w:sym w:font="Wingdings" w:char="F0E0"/>
            </w:r>
            <w:r>
              <w:rPr>
                <w:rFonts w:ascii="Garamond" w:hAnsi="Garamond"/>
                <w:szCs w:val="22"/>
                <w:lang w:val="fr-BE"/>
              </w:rPr>
              <w:t xml:space="preserve"> L</w:t>
            </w:r>
            <w:r w:rsidRPr="003B1672">
              <w:rPr>
                <w:rFonts w:ascii="Garamond" w:hAnsi="Garamond"/>
                <w:szCs w:val="22"/>
                <w:lang w:val="fr-BE"/>
              </w:rPr>
              <w:t>’institutrice fait le tour des élèves et chaque élève dit un mot dans lequel on entend « </w:t>
            </w:r>
            <w:r w:rsidR="00A83AD8">
              <w:rPr>
                <w:rFonts w:ascii="Garamond" w:hAnsi="Garamond"/>
                <w:szCs w:val="22"/>
                <w:lang w:val="fr-BE"/>
              </w:rPr>
              <w:t>n</w:t>
            </w:r>
            <w:r w:rsidRPr="003B1672">
              <w:rPr>
                <w:rFonts w:ascii="Garamond" w:hAnsi="Garamond"/>
                <w:szCs w:val="22"/>
                <w:lang w:val="fr-BE"/>
              </w:rPr>
              <w:t> ».</w:t>
            </w:r>
          </w:p>
          <w:p w:rsidR="00A653BA" w:rsidRDefault="00A653BA" w:rsidP="00A653BA">
            <w:pPr>
              <w:ind w:left="356"/>
              <w:rPr>
                <w:rFonts w:ascii="Garamond" w:hAnsi="Garamond"/>
                <w:szCs w:val="22"/>
                <w:lang w:val="fr-BE"/>
              </w:rPr>
            </w:pPr>
          </w:p>
          <w:p w:rsidR="00A653BA" w:rsidRDefault="00A653BA" w:rsidP="00A653BA">
            <w:pPr>
              <w:ind w:left="356"/>
              <w:rPr>
                <w:rFonts w:ascii="Garamond" w:hAnsi="Garamond"/>
                <w:szCs w:val="22"/>
                <w:lang w:val="fr-BE"/>
              </w:rPr>
            </w:pPr>
          </w:p>
          <w:p w:rsidR="00A653BA" w:rsidRDefault="00A653BA" w:rsidP="00A653BA">
            <w:pPr>
              <w:ind w:left="356"/>
              <w:rPr>
                <w:rFonts w:ascii="Garamond" w:hAnsi="Garamond"/>
                <w:szCs w:val="22"/>
                <w:lang w:val="fr-BE"/>
              </w:rPr>
            </w:pPr>
          </w:p>
          <w:p w:rsidR="00A653BA" w:rsidRDefault="00A653BA" w:rsidP="00A653BA">
            <w:pPr>
              <w:ind w:left="356"/>
              <w:rPr>
                <w:rFonts w:ascii="Garamond" w:hAnsi="Garamond"/>
                <w:szCs w:val="22"/>
                <w:lang w:val="fr-BE"/>
              </w:rPr>
            </w:pPr>
          </w:p>
          <w:p w:rsidR="00A653BA" w:rsidRDefault="00A653BA" w:rsidP="00A653BA">
            <w:pPr>
              <w:ind w:left="356"/>
              <w:rPr>
                <w:rFonts w:ascii="Garamond" w:hAnsi="Garamond"/>
                <w:szCs w:val="22"/>
                <w:lang w:val="fr-BE"/>
              </w:rPr>
            </w:pPr>
          </w:p>
          <w:p w:rsidR="00A653BA" w:rsidRPr="003B1672" w:rsidRDefault="00A653BA" w:rsidP="00A653BA">
            <w:pPr>
              <w:ind w:left="356"/>
              <w:rPr>
                <w:rFonts w:ascii="Garamond" w:hAnsi="Garamond"/>
                <w:szCs w:val="22"/>
                <w:lang w:val="fr-BE"/>
              </w:rPr>
            </w:pPr>
          </w:p>
          <w:p w:rsidR="003B1672" w:rsidRDefault="003B1672" w:rsidP="00A653BA">
            <w:pPr>
              <w:ind w:left="356"/>
              <w:rPr>
                <w:rFonts w:ascii="Garamond" w:hAnsi="Garamond"/>
                <w:szCs w:val="22"/>
                <w:lang w:val="fr-BE"/>
              </w:rPr>
            </w:pPr>
            <w:r w:rsidRPr="003B1672">
              <w:rPr>
                <w:rFonts w:ascii="Garamond" w:hAnsi="Garamond"/>
                <w:szCs w:val="22"/>
                <w:lang w:val="fr-BE"/>
              </w:rPr>
              <w:t>Pour vérifier, on décompose le mot en syll</w:t>
            </w:r>
            <w:r w:rsidR="00A653BA">
              <w:rPr>
                <w:rFonts w:ascii="Garamond" w:hAnsi="Garamond"/>
                <w:szCs w:val="22"/>
                <w:lang w:val="fr-BE"/>
              </w:rPr>
              <w:t>abes en frappant dans les mains (La découpe en syllabe que nous effectuerons, n’admet pas les « e » muet).</w:t>
            </w:r>
          </w:p>
          <w:p w:rsidR="00A653BA" w:rsidRDefault="00A653BA" w:rsidP="003B1672">
            <w:pPr>
              <w:rPr>
                <w:rFonts w:ascii="Garamond" w:hAnsi="Garamond"/>
                <w:szCs w:val="22"/>
                <w:lang w:val="fr-BE"/>
              </w:rPr>
            </w:pPr>
          </w:p>
          <w:p w:rsidR="00A653BA" w:rsidRPr="003B1672" w:rsidRDefault="00A653BA" w:rsidP="003B1672">
            <w:pPr>
              <w:rPr>
                <w:rFonts w:ascii="Garamond" w:hAnsi="Garamond"/>
                <w:szCs w:val="22"/>
                <w:lang w:val="fr-BE"/>
              </w:rPr>
            </w:pPr>
          </w:p>
          <w:p w:rsidR="003B1672" w:rsidRPr="003B1672" w:rsidRDefault="003B1672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 xml:space="preserve">Chaque fois qu’un élève trouve un objet à apporter contenant le son </w:t>
            </w:r>
            <w:r>
              <w:rPr>
                <w:rFonts w:ascii="Verdana" w:hAnsi="Verdana" w:cs="Tahoma"/>
                <w:lang w:val="fr-BE"/>
              </w:rPr>
              <w:t>[</w:t>
            </w:r>
            <w:r w:rsidRPr="003B1672">
              <w:rPr>
                <w:rFonts w:ascii="Garamond" w:hAnsi="Garamond" w:cs="Tahoma"/>
                <w:lang w:val="fr-BE"/>
              </w:rPr>
              <w:t xml:space="preserve">n], l’institutrice l’invite à </w:t>
            </w:r>
            <w:r>
              <w:rPr>
                <w:rFonts w:ascii="Garamond" w:hAnsi="Garamond" w:cs="Tahoma"/>
                <w:lang w:val="fr-BE"/>
              </w:rPr>
              <w:t>prendre en place à son banc afin d’entrer à la réception du roi.</w:t>
            </w:r>
          </w:p>
          <w:p w:rsidR="00AA66F4" w:rsidRDefault="00AA66F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653BA" w:rsidRDefault="00A653BA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653BA" w:rsidRDefault="00A653BA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653BA" w:rsidRDefault="00A653BA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653BA" w:rsidRDefault="00A653BA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A653BA" w:rsidRDefault="00A653BA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L’institutrice demande aux élèves s’ils se souviennent quelle lettre nous avons vu cette semaine. </w:t>
            </w:r>
          </w:p>
          <w:p w:rsidR="00A653BA" w:rsidRDefault="00A653BA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i/>
                <w:lang w:val="fr-BE"/>
              </w:rPr>
            </w:pPr>
            <w:r w:rsidRPr="00A653BA">
              <w:rPr>
                <w:rFonts w:ascii="Garamond" w:hAnsi="Garamond" w:cs="Tahoma"/>
                <w:lang w:val="fr-BE"/>
              </w:rPr>
              <w:sym w:font="Wingdings" w:char="F0E0"/>
            </w:r>
            <w:r>
              <w:rPr>
                <w:rFonts w:ascii="Garamond" w:hAnsi="Garamond" w:cs="Tahoma"/>
                <w:lang w:val="fr-BE"/>
              </w:rPr>
              <w:t xml:space="preserve"> </w:t>
            </w:r>
            <w:r w:rsidRPr="00A653BA">
              <w:rPr>
                <w:rFonts w:ascii="Garamond" w:hAnsi="Garamond" w:cs="Tahoma"/>
                <w:i/>
                <w:lang w:val="fr-BE"/>
              </w:rPr>
              <w:t>« Qui peut me rappeler la lettre que nous avons découverte cette semaine ? »</w:t>
            </w: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i/>
                <w:lang w:val="fr-BE"/>
              </w:rPr>
            </w:pP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 w:rsidRPr="002E3D88">
              <w:rPr>
                <w:rFonts w:ascii="Garamond" w:hAnsi="Garamond" w:cs="Tahoma"/>
                <w:lang w:val="fr-BE"/>
              </w:rPr>
              <w:t>L’institutrice réécrit alors cette lettre sous 4 écritures différentes et réaffiche la pancarte de l’alpha.</w:t>
            </w: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EB23C7" w:rsidRDefault="00EB23C7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 xml:space="preserve">1)  L’institutrice affiche une série de dessins au TN. Sous chaque dessin est inscrit sa signification </w:t>
            </w:r>
            <w:r w:rsidRPr="00EB23C7">
              <w:rPr>
                <w:rFonts w:ascii="Garamond" w:hAnsi="Garamond" w:cs="Tahoma"/>
                <w:lang w:val="fr-BE"/>
              </w:rPr>
              <w:sym w:font="Wingdings" w:char="F0E0"/>
            </w:r>
            <w:r w:rsidR="00F8464B">
              <w:rPr>
                <w:rFonts w:ascii="Garamond" w:hAnsi="Garamond" w:cs="Tahoma"/>
                <w:lang w:val="fr-BE"/>
              </w:rPr>
              <w:t xml:space="preserve"> dessin</w:t>
            </w:r>
            <w:r>
              <w:rPr>
                <w:rFonts w:ascii="Garamond" w:hAnsi="Garamond" w:cs="Tahoma"/>
                <w:lang w:val="fr-BE"/>
              </w:rPr>
              <w:t xml:space="preserve"> + écriture.</w:t>
            </w:r>
          </w:p>
          <w:p w:rsidR="00EB23C7" w:rsidRDefault="00EB23C7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EB23C7" w:rsidRDefault="0077388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2) P</w:t>
            </w:r>
            <w:r w:rsidR="00EB23C7">
              <w:rPr>
                <w:rFonts w:ascii="Garamond" w:hAnsi="Garamond" w:cs="Tahoma"/>
                <w:lang w:val="fr-BE"/>
              </w:rPr>
              <w:t>our chaque dessin, l’institutrice demande à un enfant choisi s’il voit la lettre n.</w:t>
            </w:r>
          </w:p>
          <w:p w:rsidR="00EB23C7" w:rsidRDefault="00EB23C7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 w:rsidRPr="00EB23C7">
              <w:rPr>
                <w:rFonts w:ascii="Garamond" w:hAnsi="Garamond" w:cs="Tahoma"/>
                <w:lang w:val="fr-BE"/>
              </w:rPr>
              <w:sym w:font="Wingdings" w:char="F0E0"/>
            </w:r>
            <w:r>
              <w:rPr>
                <w:rFonts w:ascii="Garamond" w:hAnsi="Garamond" w:cs="Tahoma"/>
                <w:lang w:val="fr-BE"/>
              </w:rPr>
              <w:t xml:space="preserve"> classement des dessins</w:t>
            </w:r>
            <w:r w:rsidR="00B503B2">
              <w:rPr>
                <w:rFonts w:ascii="Garamond" w:hAnsi="Garamond" w:cs="Tahoma"/>
                <w:lang w:val="fr-BE"/>
              </w:rPr>
              <w:t xml:space="preserve"> en un tableau à deux </w:t>
            </w:r>
            <w:r w:rsidR="00B503B2">
              <w:rPr>
                <w:rFonts w:ascii="Garamond" w:hAnsi="Garamond" w:cs="Tahoma"/>
                <w:lang w:val="fr-BE"/>
              </w:rPr>
              <w:lastRenderedPageBreak/>
              <w:t>colonnes « </w:t>
            </w:r>
            <w:r>
              <w:rPr>
                <w:rFonts w:ascii="Garamond" w:hAnsi="Garamond" w:cs="Tahoma"/>
                <w:lang w:val="fr-BE"/>
              </w:rPr>
              <w:t>je vois n, je ne vois pas n.</w:t>
            </w:r>
            <w:r w:rsidR="00B503B2">
              <w:rPr>
                <w:rFonts w:ascii="Garamond" w:hAnsi="Garamond" w:cs="Tahoma"/>
                <w:lang w:val="fr-BE"/>
              </w:rPr>
              <w:t> »</w:t>
            </w:r>
          </w:p>
          <w:p w:rsidR="00E3479B" w:rsidRDefault="00E3479B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E3479B" w:rsidRDefault="00773884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3) L</w:t>
            </w:r>
            <w:r w:rsidR="00E3479B">
              <w:rPr>
                <w:rFonts w:ascii="Garamond" w:hAnsi="Garamond" w:cs="Tahoma"/>
                <w:lang w:val="fr-BE"/>
              </w:rPr>
              <w:t>’enfant vien</w:t>
            </w:r>
            <w:r>
              <w:rPr>
                <w:rFonts w:ascii="Garamond" w:hAnsi="Garamond" w:cs="Tahoma"/>
                <w:lang w:val="fr-BE"/>
              </w:rPr>
              <w:t>t</w:t>
            </w:r>
            <w:r w:rsidR="00E3479B">
              <w:rPr>
                <w:rFonts w:ascii="Garamond" w:hAnsi="Garamond" w:cs="Tahoma"/>
                <w:lang w:val="fr-BE"/>
              </w:rPr>
              <w:t xml:space="preserve"> alors placer le dessin dans </w:t>
            </w:r>
            <w:r>
              <w:rPr>
                <w:rFonts w:ascii="Garamond" w:hAnsi="Garamond" w:cs="Tahoma"/>
                <w:lang w:val="fr-BE"/>
              </w:rPr>
              <w:t>la colonne adéquate et entoure</w:t>
            </w:r>
            <w:r w:rsidR="00E3479B">
              <w:rPr>
                <w:rFonts w:ascii="Garamond" w:hAnsi="Garamond" w:cs="Tahoma"/>
                <w:lang w:val="fr-BE"/>
              </w:rPr>
              <w:t xml:space="preserve"> la lettre si ce dessine </w:t>
            </w:r>
            <w:r>
              <w:rPr>
                <w:rFonts w:ascii="Garamond" w:hAnsi="Garamond" w:cs="Tahoma"/>
                <w:lang w:val="fr-BE"/>
              </w:rPr>
              <w:t>e</w:t>
            </w:r>
            <w:r w:rsidR="00E3479B">
              <w:rPr>
                <w:rFonts w:ascii="Garamond" w:hAnsi="Garamond" w:cs="Tahoma"/>
                <w:lang w:val="fr-BE"/>
              </w:rPr>
              <w:t>st placé dans la colonne intitulée : « Je vois n ».</w:t>
            </w: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2E3D88" w:rsidRDefault="002E3D88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367979" w:rsidRPr="00043AE8" w:rsidRDefault="00367979" w:rsidP="00043AE8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367979" w:rsidRPr="00043AE8" w:rsidRDefault="00ED141C" w:rsidP="00043AE8">
            <w:pPr>
              <w:snapToGrid w:val="0"/>
              <w:rPr>
                <w:rFonts w:ascii="Garamond" w:hAnsi="Garamond" w:cs="Tahoma"/>
                <w:lang w:val="fr-BE"/>
              </w:rPr>
            </w:pPr>
            <w:r w:rsidRPr="00043AE8">
              <w:rPr>
                <w:rFonts w:ascii="Garamond" w:hAnsi="Garamond" w:cs="Tahoma"/>
                <w:lang w:val="fr-BE"/>
              </w:rPr>
              <w:t xml:space="preserve">1) </w:t>
            </w:r>
            <w:r w:rsidR="00367979" w:rsidRPr="00043AE8">
              <w:rPr>
                <w:rFonts w:ascii="Garamond" w:hAnsi="Garamond" w:cs="Tahoma"/>
                <w:lang w:val="fr-BE"/>
              </w:rPr>
              <w:t>L’institutrice distribue deux feuilles par élèves (pancarte reprenant j’entends et je n’entends pas</w:t>
            </w:r>
            <w:r w:rsidRPr="00043AE8">
              <w:rPr>
                <w:rFonts w:ascii="Garamond" w:hAnsi="Garamond" w:cs="Tahoma"/>
                <w:lang w:val="fr-BE"/>
              </w:rPr>
              <w:t>)</w:t>
            </w:r>
            <w:r w:rsidR="00367979" w:rsidRPr="00043AE8">
              <w:rPr>
                <w:rFonts w:ascii="Garamond" w:hAnsi="Garamond" w:cs="Tahoma"/>
                <w:lang w:val="fr-BE"/>
              </w:rPr>
              <w:t xml:space="preserve">. </w:t>
            </w:r>
          </w:p>
          <w:p w:rsidR="00ED141C" w:rsidRDefault="00ED141C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ED141C" w:rsidRDefault="00ED141C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ED141C" w:rsidRDefault="00ED141C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ED141C" w:rsidRDefault="00ED141C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ED141C" w:rsidRDefault="00ED141C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ED141C" w:rsidRPr="00ED141C" w:rsidRDefault="00ED141C" w:rsidP="00ED141C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ED141C" w:rsidRDefault="00FF6B11" w:rsidP="003B1672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2) L</w:t>
            </w:r>
            <w:r w:rsidR="00ED141C">
              <w:rPr>
                <w:rFonts w:ascii="Garamond" w:hAnsi="Garamond" w:cs="Tahoma"/>
                <w:lang w:val="fr-BE"/>
              </w:rPr>
              <w:t xml:space="preserve">’institutrice propose alors le jeu du pigeon vole. </w:t>
            </w:r>
          </w:p>
          <w:p w:rsidR="00ED141C" w:rsidRDefault="00ED141C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 xml:space="preserve">Ce jeu consiste à cacher sa tête dans ses bras. L’institutrice cite alors un mot (un objet) et l’enfant doit lever sa pancarte (j’entends) si la lettre « n » est entendue dans le </w:t>
            </w:r>
            <w:r w:rsidRPr="00FF6B11">
              <w:rPr>
                <w:rFonts w:ascii="Garamond" w:hAnsi="Garamond" w:cs="Tahoma"/>
                <w:lang w:val="fr-BE"/>
              </w:rPr>
              <w:t xml:space="preserve">mot. </w:t>
            </w: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8C4857" w:rsidRDefault="008C4857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8C4857" w:rsidRDefault="008C4857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8C4857" w:rsidRDefault="008C4857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8C4857" w:rsidRP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 xml:space="preserve">L’institutrice propose différents exercices en vue d’aider les élèves à écrire la lettre n. </w:t>
            </w: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1) J’écris n dans les airs.</w:t>
            </w: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2) J’écris n sur mon banc.</w:t>
            </w: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3) Je construis un n avec de la pâte à modeler.</w:t>
            </w: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4) J’écris n sur mon ardoise</w:t>
            </w: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5) J’écris n au T.N.</w:t>
            </w:r>
          </w:p>
          <w:p w:rsid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8C4857" w:rsidRPr="008C4857" w:rsidRDefault="008C4857" w:rsidP="008C4857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L’institutrice distribue une feuille d’exercice</w:t>
            </w:r>
            <w:r w:rsidR="00323658">
              <w:rPr>
                <w:rFonts w:ascii="Garamond" w:hAnsi="Garamond" w:cs="Tahoma"/>
                <w:lang w:val="fr-BE"/>
              </w:rPr>
              <w:t>s</w:t>
            </w:r>
            <w:r>
              <w:rPr>
                <w:rFonts w:ascii="Garamond" w:hAnsi="Garamond" w:cs="Tahoma"/>
                <w:lang w:val="fr-BE"/>
              </w:rPr>
              <w:t xml:space="preserve"> reprenant les deux types de discrimination. Les élèves complètent la feuille seuls à leur banc.</w:t>
            </w: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Chaque dessin est identifié avec l’aide de l’institutrice.</w:t>
            </w:r>
          </w:p>
          <w:p w:rsidR="00FF6B11" w:rsidRDefault="00FF6B11" w:rsidP="00FF6B11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8C4857" w:rsidRPr="00FF6B11" w:rsidRDefault="008C4857" w:rsidP="00FF6B11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FF6B11" w:rsidRDefault="00FF6B11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Les élèves terminent leurs exercices.</w:t>
            </w:r>
          </w:p>
          <w:p w:rsidR="00ED19D6" w:rsidRDefault="00ED19D6" w:rsidP="00FF6B11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Chaque mot est lu avec l’institutrice après l’explication des consignes.</w:t>
            </w:r>
          </w:p>
          <w:p w:rsidR="00FF6B11" w:rsidRPr="00ED19D6" w:rsidRDefault="00FF6B11" w:rsidP="00ED19D6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ED19D6" w:rsidRDefault="00FF6B11" w:rsidP="00ED19D6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 xml:space="preserve">L’institutrice distribue une feuille faisant office de synthèse. L’enfant complète la feuille point par point. Pour chaque consigne, l’institutrice lit </w:t>
            </w:r>
            <w:r w:rsidR="00ED19D6">
              <w:rPr>
                <w:rFonts w:ascii="Garamond" w:hAnsi="Garamond" w:cs="Tahoma"/>
                <w:lang w:val="fr-BE"/>
              </w:rPr>
              <w:t>ces dernières</w:t>
            </w:r>
            <w:r>
              <w:rPr>
                <w:rFonts w:ascii="Garamond" w:hAnsi="Garamond" w:cs="Tahoma"/>
                <w:lang w:val="fr-BE"/>
              </w:rPr>
              <w:t xml:space="preserve"> avec les enfants</w:t>
            </w:r>
            <w:r w:rsidR="00ED19D6">
              <w:rPr>
                <w:rFonts w:ascii="Garamond" w:hAnsi="Garamond" w:cs="Tahoma"/>
                <w:lang w:val="fr-BE"/>
              </w:rPr>
              <w:t>.</w:t>
            </w:r>
          </w:p>
          <w:p w:rsidR="00ED19D6" w:rsidRDefault="00ED19D6" w:rsidP="00ED19D6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</w:p>
          <w:p w:rsidR="00ED19D6" w:rsidRPr="00ED19D6" w:rsidRDefault="00ED19D6" w:rsidP="00ED19D6">
            <w:pPr>
              <w:pStyle w:val="Paragraphedeliste"/>
              <w:snapToGrid w:val="0"/>
              <w:ind w:left="355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lang w:val="fr-BE"/>
              </w:rPr>
              <w:t>La dernière étape à réaliser sur la feuille de synthèse est d’écrire 2 lignes de « n ».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3C4" w:rsidRDefault="00DC13C4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973152" w:rsidRDefault="00973152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973152" w:rsidRPr="00973152" w:rsidRDefault="00973152" w:rsidP="003B1672">
            <w:pPr>
              <w:snapToGrid w:val="0"/>
              <w:rPr>
                <w:rFonts w:ascii="CrayonE" w:hAnsi="CrayonE" w:cs="Tahoma"/>
                <w:lang w:val="fr-BE"/>
              </w:rPr>
            </w:pPr>
            <w:r w:rsidRPr="00973152">
              <w:rPr>
                <w:rFonts w:ascii="Garamond" w:hAnsi="Garamond" w:cs="Tahoma"/>
                <w:lang w:val="fr-BE"/>
              </w:rPr>
              <w:sym w:font="Wingdings" w:char="F0E0"/>
            </w:r>
            <w:r>
              <w:rPr>
                <w:rFonts w:ascii="Garamond" w:hAnsi="Garamond" w:cs="Tahoma"/>
                <w:lang w:val="fr-BE"/>
              </w:rPr>
              <w:t xml:space="preserve"> </w:t>
            </w:r>
            <w:r>
              <w:rPr>
                <w:rFonts w:ascii="Berlin Sans FB" w:hAnsi="Berlin Sans FB" w:cs="Tahoma"/>
                <w:lang w:val="fr-BE"/>
              </w:rPr>
              <w:t xml:space="preserve">N, n, </w:t>
            </w:r>
            <w:r>
              <w:rPr>
                <w:rFonts w:ascii="CrayonE" w:hAnsi="CrayonE" w:cs="Tahoma"/>
                <w:lang w:val="fr-BE"/>
              </w:rPr>
              <w:t>N, n</w:t>
            </w:r>
          </w:p>
          <w:p w:rsidR="00973152" w:rsidRDefault="00973152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snapToGrid w:val="0"/>
              <w:rPr>
                <w:rFonts w:ascii="Garamond" w:hAnsi="Garamond" w:cs="Tahoma"/>
                <w:lang w:val="fr-BE"/>
              </w:rPr>
            </w:pPr>
            <w:r w:rsidRPr="00AA66F4">
              <w:rPr>
                <w:rFonts w:ascii="Garamond" w:hAnsi="Garamond" w:cs="Tahoma"/>
                <w:lang w:val="fr-BE"/>
              </w:rPr>
              <w:sym w:font="Wingdings" w:char="F0E0"/>
            </w:r>
            <w:r>
              <w:rPr>
                <w:rFonts w:ascii="Garamond" w:hAnsi="Garamond" w:cs="Tahoma"/>
                <w:lang w:val="fr-BE"/>
              </w:rPr>
              <w:t xml:space="preserve"> Oui, c’est le nez (la représentation de la lettre n dans la planète des alphas).  </w:t>
            </w:r>
          </w:p>
          <w:p w:rsidR="00AA66F4" w:rsidRDefault="00AA66F4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snapToGrid w:val="0"/>
              <w:rPr>
                <w:rFonts w:ascii="Garamond" w:hAnsi="Garamond" w:cs="Tahoma"/>
                <w:lang w:val="fr-BE"/>
              </w:rPr>
            </w:pPr>
            <w:r>
              <w:rPr>
                <w:rFonts w:ascii="Garamond" w:hAnsi="Garamond" w:cs="Tahoma"/>
                <w:noProof/>
                <w:lang w:eastAsia="fr-FR"/>
              </w:rPr>
              <w:drawing>
                <wp:inline distT="0" distB="0" distL="0" distR="0">
                  <wp:extent cx="593481" cy="642938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81" cy="642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672" w:rsidRDefault="003B1672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3B1672" w:rsidRDefault="003B1672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snapToGrid w:val="0"/>
              <w:rPr>
                <w:rFonts w:ascii="Garamond" w:hAnsi="Garamond" w:cs="Tahoma"/>
                <w:lang w:val="fr-BE"/>
              </w:rPr>
            </w:pPr>
          </w:p>
          <w:p w:rsidR="00AA66F4" w:rsidRDefault="00AA66F4" w:rsidP="003B1672">
            <w:pPr>
              <w:snapToGrid w:val="0"/>
              <w:rPr>
                <w:rFonts w:ascii="Garamond" w:hAnsi="Garamond" w:cs="Tahoma"/>
                <w:lang w:val="fr-BE"/>
              </w:rPr>
            </w:pPr>
            <w:r w:rsidRPr="00AA66F4">
              <w:rPr>
                <w:rFonts w:ascii="Garamond" w:hAnsi="Garamond" w:cs="Tahoma"/>
                <w:u w:val="single"/>
                <w:lang w:val="fr-BE"/>
              </w:rPr>
              <w:t xml:space="preserve">L’histoire du roi </w:t>
            </w:r>
            <w:proofErr w:type="spellStart"/>
            <w:r w:rsidRPr="00AA66F4">
              <w:rPr>
                <w:rFonts w:ascii="Garamond" w:hAnsi="Garamond" w:cs="Tahoma"/>
                <w:u w:val="single"/>
                <w:lang w:val="fr-BE"/>
              </w:rPr>
              <w:t>Mouchimouchu</w:t>
            </w:r>
            <w:proofErr w:type="spellEnd"/>
            <w:r>
              <w:rPr>
                <w:rFonts w:ascii="Garamond" w:hAnsi="Garamond" w:cs="Tahoma"/>
                <w:lang w:val="fr-BE"/>
              </w:rPr>
              <w:t> :</w:t>
            </w:r>
          </w:p>
          <w:p w:rsidR="00AA66F4" w:rsidRDefault="00AA66F4" w:rsidP="003B1672">
            <w:pPr>
              <w:tabs>
                <w:tab w:val="left" w:pos="1590"/>
              </w:tabs>
              <w:rPr>
                <w:rFonts w:ascii="Garamond" w:hAnsi="Garamond"/>
                <w:szCs w:val="22"/>
              </w:rPr>
            </w:pPr>
            <w:r w:rsidRPr="00AA66F4">
              <w:rPr>
                <w:rFonts w:ascii="Garamond" w:hAnsi="Garamond"/>
                <w:szCs w:val="22"/>
              </w:rPr>
              <w:t xml:space="preserve">C’est l’histoire du grand roi </w:t>
            </w:r>
            <w:proofErr w:type="spellStart"/>
            <w:r w:rsidRPr="00AA66F4">
              <w:rPr>
                <w:rFonts w:ascii="Garamond" w:hAnsi="Garamond"/>
                <w:szCs w:val="22"/>
              </w:rPr>
              <w:t>Mouchimouchu</w:t>
            </w:r>
            <w:proofErr w:type="spellEnd"/>
            <w:r w:rsidRPr="00AA66F4">
              <w:rPr>
                <w:rFonts w:ascii="Garamond" w:hAnsi="Garamond"/>
                <w:szCs w:val="22"/>
              </w:rPr>
              <w:t xml:space="preserve">. </w:t>
            </w:r>
          </w:p>
          <w:p w:rsidR="00AA66F4" w:rsidRDefault="00AA66F4" w:rsidP="003B1672">
            <w:pPr>
              <w:tabs>
                <w:tab w:val="left" w:pos="1590"/>
              </w:tabs>
              <w:rPr>
                <w:rFonts w:ascii="Garamond" w:hAnsi="Garamond"/>
                <w:szCs w:val="22"/>
              </w:rPr>
            </w:pPr>
            <w:r w:rsidRPr="00AA66F4">
              <w:rPr>
                <w:rFonts w:ascii="Garamond" w:hAnsi="Garamond"/>
                <w:szCs w:val="22"/>
              </w:rPr>
              <w:t xml:space="preserve">Le grand </w:t>
            </w:r>
            <w:proofErr w:type="spellStart"/>
            <w:r w:rsidRPr="00AA66F4">
              <w:rPr>
                <w:rFonts w:ascii="Garamond" w:hAnsi="Garamond"/>
                <w:szCs w:val="22"/>
              </w:rPr>
              <w:t>Mouchimouchu</w:t>
            </w:r>
            <w:proofErr w:type="spellEnd"/>
            <w:r w:rsidRPr="00AA66F4">
              <w:rPr>
                <w:rFonts w:ascii="Garamond" w:hAnsi="Garamond"/>
                <w:szCs w:val="22"/>
              </w:rPr>
              <w:t xml:space="preserve"> marie sa fille. </w:t>
            </w:r>
          </w:p>
          <w:p w:rsidR="00AA66F4" w:rsidRDefault="00AA66F4" w:rsidP="003B1672">
            <w:pPr>
              <w:tabs>
                <w:tab w:val="left" w:pos="1590"/>
              </w:tabs>
              <w:rPr>
                <w:rFonts w:ascii="Garamond" w:hAnsi="Garamond"/>
                <w:szCs w:val="22"/>
              </w:rPr>
            </w:pPr>
            <w:r w:rsidRPr="00AA66F4">
              <w:rPr>
                <w:rFonts w:ascii="Garamond" w:hAnsi="Garamond"/>
                <w:szCs w:val="22"/>
              </w:rPr>
              <w:t xml:space="preserve">Une grande fête est donnée à cette occasion et tous les habitants du royaume sont invités. </w:t>
            </w:r>
          </w:p>
          <w:p w:rsidR="00AA66F4" w:rsidRDefault="00AA66F4" w:rsidP="003B1672">
            <w:pPr>
              <w:tabs>
                <w:tab w:val="left" w:pos="1590"/>
              </w:tabs>
              <w:rPr>
                <w:rFonts w:ascii="Garamond" w:hAnsi="Garamond"/>
                <w:szCs w:val="22"/>
              </w:rPr>
            </w:pPr>
            <w:r w:rsidRPr="00AA66F4">
              <w:rPr>
                <w:rFonts w:ascii="Garamond" w:hAnsi="Garamond"/>
                <w:szCs w:val="22"/>
              </w:rPr>
              <w:t>Le palais est immense, mais il ne peut contenir tous les invités. </w:t>
            </w:r>
          </w:p>
          <w:p w:rsidR="00AA66F4" w:rsidRDefault="00AA66F4" w:rsidP="003B1672">
            <w:pPr>
              <w:tabs>
                <w:tab w:val="left" w:pos="1590"/>
              </w:tabs>
              <w:rPr>
                <w:rFonts w:ascii="Garamond" w:hAnsi="Garamond"/>
                <w:szCs w:val="22"/>
              </w:rPr>
            </w:pPr>
            <w:r w:rsidRPr="00AA66F4">
              <w:rPr>
                <w:rFonts w:ascii="Garamond" w:hAnsi="Garamond"/>
                <w:szCs w:val="22"/>
              </w:rPr>
              <w:t xml:space="preserve">Le grand </w:t>
            </w:r>
            <w:proofErr w:type="spellStart"/>
            <w:r w:rsidRPr="00AA66F4">
              <w:rPr>
                <w:rFonts w:ascii="Garamond" w:hAnsi="Garamond"/>
                <w:szCs w:val="22"/>
              </w:rPr>
              <w:t>Mouchimouchu</w:t>
            </w:r>
            <w:proofErr w:type="spellEnd"/>
            <w:r w:rsidRPr="00AA66F4">
              <w:rPr>
                <w:rFonts w:ascii="Garamond" w:hAnsi="Garamond"/>
                <w:szCs w:val="22"/>
              </w:rPr>
              <w:t xml:space="preserve"> décide de ne laisser entrer que les gens qui présenteront des cadeaux dans lesquels on entend le son « </w:t>
            </w:r>
            <w:r>
              <w:rPr>
                <w:rFonts w:ascii="Garamond" w:hAnsi="Garamond"/>
                <w:szCs w:val="22"/>
              </w:rPr>
              <w:t>n</w:t>
            </w:r>
            <w:r w:rsidRPr="00AA66F4">
              <w:rPr>
                <w:rFonts w:ascii="Garamond" w:hAnsi="Garamond"/>
                <w:szCs w:val="22"/>
              </w:rPr>
              <w:t> ».</w:t>
            </w:r>
          </w:p>
          <w:p w:rsidR="00A653BA" w:rsidRDefault="00A653BA" w:rsidP="003B1672">
            <w:pPr>
              <w:tabs>
                <w:tab w:val="left" w:pos="1590"/>
              </w:tabs>
              <w:rPr>
                <w:rFonts w:ascii="Garamond" w:hAnsi="Garamond"/>
                <w:szCs w:val="22"/>
              </w:rPr>
            </w:pPr>
          </w:p>
          <w:p w:rsidR="00EB23C7" w:rsidRDefault="00EB23C7" w:rsidP="003B1672">
            <w:pPr>
              <w:rPr>
                <w:rFonts w:ascii="Garamond" w:hAnsi="Garamond"/>
                <w:szCs w:val="22"/>
              </w:rPr>
            </w:pPr>
          </w:p>
          <w:p w:rsidR="00AA66F4" w:rsidRDefault="00AA66F4" w:rsidP="003B1672">
            <w:pPr>
              <w:rPr>
                <w:rFonts w:ascii="Garamond" w:hAnsi="Garamond"/>
                <w:szCs w:val="22"/>
              </w:rPr>
            </w:pPr>
            <w:r w:rsidRPr="00AA66F4">
              <w:rPr>
                <w:rFonts w:ascii="Garamond" w:hAnsi="Garamond"/>
                <w:szCs w:val="22"/>
              </w:rPr>
              <w:t>« </w:t>
            </w:r>
            <w:r w:rsidRPr="003B1672">
              <w:rPr>
                <w:rFonts w:ascii="Garamond" w:hAnsi="Garamond"/>
                <w:i/>
                <w:szCs w:val="22"/>
              </w:rPr>
              <w:t>Moi, j’apporte un</w:t>
            </w:r>
            <w:r w:rsidR="003B1672" w:rsidRPr="003B1672">
              <w:rPr>
                <w:rFonts w:ascii="Garamond" w:hAnsi="Garamond"/>
                <w:i/>
                <w:szCs w:val="22"/>
              </w:rPr>
              <w:t>e na</w:t>
            </w:r>
            <w:r w:rsidR="003B1672">
              <w:rPr>
                <w:rFonts w:ascii="Garamond" w:hAnsi="Garamond"/>
                <w:i/>
                <w:szCs w:val="22"/>
              </w:rPr>
              <w:t>p</w:t>
            </w:r>
            <w:r w:rsidR="003B1672" w:rsidRPr="003B1672">
              <w:rPr>
                <w:rFonts w:ascii="Garamond" w:hAnsi="Garamond"/>
                <w:i/>
                <w:szCs w:val="22"/>
              </w:rPr>
              <w:t>pe</w:t>
            </w:r>
            <w:r w:rsidRPr="003B1672">
              <w:rPr>
                <w:rFonts w:ascii="Garamond" w:hAnsi="Garamond"/>
                <w:i/>
                <w:szCs w:val="22"/>
              </w:rPr>
              <w:t>, à votre avis, pourrais-je entrer dans le palais ?</w:t>
            </w:r>
            <w:r w:rsidRPr="00AA66F4">
              <w:rPr>
                <w:rFonts w:ascii="Garamond" w:hAnsi="Garamond"/>
                <w:szCs w:val="22"/>
              </w:rPr>
              <w:t> »</w:t>
            </w:r>
          </w:p>
          <w:p w:rsidR="003B1672" w:rsidRDefault="003B1672" w:rsidP="003B1672">
            <w:pPr>
              <w:rPr>
                <w:rFonts w:ascii="Garamond" w:hAnsi="Garamond"/>
                <w:szCs w:val="22"/>
              </w:rPr>
            </w:pPr>
          </w:p>
          <w:p w:rsidR="003B1672" w:rsidRDefault="003B1672" w:rsidP="003B1672">
            <w:pPr>
              <w:rPr>
                <w:rFonts w:ascii="Garamond" w:hAnsi="Garamond"/>
                <w:szCs w:val="22"/>
                <w:u w:val="single"/>
              </w:rPr>
            </w:pPr>
          </w:p>
          <w:p w:rsidR="00A653BA" w:rsidRDefault="00A653BA" w:rsidP="003B1672">
            <w:pPr>
              <w:rPr>
                <w:rFonts w:ascii="Garamond" w:hAnsi="Garamond"/>
                <w:szCs w:val="22"/>
                <w:u w:val="single"/>
              </w:rPr>
            </w:pPr>
          </w:p>
          <w:p w:rsidR="00A653BA" w:rsidRDefault="00A653BA" w:rsidP="003B1672">
            <w:pPr>
              <w:rPr>
                <w:rFonts w:ascii="Garamond" w:hAnsi="Garamond"/>
                <w:szCs w:val="22"/>
                <w:u w:val="single"/>
              </w:rPr>
            </w:pPr>
          </w:p>
          <w:p w:rsidR="00A653BA" w:rsidRDefault="00A653BA" w:rsidP="003B1672">
            <w:pPr>
              <w:rPr>
                <w:rFonts w:ascii="Garamond" w:hAnsi="Garamond"/>
                <w:szCs w:val="22"/>
                <w:u w:val="single"/>
              </w:rPr>
            </w:pPr>
          </w:p>
          <w:p w:rsidR="00A653BA" w:rsidRDefault="00A653BA" w:rsidP="003B1672">
            <w:pPr>
              <w:rPr>
                <w:rFonts w:ascii="Garamond" w:hAnsi="Garamond"/>
                <w:szCs w:val="22"/>
                <w:u w:val="single"/>
              </w:rPr>
            </w:pPr>
          </w:p>
          <w:p w:rsidR="00A653BA" w:rsidRDefault="00A653BA" w:rsidP="003B1672">
            <w:pPr>
              <w:rPr>
                <w:rFonts w:ascii="Garamond" w:hAnsi="Garamond"/>
                <w:szCs w:val="22"/>
                <w:u w:val="single"/>
              </w:rPr>
            </w:pPr>
          </w:p>
          <w:p w:rsidR="003B1672" w:rsidRDefault="003B1672" w:rsidP="003B1672">
            <w:pPr>
              <w:rPr>
                <w:rFonts w:ascii="Garamond" w:hAnsi="Garamond"/>
                <w:szCs w:val="22"/>
                <w:u w:val="single"/>
              </w:rPr>
            </w:pPr>
          </w:p>
          <w:p w:rsidR="003B1672" w:rsidRDefault="003B1672" w:rsidP="003B1672">
            <w:pPr>
              <w:rPr>
                <w:rFonts w:ascii="Garamond" w:hAnsi="Garamond"/>
                <w:szCs w:val="22"/>
              </w:rPr>
            </w:pPr>
            <w:r w:rsidRPr="003B1672">
              <w:rPr>
                <w:rFonts w:ascii="Garamond" w:hAnsi="Garamond"/>
                <w:szCs w:val="22"/>
                <w:u w:val="single"/>
              </w:rPr>
              <w:t>Quelques objets pouvant être apportés</w:t>
            </w:r>
            <w:r>
              <w:rPr>
                <w:rFonts w:ascii="Garamond" w:hAnsi="Garamond"/>
                <w:szCs w:val="22"/>
              </w:rPr>
              <w:t> :</w:t>
            </w:r>
          </w:p>
          <w:p w:rsidR="003B1672" w:rsidRDefault="003B1672" w:rsidP="003B1672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- une banane ;</w:t>
            </w:r>
          </w:p>
          <w:p w:rsidR="003B1672" w:rsidRDefault="003B1672" w:rsidP="003B1672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- un piano ;</w:t>
            </w:r>
          </w:p>
          <w:p w:rsidR="003B1672" w:rsidRDefault="003B1672" w:rsidP="003B1672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- une niche ;</w:t>
            </w:r>
          </w:p>
          <w:p w:rsidR="003B1672" w:rsidRDefault="003B1672" w:rsidP="003B1672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-un canard ;</w:t>
            </w:r>
          </w:p>
          <w:p w:rsidR="003B1672" w:rsidRDefault="003B1672" w:rsidP="003B1672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- un caniche ;</w:t>
            </w:r>
          </w:p>
          <w:p w:rsidR="003B1672" w:rsidRPr="00AA66F4" w:rsidRDefault="003B1672" w:rsidP="003B1672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- …</w:t>
            </w:r>
          </w:p>
          <w:p w:rsidR="00AA66F4" w:rsidRDefault="00AA66F4" w:rsidP="003B1672">
            <w:pPr>
              <w:snapToGrid w:val="0"/>
              <w:rPr>
                <w:rFonts w:ascii="Garamond" w:hAnsi="Garamond" w:cs="Tahoma"/>
              </w:rPr>
            </w:pPr>
          </w:p>
          <w:p w:rsidR="00A653BA" w:rsidRPr="009C5226" w:rsidRDefault="00A653BA" w:rsidP="00A653BA">
            <w:pPr>
              <w:snapToGrid w:val="0"/>
              <w:rPr>
                <w:rFonts w:ascii="Garamond" w:hAnsi="Garamond" w:cs="Tahoma"/>
              </w:rPr>
            </w:pPr>
            <w:r w:rsidRPr="00A653BA">
              <w:rPr>
                <w:rFonts w:ascii="Garamond" w:hAnsi="Garamond" w:cs="Tahoma"/>
              </w:rPr>
              <w:sym w:font="Wingdings" w:char="F0E0"/>
            </w:r>
            <w:r w:rsidRPr="009C5226">
              <w:rPr>
                <w:rFonts w:ascii="Garamond" w:hAnsi="Garamond" w:cs="Tahoma"/>
              </w:rPr>
              <w:t xml:space="preserve"> </w:t>
            </w:r>
            <w:proofErr w:type="spellStart"/>
            <w:r w:rsidRPr="009C5226">
              <w:rPr>
                <w:rFonts w:ascii="Garamond" w:hAnsi="Garamond" w:cs="Tahoma"/>
              </w:rPr>
              <w:t>ba</w:t>
            </w:r>
            <w:proofErr w:type="spellEnd"/>
            <w:r w:rsidRPr="009C5226">
              <w:rPr>
                <w:rFonts w:ascii="Garamond" w:hAnsi="Garamond" w:cs="Tahoma"/>
              </w:rPr>
              <w:t xml:space="preserve"> – </w:t>
            </w:r>
            <w:proofErr w:type="spellStart"/>
            <w:r w:rsidRPr="009C5226">
              <w:rPr>
                <w:rFonts w:ascii="Garamond" w:hAnsi="Garamond" w:cs="Tahoma"/>
              </w:rPr>
              <w:t>nane</w:t>
            </w:r>
            <w:proofErr w:type="spellEnd"/>
            <w:r w:rsidRPr="009C5226">
              <w:rPr>
                <w:rFonts w:ascii="Garamond" w:hAnsi="Garamond" w:cs="Tahoma"/>
              </w:rPr>
              <w:t xml:space="preserve">, pi – a – no, niche, ca – nard, ca – niche </w:t>
            </w: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Pr="009C5226" w:rsidRDefault="002E3D88" w:rsidP="00A653BA">
            <w:pPr>
              <w:snapToGrid w:val="0"/>
              <w:rPr>
                <w:rFonts w:ascii="Garamond" w:hAnsi="Garamond" w:cs="Tahoma"/>
              </w:rPr>
            </w:pPr>
          </w:p>
          <w:p w:rsidR="002E3D88" w:rsidRDefault="002E3D88" w:rsidP="002E3D88">
            <w:pPr>
              <w:snapToGrid w:val="0"/>
              <w:rPr>
                <w:rFonts w:ascii="Garamond" w:hAnsi="Garamond" w:cs="Tahoma"/>
              </w:rPr>
            </w:pPr>
            <w:r w:rsidRPr="002E3D88">
              <w:rPr>
                <w:rFonts w:ascii="Garamond" w:hAnsi="Garamond" w:cs="Tahoma"/>
                <w:lang w:val="en-US"/>
              </w:rPr>
              <w:sym w:font="Wingdings" w:char="F0E0"/>
            </w:r>
            <w:r w:rsidRPr="002E3D88">
              <w:rPr>
                <w:rFonts w:ascii="Garamond" w:hAnsi="Garamond" w:cs="Tahoma"/>
              </w:rPr>
              <w:t xml:space="preserve"> la lettre </w:t>
            </w:r>
            <w:r>
              <w:rPr>
                <w:rFonts w:ascii="Garamond" w:hAnsi="Garamond" w:cs="Tahoma"/>
              </w:rPr>
              <w:t>n</w:t>
            </w:r>
            <w:r w:rsidRPr="002E3D88">
              <w:rPr>
                <w:rFonts w:ascii="Garamond" w:hAnsi="Garamond" w:cs="Tahoma"/>
              </w:rPr>
              <w:t>, le nez.</w:t>
            </w:r>
          </w:p>
          <w:p w:rsidR="002E3D88" w:rsidRDefault="002E3D88" w:rsidP="002E3D88">
            <w:pPr>
              <w:snapToGrid w:val="0"/>
              <w:rPr>
                <w:rFonts w:ascii="Garamond" w:hAnsi="Garamond" w:cs="Tahoma"/>
              </w:rPr>
            </w:pPr>
          </w:p>
          <w:p w:rsidR="002E3D88" w:rsidRDefault="002E3D88" w:rsidP="002E3D88">
            <w:pPr>
              <w:snapToGrid w:val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20320</wp:posOffset>
                  </wp:positionV>
                  <wp:extent cx="390525" cy="419100"/>
                  <wp:effectExtent l="19050" t="0" r="9525" b="0"/>
                  <wp:wrapNone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3D88" w:rsidRPr="00973152" w:rsidRDefault="002E3D88" w:rsidP="002E3D88">
            <w:pPr>
              <w:snapToGrid w:val="0"/>
              <w:rPr>
                <w:rFonts w:ascii="CrayonE" w:hAnsi="CrayonE" w:cs="Tahoma"/>
                <w:lang w:val="fr-BE"/>
              </w:rPr>
            </w:pPr>
            <w:r w:rsidRPr="002E3D88">
              <w:rPr>
                <w:rFonts w:ascii="Garamond" w:hAnsi="Garamond" w:cs="Tahoma"/>
              </w:rPr>
              <w:sym w:font="Wingdings" w:char="F0E0"/>
            </w:r>
            <w:r>
              <w:rPr>
                <w:rFonts w:ascii="Berlin Sans FB" w:hAnsi="Berlin Sans FB" w:cs="Tahoma"/>
                <w:lang w:val="fr-BE"/>
              </w:rPr>
              <w:t xml:space="preserve"> N, n, </w:t>
            </w:r>
            <w:r>
              <w:rPr>
                <w:rFonts w:ascii="CrayonE" w:hAnsi="CrayonE" w:cs="Tahoma"/>
                <w:lang w:val="fr-BE"/>
              </w:rPr>
              <w:t xml:space="preserve">N, n  + </w:t>
            </w:r>
          </w:p>
          <w:p w:rsidR="00EB23C7" w:rsidRDefault="00EB23C7" w:rsidP="002E3D88">
            <w:pPr>
              <w:snapToGrid w:val="0"/>
              <w:rPr>
                <w:rFonts w:ascii="Garamond" w:hAnsi="Garamond" w:cs="Tahoma"/>
              </w:rPr>
            </w:pPr>
          </w:p>
          <w:p w:rsidR="00EB23C7" w:rsidRPr="00EB23C7" w:rsidRDefault="00EB23C7" w:rsidP="00EB23C7">
            <w:pPr>
              <w:rPr>
                <w:rFonts w:ascii="Garamond" w:hAnsi="Garamond" w:cs="Tahoma"/>
              </w:rPr>
            </w:pPr>
          </w:p>
          <w:p w:rsidR="00EB23C7" w:rsidRPr="00EB23C7" w:rsidRDefault="00EB23C7" w:rsidP="00EB23C7">
            <w:pPr>
              <w:rPr>
                <w:rFonts w:ascii="Garamond" w:hAnsi="Garamond" w:cs="Tahoma"/>
              </w:rPr>
            </w:pPr>
          </w:p>
          <w:p w:rsidR="00EB23C7" w:rsidRDefault="00EB23C7" w:rsidP="00EB23C7">
            <w:pPr>
              <w:rPr>
                <w:rFonts w:ascii="Garamond" w:hAnsi="Garamond" w:cs="Tahoma"/>
              </w:rPr>
            </w:pPr>
          </w:p>
          <w:p w:rsidR="002E3D88" w:rsidRDefault="00EB23C7" w:rsidP="00EB23C7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Voir a</w:t>
            </w:r>
            <w:r w:rsidR="00115F8C">
              <w:rPr>
                <w:rFonts w:ascii="Garamond" w:hAnsi="Garamond" w:cs="Tahoma"/>
              </w:rPr>
              <w:t>nnexe 1 : les dessins avec leur</w:t>
            </w:r>
            <w:r>
              <w:rPr>
                <w:rFonts w:ascii="Garamond" w:hAnsi="Garamond" w:cs="Tahoma"/>
              </w:rPr>
              <w:t xml:space="preserve"> signification.</w:t>
            </w:r>
          </w:p>
          <w:p w:rsidR="00EB23C7" w:rsidRDefault="00EB23C7" w:rsidP="00EB23C7">
            <w:pPr>
              <w:rPr>
                <w:rFonts w:ascii="Garamond" w:hAnsi="Garamond" w:cs="Tahoma"/>
              </w:rPr>
            </w:pPr>
          </w:p>
          <w:p w:rsidR="00EB23C7" w:rsidRDefault="00EB23C7" w:rsidP="00EB23C7">
            <w:pPr>
              <w:rPr>
                <w:rFonts w:ascii="Garamond" w:hAnsi="Garamond" w:cs="Tahoma"/>
              </w:rPr>
            </w:pPr>
          </w:p>
          <w:p w:rsidR="00EB23C7" w:rsidRDefault="00EB23C7" w:rsidP="00EB23C7">
            <w:pPr>
              <w:rPr>
                <w:rFonts w:ascii="Garamond" w:hAnsi="Garamond" w:cs="Tahoma"/>
              </w:rPr>
            </w:pPr>
          </w:p>
          <w:p w:rsidR="00EB23C7" w:rsidRDefault="00EB23C7" w:rsidP="00EB23C7">
            <w:pPr>
              <w:rPr>
                <w:rFonts w:ascii="Garamond" w:hAnsi="Garamond" w:cs="Tahoma"/>
              </w:rPr>
            </w:pPr>
            <w:r w:rsidRPr="00EB23C7">
              <w:rPr>
                <w:rFonts w:ascii="Garamond" w:hAnsi="Garamond" w:cs="Tahoma"/>
              </w:rPr>
              <w:sym w:font="Wingdings" w:char="F0E0"/>
            </w:r>
            <w:r>
              <w:rPr>
                <w:rFonts w:ascii="Garamond" w:hAnsi="Garamond" w:cs="Tahoma"/>
              </w:rPr>
              <w:t xml:space="preserve"> Voir disposition du TN. 2</w:t>
            </w:r>
            <w:r w:rsidRPr="00EB23C7">
              <w:rPr>
                <w:rFonts w:ascii="Garamond" w:hAnsi="Garamond" w:cs="Tahoma"/>
                <w:vertAlign w:val="superscript"/>
              </w:rPr>
              <w:t>e</w:t>
            </w:r>
            <w:r>
              <w:rPr>
                <w:rFonts w:ascii="Garamond" w:hAnsi="Garamond" w:cs="Tahoma"/>
              </w:rPr>
              <w:t xml:space="preserve"> période.</w:t>
            </w:r>
          </w:p>
          <w:p w:rsidR="00E3479B" w:rsidRDefault="00E3479B" w:rsidP="00EB23C7">
            <w:pPr>
              <w:rPr>
                <w:rFonts w:ascii="Garamond" w:hAnsi="Garamond" w:cs="Tahoma"/>
              </w:rPr>
            </w:pPr>
          </w:p>
          <w:p w:rsidR="00E3479B" w:rsidRDefault="00E3479B" w:rsidP="00EB23C7">
            <w:pPr>
              <w:rPr>
                <w:rFonts w:ascii="Garamond" w:hAnsi="Garamond" w:cs="Tahoma"/>
              </w:rPr>
            </w:pPr>
          </w:p>
          <w:p w:rsidR="00043AE8" w:rsidRDefault="00043AE8" w:rsidP="00043AE8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lastRenderedPageBreak/>
              <w:t>Ex : le nez et la voiture.</w:t>
            </w:r>
          </w:p>
          <w:p w:rsidR="00E3479B" w:rsidRDefault="00E3479B" w:rsidP="00EB23C7">
            <w:pPr>
              <w:rPr>
                <w:rFonts w:ascii="Garamond" w:hAnsi="Garamond" w:cs="Tahoma"/>
              </w:rPr>
            </w:pPr>
          </w:p>
          <w:p w:rsidR="00B503B2" w:rsidRDefault="00B503B2" w:rsidP="00EB23C7">
            <w:pPr>
              <w:rPr>
                <w:rFonts w:ascii="Garamond" w:hAnsi="Garamond" w:cs="Tahoma"/>
              </w:rPr>
            </w:pPr>
          </w:p>
          <w:tbl>
            <w:tblPr>
              <w:tblStyle w:val="Grilledutableau"/>
              <w:tblpPr w:leftFromText="141" w:rightFromText="141" w:vertAnchor="text" w:tblpY="-231"/>
              <w:tblOverlap w:val="never"/>
              <w:tblW w:w="0" w:type="auto"/>
              <w:tblLayout w:type="fixed"/>
              <w:tblLook w:val="04A0"/>
            </w:tblPr>
            <w:tblGrid>
              <w:gridCol w:w="2545"/>
              <w:gridCol w:w="2545"/>
            </w:tblGrid>
            <w:tr w:rsidR="00043AE8" w:rsidTr="00043AE8">
              <w:tc>
                <w:tcPr>
                  <w:tcW w:w="2545" w:type="dxa"/>
                </w:tcPr>
                <w:p w:rsidR="00043AE8" w:rsidRDefault="00043AE8" w:rsidP="00634203">
                  <w:pPr>
                    <w:jc w:val="center"/>
                    <w:rPr>
                      <w:rFonts w:ascii="Garamond" w:hAnsi="Garamond" w:cs="Tahoma"/>
                    </w:rPr>
                  </w:pPr>
                  <w:r>
                    <w:rPr>
                      <w:rFonts w:ascii="Garamond" w:hAnsi="Garamond" w:cs="Tahoma"/>
                      <w:noProof/>
                      <w:lang w:eastAsia="fr-FR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7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 w:cs="Tahoma"/>
                    </w:rPr>
                    <w:t>Je vois n</w:t>
                  </w:r>
                </w:p>
              </w:tc>
              <w:tc>
                <w:tcPr>
                  <w:tcW w:w="2545" w:type="dxa"/>
                </w:tcPr>
                <w:p w:rsidR="00043AE8" w:rsidRDefault="000D6140" w:rsidP="00634203">
                  <w:pPr>
                    <w:jc w:val="center"/>
                    <w:rPr>
                      <w:rFonts w:ascii="Garamond" w:hAnsi="Garamond" w:cs="Tahoma"/>
                    </w:rPr>
                  </w:pPr>
                  <w:r>
                    <w:rPr>
                      <w:rFonts w:ascii="Garamond" w:hAnsi="Garamond" w:cs="Tahoma"/>
                      <w:noProof/>
                      <w:lang w:eastAsia="fr-FR"/>
                    </w:rPr>
                    <w:pict>
                      <v:shape id="_x0000_s1054" type="#_x0000_t32" style="position:absolute;left:0;text-align:left;margin-left:12.85pt;margin-top:5pt;width:18pt;height:14.25pt;flip:y;z-index:251705344;mso-position-horizontal-relative:text;mso-position-vertical-relative:text" o:connectortype="straight" strokeweight="2.25pt"/>
                    </w:pict>
                  </w:r>
                  <w:r>
                    <w:rPr>
                      <w:rFonts w:ascii="Garamond" w:hAnsi="Garamond" w:cs="Tahoma"/>
                      <w:noProof/>
                      <w:lang w:eastAsia="fr-FR"/>
                    </w:rPr>
                    <w:pict>
                      <v:shape id="_x0000_s1053" type="#_x0000_t32" style="position:absolute;left:0;text-align:left;margin-left:12.85pt;margin-top:5pt;width:18pt;height:14.25pt;z-index:251704320;mso-position-horizontal-relative:text;mso-position-vertical-relative:text" o:connectortype="straight" strokeweight="2.25pt"/>
                    </w:pict>
                  </w:r>
                  <w:r w:rsidR="00043AE8">
                    <w:rPr>
                      <w:rFonts w:ascii="Garamond" w:hAnsi="Garamond" w:cs="Tahoma"/>
                      <w:noProof/>
                      <w:lang w:eastAsia="fr-FR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8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43AE8">
                    <w:rPr>
                      <w:rFonts w:ascii="Garamond" w:hAnsi="Garamond" w:cs="Tahoma"/>
                    </w:rPr>
                    <w:t>Je ne vois pas n</w:t>
                  </w:r>
                </w:p>
              </w:tc>
            </w:tr>
            <w:tr w:rsidR="00043AE8" w:rsidTr="00043AE8">
              <w:tc>
                <w:tcPr>
                  <w:tcW w:w="2545" w:type="dxa"/>
                </w:tcPr>
                <w:p w:rsidR="00043AE8" w:rsidRDefault="000D6140" w:rsidP="00634203">
                  <w:pPr>
                    <w:rPr>
                      <w:rFonts w:ascii="Garamond" w:hAnsi="Garamond" w:cs="Tahoma"/>
                    </w:rPr>
                  </w:pPr>
                  <w:r w:rsidRPr="000D6140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1" type="#_x0000_t75" style="position:absolute;margin-left:9.6pt;margin-top:3.25pt;width:52.7pt;height:77.15pt;z-index:251702272;mso-position-horizontal-relative:text;mso-position-vertical-relative:text">
                        <v:imagedata r:id="rId9" o:title=""/>
                        <w10:wrap type="square"/>
                      </v:shape>
                      <o:OLEObject Type="Embed" ProgID="PBrush" ShapeID="_x0000_s1051" DrawAspect="Content" ObjectID="_1384499011" r:id="rId10"/>
                    </w:pict>
                  </w:r>
                </w:p>
                <w:p w:rsidR="00043AE8" w:rsidRDefault="00043AE8" w:rsidP="00634203">
                  <w:pPr>
                    <w:rPr>
                      <w:rFonts w:ascii="Garamond" w:hAnsi="Garamond" w:cs="Tahoma"/>
                    </w:rPr>
                  </w:pPr>
                </w:p>
                <w:p w:rsidR="00043AE8" w:rsidRDefault="00043AE8" w:rsidP="00634203">
                  <w:pPr>
                    <w:rPr>
                      <w:rFonts w:ascii="Garamond" w:hAnsi="Garamond" w:cs="Tahoma"/>
                    </w:rPr>
                  </w:pPr>
                </w:p>
                <w:p w:rsidR="00043AE8" w:rsidRDefault="00043AE8" w:rsidP="00634203">
                  <w:pPr>
                    <w:rPr>
                      <w:rFonts w:ascii="Garamond" w:hAnsi="Garamond" w:cs="Tahoma"/>
                    </w:rPr>
                  </w:pPr>
                </w:p>
                <w:p w:rsidR="00043AE8" w:rsidRDefault="00043AE8" w:rsidP="00634203">
                  <w:pPr>
                    <w:rPr>
                      <w:rFonts w:ascii="Garamond" w:hAnsi="Garamond" w:cs="Tahoma"/>
                    </w:rPr>
                  </w:pPr>
                </w:p>
                <w:p w:rsidR="00043AE8" w:rsidRDefault="00043AE8" w:rsidP="00634203">
                  <w:pPr>
                    <w:rPr>
                      <w:rFonts w:ascii="Garamond" w:hAnsi="Garamond" w:cs="Tahoma"/>
                    </w:rPr>
                  </w:pPr>
                </w:p>
              </w:tc>
              <w:tc>
                <w:tcPr>
                  <w:tcW w:w="2545" w:type="dxa"/>
                </w:tcPr>
                <w:p w:rsidR="00043AE8" w:rsidRDefault="000D6140" w:rsidP="00634203">
                  <w:pPr>
                    <w:rPr>
                      <w:rFonts w:ascii="Garamond" w:hAnsi="Garamond" w:cs="Tahoma"/>
                    </w:rPr>
                  </w:pPr>
                  <w:r w:rsidRPr="000D6140">
                    <w:rPr>
                      <w:noProof/>
                    </w:rPr>
                    <w:pict>
                      <v:shape id="_x0000_s1052" type="#_x0000_t75" style="position:absolute;margin-left:9.55pt;margin-top:3.25pt;width:55.8pt;height:77.15pt;z-index:251703296;mso-position-horizontal-relative:text;mso-position-vertical-relative:text">
                        <v:imagedata r:id="rId11" o:title=""/>
                        <w10:wrap type="square"/>
                      </v:shape>
                      <o:OLEObject Type="Embed" ProgID="PBrush" ShapeID="_x0000_s1052" DrawAspect="Content" ObjectID="_1384499012" r:id="rId12"/>
                    </w:pict>
                  </w:r>
                </w:p>
              </w:tc>
            </w:tr>
          </w:tbl>
          <w:p w:rsidR="00367979" w:rsidRDefault="00367979" w:rsidP="00367979">
            <w:pPr>
              <w:rPr>
                <w:rFonts w:ascii="Garamond" w:hAnsi="Garamond"/>
                <w:b/>
              </w:rPr>
            </w:pPr>
            <w:r w:rsidRPr="00367979">
              <w:rPr>
                <w:rFonts w:ascii="Garamond" w:hAnsi="Garamond"/>
                <w:b/>
                <w:u w:val="single"/>
              </w:rPr>
              <w:t>Pancartes</w:t>
            </w:r>
            <w:r w:rsidRPr="00367979">
              <w:rPr>
                <w:rFonts w:ascii="Garamond" w:hAnsi="Garamond"/>
                <w:b/>
              </w:rPr>
              <w:t> :</w:t>
            </w:r>
          </w:p>
          <w:p w:rsidR="00ED141C" w:rsidRDefault="00ED141C" w:rsidP="003679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  <w:lang w:eastAsia="fr-F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144145</wp:posOffset>
                  </wp:positionV>
                  <wp:extent cx="466725" cy="657225"/>
                  <wp:effectExtent l="19050" t="0" r="9525" b="0"/>
                  <wp:wrapSquare wrapText="bothSides"/>
                  <wp:docPr id="18" name="Image 1" descr="http://vanaryon.eu/wp-content/uploads/2011/01/oreille-dess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anaryon.eu/wp-content/uploads/2011/01/oreille-dess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96520</wp:posOffset>
                  </wp:positionV>
                  <wp:extent cx="495300" cy="704850"/>
                  <wp:effectExtent l="19050" t="0" r="0" b="0"/>
                  <wp:wrapSquare wrapText="bothSides"/>
                  <wp:docPr id="4" name="Image 1" descr="http://vanaryon.eu/wp-content/uploads/2011/01/oreille-dess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anaryon.eu/wp-content/uploads/2011/01/oreille-dess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141C" w:rsidRDefault="00ED141C" w:rsidP="00367979">
            <w:pPr>
              <w:rPr>
                <w:rFonts w:ascii="Garamond" w:hAnsi="Garamond"/>
                <w:b/>
              </w:rPr>
            </w:pPr>
          </w:p>
          <w:p w:rsidR="00ED141C" w:rsidRDefault="00ED141C" w:rsidP="00367979">
            <w:pPr>
              <w:rPr>
                <w:rFonts w:ascii="Garamond" w:hAnsi="Garamond"/>
                <w:b/>
              </w:rPr>
            </w:pPr>
          </w:p>
          <w:p w:rsidR="00ED141C" w:rsidRPr="00367979" w:rsidRDefault="00ED141C" w:rsidP="00367979">
            <w:pPr>
              <w:rPr>
                <w:rFonts w:ascii="Garamond" w:hAnsi="Garamond"/>
                <w:b/>
              </w:rPr>
            </w:pPr>
          </w:p>
          <w:p w:rsidR="00367979" w:rsidRPr="00367979" w:rsidRDefault="00367979" w:rsidP="00367979">
            <w:pPr>
              <w:rPr>
                <w:rFonts w:ascii="Garamond" w:hAnsi="Garamond"/>
              </w:rPr>
            </w:pPr>
            <w:r w:rsidRPr="00367979">
              <w:rPr>
                <w:rFonts w:ascii="Garamond" w:hAnsi="Garamond"/>
              </w:rPr>
              <w:t xml:space="preserve">                 </w:t>
            </w:r>
          </w:p>
          <w:p w:rsidR="00ED141C" w:rsidRDefault="000D6140" w:rsidP="0036797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fr-FR"/>
              </w:rPr>
              <w:pict>
                <v:shape id="_x0000_s1037" type="#_x0000_t32" style="position:absolute;margin-left:145.75pt;margin-top:-56.15pt;width:36pt;height:43.5pt;flip:y;z-index:251676672" o:connectortype="straight"/>
              </w:pict>
            </w:r>
            <w:r>
              <w:rPr>
                <w:rFonts w:ascii="Garamond" w:hAnsi="Garamond"/>
                <w:noProof/>
                <w:lang w:eastAsia="fr-FR"/>
              </w:rPr>
              <w:pict>
                <v:shape id="_x0000_s1036" type="#_x0000_t32" style="position:absolute;margin-left:145.75pt;margin-top:-50.15pt;width:36pt;height:37.5pt;z-index:251675648" o:connectortype="straight"/>
              </w:pict>
            </w:r>
            <w:r w:rsidR="00367979">
              <w:rPr>
                <w:rFonts w:ascii="Garamond" w:hAnsi="Garamond"/>
              </w:rPr>
              <w:t xml:space="preserve">       </w:t>
            </w:r>
            <w:r w:rsidR="00367979" w:rsidRPr="00367979">
              <w:rPr>
                <w:rFonts w:ascii="Garamond" w:hAnsi="Garamond"/>
              </w:rPr>
              <w:t>J’entends                      Je n’entends pas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 w:rsidRPr="00ED141C">
              <w:rPr>
                <w:rFonts w:ascii="Garamond" w:hAnsi="Garamond" w:cs="Tahoma"/>
                <w:u w:val="single"/>
              </w:rPr>
              <w:t>Exemple</w:t>
            </w:r>
            <w:r>
              <w:rPr>
                <w:rFonts w:ascii="Garamond" w:hAnsi="Garamond" w:cs="Tahoma"/>
              </w:rPr>
              <w:t xml:space="preserve"> : 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  <w:noProof/>
                <w:lang w:eastAsia="fr-FR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66040</wp:posOffset>
                  </wp:positionV>
                  <wp:extent cx="320040" cy="352425"/>
                  <wp:effectExtent l="19050" t="0" r="3810" b="0"/>
                  <wp:wrapNone/>
                  <wp:docPr id="19" name="Image 1" descr="http://vanaryon.eu/wp-content/uploads/2011/01/oreille-dess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anaryon.eu/wp-content/uploads/2011/01/oreille-dess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041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nappe </w:t>
            </w:r>
            <w:r w:rsidRPr="00ED141C">
              <w:rPr>
                <w:rFonts w:ascii="Garamond" w:hAnsi="Garamond" w:cs="Tahoma"/>
              </w:rPr>
              <w:sym w:font="Wingdings" w:char="F0E0"/>
            </w:r>
            <w:r>
              <w:rPr>
                <w:rFonts w:ascii="Garamond" w:hAnsi="Garamond" w:cs="Tahoma"/>
              </w:rPr>
              <w:t xml:space="preserve"> 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  <w:u w:val="single"/>
              </w:rPr>
              <w:t>L</w:t>
            </w:r>
            <w:r w:rsidRPr="00ED141C">
              <w:rPr>
                <w:rFonts w:ascii="Garamond" w:hAnsi="Garamond" w:cs="Tahoma"/>
                <w:u w:val="single"/>
              </w:rPr>
              <w:t>es mots</w:t>
            </w:r>
            <w:r>
              <w:rPr>
                <w:rFonts w:ascii="Garamond" w:hAnsi="Garamond" w:cs="Tahoma"/>
              </w:rPr>
              <w:t xml:space="preserve"> : 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Noisette ;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Poire ;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Mandarine ;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Bonhomme ;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Voiture ;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Camion ;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Prune ;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Nain ;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Jaune.</w:t>
            </w:r>
          </w:p>
          <w:p w:rsidR="00ED141C" w:rsidRDefault="00ED141C" w:rsidP="00367979">
            <w:pPr>
              <w:rPr>
                <w:rFonts w:ascii="Garamond" w:hAnsi="Garamond" w:cs="Tahoma"/>
              </w:rPr>
            </w:pPr>
          </w:p>
          <w:p w:rsidR="00FF6B11" w:rsidRDefault="00FF6B11" w:rsidP="00367979">
            <w:pPr>
              <w:rPr>
                <w:rFonts w:ascii="Garamond" w:hAnsi="Garamond" w:cs="Tahoma"/>
              </w:rPr>
            </w:pPr>
          </w:p>
          <w:p w:rsidR="00043AE8" w:rsidRDefault="00043AE8" w:rsidP="00367979">
            <w:pPr>
              <w:rPr>
                <w:rFonts w:ascii="Garamond" w:hAnsi="Garamond" w:cs="Tahoma"/>
              </w:rPr>
            </w:pPr>
          </w:p>
          <w:p w:rsidR="00043AE8" w:rsidRDefault="00043AE8" w:rsidP="00367979">
            <w:pPr>
              <w:rPr>
                <w:rFonts w:ascii="Garamond" w:hAnsi="Garamond" w:cs="Tahoma"/>
              </w:rPr>
            </w:pPr>
          </w:p>
          <w:p w:rsidR="00043AE8" w:rsidRDefault="00043AE8" w:rsidP="00367979">
            <w:pPr>
              <w:rPr>
                <w:rFonts w:ascii="Garamond" w:hAnsi="Garamond" w:cs="Tahoma"/>
              </w:rPr>
            </w:pPr>
          </w:p>
          <w:p w:rsidR="00043AE8" w:rsidRDefault="00043AE8" w:rsidP="00367979">
            <w:pPr>
              <w:rPr>
                <w:rFonts w:ascii="Garamond" w:hAnsi="Garamond" w:cs="Tahoma"/>
              </w:rPr>
            </w:pPr>
          </w:p>
          <w:p w:rsidR="00043AE8" w:rsidRDefault="00043AE8" w:rsidP="00367979">
            <w:pPr>
              <w:rPr>
                <w:rFonts w:ascii="Garamond" w:hAnsi="Garamond" w:cs="Tahoma"/>
              </w:rPr>
            </w:pPr>
          </w:p>
          <w:p w:rsidR="00043AE8" w:rsidRDefault="00043AE8" w:rsidP="00367979">
            <w:pPr>
              <w:rPr>
                <w:rFonts w:ascii="Garamond" w:hAnsi="Garamond" w:cs="Tahoma"/>
              </w:rPr>
            </w:pPr>
          </w:p>
          <w:p w:rsidR="00FF6B11" w:rsidRDefault="00FF6B11" w:rsidP="00367979">
            <w:pPr>
              <w:rPr>
                <w:rFonts w:ascii="Garamond" w:hAnsi="Garamond" w:cs="Tahoma"/>
              </w:rPr>
            </w:pPr>
            <w:r w:rsidRPr="00FF6B11">
              <w:rPr>
                <w:rFonts w:ascii="Garamond" w:hAnsi="Garamond" w:cs="Tahoma"/>
              </w:rPr>
              <w:sym w:font="Wingdings" w:char="F0E0"/>
            </w:r>
            <w:r>
              <w:rPr>
                <w:rFonts w:ascii="Garamond" w:hAnsi="Garamond" w:cs="Tahoma"/>
              </w:rPr>
              <w:t xml:space="preserve"> voir annexe 4 : la feuille d’exercices</w:t>
            </w:r>
          </w:p>
          <w:p w:rsidR="00FF6B11" w:rsidRDefault="00FF6B11" w:rsidP="00367979">
            <w:pPr>
              <w:rPr>
                <w:rFonts w:ascii="Garamond" w:hAnsi="Garamond" w:cs="Tahoma"/>
              </w:rPr>
            </w:pPr>
            <w:r w:rsidRPr="00FF6B11">
              <w:rPr>
                <w:rFonts w:ascii="Garamond" w:hAnsi="Garamond" w:cs="Tahoma"/>
                <w:u w:val="single"/>
              </w:rPr>
              <w:t>Les exercices</w:t>
            </w:r>
            <w:r>
              <w:rPr>
                <w:rFonts w:ascii="Garamond" w:hAnsi="Garamond" w:cs="Tahoma"/>
              </w:rPr>
              <w:t> :</w:t>
            </w:r>
          </w:p>
          <w:p w:rsidR="00FF6B11" w:rsidRDefault="00FF6B11" w:rsidP="00367979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- colorie quand tu entends le son </w:t>
            </w:r>
            <w:r>
              <w:rPr>
                <w:rFonts w:ascii="Verdana" w:hAnsi="Verdana" w:cs="Tahoma"/>
              </w:rPr>
              <w:t>[</w:t>
            </w:r>
            <w:r>
              <w:rPr>
                <w:rFonts w:ascii="Garamond" w:hAnsi="Garamond" w:cs="Tahoma"/>
              </w:rPr>
              <w:t>n</w:t>
            </w:r>
            <w:r>
              <w:rPr>
                <w:rFonts w:ascii="Verdana" w:hAnsi="Verdana" w:cs="Tahoma"/>
              </w:rPr>
              <w:t>]</w:t>
            </w:r>
          </w:p>
          <w:p w:rsidR="00FF6B11" w:rsidRDefault="00FF6B11" w:rsidP="00367979">
            <w:pPr>
              <w:rPr>
                <w:rFonts w:ascii="Verdana" w:hAnsi="Verdana" w:cs="Tahoma"/>
              </w:rPr>
            </w:pPr>
            <w:r>
              <w:rPr>
                <w:rFonts w:ascii="Garamond" w:hAnsi="Garamond" w:cs="Tahoma"/>
              </w:rPr>
              <w:t xml:space="preserve">- coche les cases des syllabes quand tu entends le son </w:t>
            </w:r>
            <w:r>
              <w:rPr>
                <w:rFonts w:ascii="Verdana" w:hAnsi="Verdana" w:cs="Tahoma"/>
              </w:rPr>
              <w:t>[</w:t>
            </w:r>
            <w:r>
              <w:rPr>
                <w:rFonts w:ascii="Garamond" w:hAnsi="Garamond" w:cs="Tahoma"/>
              </w:rPr>
              <w:t>n</w:t>
            </w:r>
            <w:r>
              <w:rPr>
                <w:rFonts w:ascii="Verdana" w:hAnsi="Verdana" w:cs="Tahoma"/>
              </w:rPr>
              <w:t>]</w:t>
            </w:r>
          </w:p>
          <w:p w:rsidR="00FF6B11" w:rsidRDefault="00FF6B11" w:rsidP="00367979">
            <w:pPr>
              <w:rPr>
                <w:rFonts w:ascii="CrayonE" w:hAnsi="CrayonE" w:cs="Tahoma"/>
                <w:lang w:val="fr-BE"/>
              </w:rPr>
            </w:pPr>
            <w:r w:rsidRPr="00FF6B11">
              <w:rPr>
                <w:rFonts w:ascii="Garamond" w:hAnsi="Garamond" w:cs="Tahoma"/>
              </w:rPr>
              <w:t>- entoure les lettres</w:t>
            </w:r>
            <w:r>
              <w:rPr>
                <w:rFonts w:ascii="Berlin Sans FB" w:hAnsi="Berlin Sans FB" w:cs="Tahoma"/>
                <w:lang w:val="fr-BE"/>
              </w:rPr>
              <w:t xml:space="preserve"> N, n, </w:t>
            </w:r>
            <w:r>
              <w:rPr>
                <w:rFonts w:ascii="CrayonE" w:hAnsi="CrayonE" w:cs="Tahoma"/>
                <w:lang w:val="fr-BE"/>
              </w:rPr>
              <w:t>N, n</w:t>
            </w:r>
          </w:p>
          <w:p w:rsidR="00FF6B11" w:rsidRDefault="00FF6B11" w:rsidP="00FF6B11">
            <w:pPr>
              <w:rPr>
                <w:rFonts w:ascii="Garamond" w:hAnsi="Garamond" w:cs="Tahoma"/>
              </w:rPr>
            </w:pPr>
          </w:p>
          <w:p w:rsidR="008C4857" w:rsidRDefault="008C4857" w:rsidP="00FF6B11">
            <w:pPr>
              <w:rPr>
                <w:rFonts w:ascii="Garamond" w:hAnsi="Garamond" w:cs="Tahoma"/>
              </w:rPr>
            </w:pPr>
          </w:p>
          <w:p w:rsidR="00FF6B11" w:rsidRDefault="00FF6B11" w:rsidP="00FF6B11">
            <w:pPr>
              <w:rPr>
                <w:rFonts w:ascii="Garamond" w:hAnsi="Garamond" w:cs="Tahoma"/>
                <w:u w:val="single"/>
              </w:rPr>
            </w:pPr>
            <w:r w:rsidRPr="00FF6B11">
              <w:rPr>
                <w:rFonts w:ascii="Garamond" w:hAnsi="Garamond" w:cs="Tahoma"/>
              </w:rPr>
              <w:sym w:font="Wingdings" w:char="F0E0"/>
            </w:r>
            <w:r>
              <w:rPr>
                <w:rFonts w:ascii="Garamond" w:hAnsi="Garamond" w:cs="Tahoma"/>
              </w:rPr>
              <w:t xml:space="preserve"> voir annexe 4 : la feuille d’exercices</w:t>
            </w:r>
            <w:r w:rsidRPr="00FF6B11">
              <w:rPr>
                <w:rFonts w:ascii="Garamond" w:hAnsi="Garamond" w:cs="Tahoma"/>
                <w:u w:val="single"/>
              </w:rPr>
              <w:t xml:space="preserve"> </w:t>
            </w:r>
          </w:p>
          <w:p w:rsidR="00FF6B11" w:rsidRDefault="00FF6B11" w:rsidP="00FF6B11">
            <w:pPr>
              <w:rPr>
                <w:rFonts w:ascii="Garamond" w:hAnsi="Garamond" w:cs="Tahoma"/>
              </w:rPr>
            </w:pPr>
            <w:r w:rsidRPr="00FF6B11">
              <w:rPr>
                <w:rFonts w:ascii="Garamond" w:hAnsi="Garamond" w:cs="Tahoma"/>
                <w:u w:val="single"/>
              </w:rPr>
              <w:t>Les exercices</w:t>
            </w:r>
            <w:r>
              <w:rPr>
                <w:rFonts w:ascii="Garamond" w:hAnsi="Garamond" w:cs="Tahoma"/>
              </w:rPr>
              <w:t> :</w:t>
            </w:r>
          </w:p>
          <w:p w:rsidR="00FF6B11" w:rsidRDefault="00FF6B11" w:rsidP="00FF6B11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relie les syllabes aux mots qui les contiennent</w:t>
            </w:r>
          </w:p>
          <w:p w:rsidR="00FF6B11" w:rsidRDefault="00FF6B11" w:rsidP="00FF6B11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complète les mots avec les syllabes na, nu, no, ni et ne</w:t>
            </w:r>
          </w:p>
          <w:p w:rsidR="00ED19D6" w:rsidRDefault="00ED19D6" w:rsidP="00367979">
            <w:pPr>
              <w:rPr>
                <w:rFonts w:ascii="Garamond" w:hAnsi="Garamond" w:cs="Tahoma"/>
              </w:rPr>
            </w:pPr>
          </w:p>
          <w:p w:rsidR="00ED19D6" w:rsidRPr="00367979" w:rsidRDefault="00ED19D6" w:rsidP="00367979">
            <w:pPr>
              <w:rPr>
                <w:rFonts w:ascii="Garamond" w:hAnsi="Garamond" w:cs="Tahoma"/>
              </w:rPr>
            </w:pPr>
            <w:r w:rsidRPr="00ED19D6">
              <w:rPr>
                <w:rFonts w:ascii="Garamond" w:hAnsi="Garamond" w:cs="Tahoma"/>
              </w:rPr>
              <w:sym w:font="Wingdings" w:char="F0E0"/>
            </w:r>
            <w:r>
              <w:rPr>
                <w:rFonts w:ascii="Garamond" w:hAnsi="Garamond" w:cs="Tahoma"/>
              </w:rPr>
              <w:t xml:space="preserve"> voir annexe 5 : la synthèse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C4" w:rsidRPr="002E3D88" w:rsidRDefault="00DC13C4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82360E" w:rsidRPr="002E3D88" w:rsidRDefault="0082360E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081DA7" w:rsidRPr="002E3D88" w:rsidRDefault="00081DA7">
            <w:pPr>
              <w:snapToGrid w:val="0"/>
              <w:rPr>
                <w:rFonts w:ascii="Garamond" w:hAnsi="Garamond" w:cs="Tahoma"/>
              </w:rPr>
            </w:pPr>
          </w:p>
          <w:p w:rsidR="00CC0A4D" w:rsidRPr="002E3D88" w:rsidRDefault="00CC0A4D" w:rsidP="00CC0A4D">
            <w:pPr>
              <w:snapToGrid w:val="0"/>
              <w:rPr>
                <w:rFonts w:ascii="Garamond" w:hAnsi="Garamond" w:cs="Tahoma"/>
              </w:rPr>
            </w:pPr>
          </w:p>
          <w:p w:rsidR="003C514B" w:rsidRPr="002E3D88" w:rsidRDefault="003C514B" w:rsidP="00CC0A4D">
            <w:pPr>
              <w:snapToGrid w:val="0"/>
              <w:rPr>
                <w:rFonts w:ascii="Garamond" w:hAnsi="Garamond" w:cs="Tahoma"/>
              </w:rPr>
            </w:pPr>
          </w:p>
          <w:p w:rsidR="003C514B" w:rsidRPr="002E3D88" w:rsidRDefault="003C514B" w:rsidP="00CC0A4D">
            <w:pPr>
              <w:snapToGrid w:val="0"/>
              <w:rPr>
                <w:rFonts w:ascii="Garamond" w:hAnsi="Garamond" w:cs="Tahoma"/>
              </w:rPr>
            </w:pPr>
          </w:p>
          <w:p w:rsidR="003C514B" w:rsidRPr="002E3D88" w:rsidRDefault="003C514B" w:rsidP="00CC0A4D">
            <w:pPr>
              <w:snapToGrid w:val="0"/>
              <w:rPr>
                <w:rFonts w:ascii="Garamond" w:hAnsi="Garamond" w:cs="Tahoma"/>
              </w:rPr>
            </w:pPr>
          </w:p>
        </w:tc>
      </w:tr>
    </w:tbl>
    <w:p w:rsidR="00DC13C4" w:rsidRDefault="00DC13C4">
      <w:pPr>
        <w:pStyle w:val="Syllabus3"/>
        <w:numPr>
          <w:ilvl w:val="0"/>
          <w:numId w:val="0"/>
        </w:numPr>
        <w:rPr>
          <w:b w:val="0"/>
          <w:sz w:val="22"/>
          <w:szCs w:val="22"/>
          <w:u w:val="none"/>
        </w:rPr>
      </w:pPr>
      <w:r>
        <w:rPr>
          <w:i/>
        </w:rPr>
        <w:lastRenderedPageBreak/>
        <w:t xml:space="preserve">Annexes : </w:t>
      </w:r>
    </w:p>
    <w:p w:rsidR="00E073D0" w:rsidRDefault="00E073D0">
      <w:pPr>
        <w:pStyle w:val="Syllabus3"/>
        <w:numPr>
          <w:ilvl w:val="0"/>
          <w:numId w:val="0"/>
        </w:numPr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- Annexe 1 : les dessins avec leurs significations</w:t>
      </w:r>
    </w:p>
    <w:p w:rsidR="00E073D0" w:rsidRDefault="00E073D0">
      <w:pPr>
        <w:pStyle w:val="Syllabus3"/>
        <w:numPr>
          <w:ilvl w:val="0"/>
          <w:numId w:val="0"/>
        </w:numPr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- Annexe 2 : la pancarte du nez</w:t>
      </w:r>
    </w:p>
    <w:p w:rsidR="00E073D0" w:rsidRDefault="00E073D0">
      <w:pPr>
        <w:pStyle w:val="Syllabus3"/>
        <w:numPr>
          <w:ilvl w:val="0"/>
          <w:numId w:val="0"/>
        </w:numPr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- Annexe 3 : pancartes « j’entends, je n’entends pas »</w:t>
      </w:r>
    </w:p>
    <w:p w:rsidR="00E073D0" w:rsidRDefault="00E073D0">
      <w:pPr>
        <w:pStyle w:val="Syllabus3"/>
        <w:numPr>
          <w:ilvl w:val="0"/>
          <w:numId w:val="0"/>
        </w:numPr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- Annexe 4 : la feuille d’exercices</w:t>
      </w:r>
    </w:p>
    <w:p w:rsidR="00E073D0" w:rsidRPr="00A532DC" w:rsidRDefault="00E073D0">
      <w:pPr>
        <w:pStyle w:val="Syllabus3"/>
        <w:numPr>
          <w:ilvl w:val="0"/>
          <w:numId w:val="0"/>
        </w:numPr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- Annexe 5 : la feuille de synthèse</w:t>
      </w:r>
    </w:p>
    <w:p w:rsidR="00DC13C4" w:rsidRDefault="00E073D0">
      <w:pPr>
        <w:pStyle w:val="Syllabus3"/>
        <w:numPr>
          <w:ilvl w:val="0"/>
          <w:numId w:val="0"/>
        </w:numPr>
        <w:rPr>
          <w:i/>
        </w:rPr>
      </w:pPr>
      <w:r>
        <w:rPr>
          <w:i/>
        </w:rPr>
        <w:lastRenderedPageBreak/>
        <w:t>Disposition du TN</w:t>
      </w:r>
      <w:r w:rsidR="00DC13C4">
        <w:rPr>
          <w:i/>
        </w:rPr>
        <w:t> :</w:t>
      </w:r>
    </w:p>
    <w:p w:rsidR="00E073D0" w:rsidRPr="00E073D0" w:rsidRDefault="00E073D0">
      <w:pPr>
        <w:pStyle w:val="Syllabus3"/>
        <w:numPr>
          <w:ilvl w:val="0"/>
          <w:numId w:val="0"/>
        </w:numPr>
        <w:rPr>
          <w:b w:val="0"/>
          <w:u w:val="none"/>
        </w:rPr>
      </w:pPr>
      <w:r>
        <w:rPr>
          <w:b w:val="0"/>
          <w:u w:val="none"/>
        </w:rPr>
        <w:t>1</w:t>
      </w:r>
      <w:r w:rsidRPr="00E073D0">
        <w:rPr>
          <w:b w:val="0"/>
          <w:u w:val="none"/>
          <w:vertAlign w:val="superscript"/>
        </w:rPr>
        <w:t>re</w:t>
      </w:r>
      <w:r>
        <w:rPr>
          <w:b w:val="0"/>
          <w:u w:val="none"/>
        </w:rPr>
        <w:t xml:space="preserve"> période : </w:t>
      </w:r>
    </w:p>
    <w:tbl>
      <w:tblPr>
        <w:tblStyle w:val="Grilledutableau"/>
        <w:tblW w:w="0" w:type="auto"/>
        <w:tblLook w:val="04A0"/>
      </w:tblPr>
      <w:tblGrid>
        <w:gridCol w:w="3794"/>
        <w:gridCol w:w="7229"/>
        <w:gridCol w:w="4056"/>
      </w:tblGrid>
      <w:tr w:rsidR="00E073D0" w:rsidTr="00E073D0">
        <w:tc>
          <w:tcPr>
            <w:tcW w:w="3794" w:type="dxa"/>
          </w:tcPr>
          <w:p w:rsidR="00E073D0" w:rsidRDefault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  <w:p w:rsidR="00E073D0" w:rsidRDefault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  <w:p w:rsidR="00E073D0" w:rsidRDefault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  <w:p w:rsidR="00E073D0" w:rsidRDefault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</w:tc>
        <w:tc>
          <w:tcPr>
            <w:tcW w:w="7229" w:type="dxa"/>
          </w:tcPr>
          <w:p w:rsidR="00E073D0" w:rsidRPr="00E073D0" w:rsidRDefault="000D6140" w:rsidP="00E073D0">
            <w:pPr>
              <w:snapToGrid w:val="0"/>
              <w:rPr>
                <w:rFonts w:ascii="CrayonE" w:hAnsi="CrayonE" w:cs="Tahoma"/>
                <w:sz w:val="56"/>
                <w:lang w:val="fr-BE"/>
              </w:rPr>
            </w:pPr>
            <w:r w:rsidRPr="000D6140">
              <w:rPr>
                <w:rFonts w:ascii="Berlin Sans FB" w:hAnsi="Berlin Sans FB" w:cs="Tahoma"/>
                <w:noProof/>
                <w:sz w:val="56"/>
                <w:lang w:eastAsia="fr-FR"/>
              </w:rPr>
              <w:pict>
                <v:rect id="_x0000_s1044" style="position:absolute;margin-left:153.8pt;margin-top:6.25pt;width:107.25pt;height:105pt;z-index:251683840;mso-position-horizontal-relative:text;mso-position-vertical-relative:text" filled="f"/>
              </w:pict>
            </w:r>
            <w:r w:rsidR="00E073D0" w:rsidRPr="00E073D0">
              <w:rPr>
                <w:rFonts w:ascii="Berlin Sans FB" w:hAnsi="Berlin Sans FB" w:cs="Tahoma"/>
                <w:sz w:val="56"/>
                <w:lang w:val="fr-BE"/>
              </w:rPr>
              <w:t xml:space="preserve">N, n, </w:t>
            </w:r>
            <w:r w:rsidR="00E073D0" w:rsidRPr="00E073D0">
              <w:rPr>
                <w:rFonts w:ascii="CrayonE" w:hAnsi="CrayonE" w:cs="Tahoma"/>
                <w:sz w:val="56"/>
                <w:lang w:val="fr-BE"/>
              </w:rPr>
              <w:t>N, n</w:t>
            </w:r>
          </w:p>
          <w:p w:rsidR="00E073D0" w:rsidRDefault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  <w:r>
              <w:rPr>
                <w:b w:val="0"/>
                <w:noProof/>
                <w:u w:val="none"/>
                <w:lang w:val="fr-FR" w:eastAsia="fr-F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2105660</wp:posOffset>
                  </wp:positionH>
                  <wp:positionV relativeFrom="paragraph">
                    <wp:posOffset>-488315</wp:posOffset>
                  </wp:positionV>
                  <wp:extent cx="1019175" cy="1104900"/>
                  <wp:effectExtent l="19050" t="0" r="9525" b="0"/>
                  <wp:wrapSquare wrapText="bothSides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6" w:type="dxa"/>
          </w:tcPr>
          <w:p w:rsidR="00E073D0" w:rsidRDefault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</w:tc>
      </w:tr>
    </w:tbl>
    <w:p w:rsidR="00E073D0" w:rsidRDefault="00E073D0">
      <w:pPr>
        <w:pStyle w:val="Syllabus3"/>
        <w:numPr>
          <w:ilvl w:val="0"/>
          <w:numId w:val="0"/>
        </w:numPr>
        <w:rPr>
          <w:b w:val="0"/>
          <w:u w:val="none"/>
        </w:rPr>
      </w:pPr>
      <w:r>
        <w:rPr>
          <w:b w:val="0"/>
          <w:u w:val="none"/>
        </w:rPr>
        <w:t>2</w:t>
      </w:r>
      <w:r w:rsidRPr="00E073D0">
        <w:rPr>
          <w:b w:val="0"/>
          <w:u w:val="none"/>
          <w:vertAlign w:val="superscript"/>
        </w:rPr>
        <w:t>e</w:t>
      </w:r>
      <w:r>
        <w:rPr>
          <w:b w:val="0"/>
          <w:u w:val="none"/>
        </w:rPr>
        <w:t xml:space="preserve"> période :</w:t>
      </w:r>
    </w:p>
    <w:tbl>
      <w:tblPr>
        <w:tblStyle w:val="Grilledutableau"/>
        <w:tblpPr w:leftFromText="141" w:rightFromText="141" w:vertAnchor="text" w:horzAnchor="margin" w:tblpY="87"/>
        <w:tblW w:w="0" w:type="auto"/>
        <w:tblLook w:val="04A0"/>
      </w:tblPr>
      <w:tblGrid>
        <w:gridCol w:w="3777"/>
        <w:gridCol w:w="7312"/>
        <w:gridCol w:w="4036"/>
      </w:tblGrid>
      <w:tr w:rsidR="00E073D0" w:rsidTr="00CB67E0">
        <w:trPr>
          <w:trHeight w:val="3225"/>
        </w:trPr>
        <w:tc>
          <w:tcPr>
            <w:tcW w:w="3777" w:type="dxa"/>
          </w:tcPr>
          <w:p w:rsidR="00E073D0" w:rsidRPr="00E073D0" w:rsidRDefault="000D6140" w:rsidP="00E073D0">
            <w:pPr>
              <w:snapToGrid w:val="0"/>
              <w:rPr>
                <w:rFonts w:ascii="CrayonE" w:hAnsi="CrayonE" w:cs="Tahoma"/>
                <w:sz w:val="56"/>
                <w:lang w:val="fr-BE"/>
              </w:rPr>
            </w:pPr>
            <w:r w:rsidRPr="000D6140">
              <w:rPr>
                <w:rFonts w:ascii="Berlin Sans FB" w:hAnsi="Berlin Sans FB" w:cs="Tahoma"/>
                <w:noProof/>
                <w:sz w:val="56"/>
                <w:lang w:eastAsia="fr-FR"/>
              </w:rPr>
              <w:pict>
                <v:rect id="_x0000_s1043" style="position:absolute;margin-left:23.25pt;margin-top:46.65pt;width:107.25pt;height:95.9pt;z-index:251681792" filled="f"/>
              </w:pict>
            </w:r>
            <w:r w:rsidR="00E073D0" w:rsidRPr="00E073D0">
              <w:rPr>
                <w:rFonts w:ascii="Berlin Sans FB" w:hAnsi="Berlin Sans FB" w:cs="Tahoma"/>
                <w:sz w:val="56"/>
                <w:lang w:val="fr-BE"/>
              </w:rPr>
              <w:t xml:space="preserve">N, n, </w:t>
            </w:r>
            <w:r w:rsidR="00E073D0" w:rsidRPr="00E073D0">
              <w:rPr>
                <w:rFonts w:ascii="CrayonE" w:hAnsi="CrayonE" w:cs="Tahoma"/>
                <w:sz w:val="56"/>
                <w:lang w:val="fr-BE"/>
              </w:rPr>
              <w:t>N, n</w:t>
            </w:r>
          </w:p>
          <w:p w:rsidR="00E073D0" w:rsidRDefault="00CB67E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  <w:r>
              <w:rPr>
                <w:b w:val="0"/>
                <w:noProof/>
                <w:u w:val="none"/>
                <w:lang w:val="fr-FR" w:eastAsia="fr-F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5715</wp:posOffset>
                  </wp:positionV>
                  <wp:extent cx="1019175" cy="1104900"/>
                  <wp:effectExtent l="19050" t="0" r="9525" b="0"/>
                  <wp:wrapSquare wrapText="bothSides"/>
                  <wp:docPr id="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73D0" w:rsidRDefault="00E073D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  <w:p w:rsidR="00E073D0" w:rsidRDefault="00E073D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  <w:p w:rsidR="00E073D0" w:rsidRDefault="00E073D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</w:tc>
        <w:tc>
          <w:tcPr>
            <w:tcW w:w="7311" w:type="dxa"/>
          </w:tcPr>
          <w:tbl>
            <w:tblPr>
              <w:tblStyle w:val="Grilledutableau"/>
              <w:tblW w:w="7086" w:type="dxa"/>
              <w:tblLook w:val="04A0"/>
            </w:tblPr>
            <w:tblGrid>
              <w:gridCol w:w="3543"/>
              <w:gridCol w:w="3543"/>
            </w:tblGrid>
            <w:tr w:rsidR="00E073D0" w:rsidTr="00CB67E0">
              <w:trPr>
                <w:trHeight w:val="613"/>
              </w:trPr>
              <w:tc>
                <w:tcPr>
                  <w:tcW w:w="3543" w:type="dxa"/>
                </w:tcPr>
                <w:p w:rsidR="00E073D0" w:rsidRPr="009D68E1" w:rsidRDefault="00E073D0" w:rsidP="008C4857">
                  <w:pPr>
                    <w:framePr w:hSpace="141" w:wrap="around" w:vAnchor="text" w:hAnchor="margin" w:y="87"/>
                    <w:jc w:val="center"/>
                    <w:rPr>
                      <w:rFonts w:ascii="CrayonE" w:hAnsi="CrayonE" w:cs="Tahoma"/>
                    </w:rPr>
                  </w:pPr>
                  <w:r w:rsidRPr="009D68E1">
                    <w:rPr>
                      <w:rFonts w:ascii="CrayonE" w:hAnsi="CrayonE" w:cs="Tahoma"/>
                      <w:noProof/>
                      <w:lang w:eastAsia="fr-FR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6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D68E1">
                    <w:rPr>
                      <w:rFonts w:ascii="CrayonE" w:hAnsi="CrayonE" w:cs="Tahoma"/>
                    </w:rPr>
                    <w:t>Je vois n</w:t>
                  </w:r>
                </w:p>
              </w:tc>
              <w:tc>
                <w:tcPr>
                  <w:tcW w:w="3543" w:type="dxa"/>
                </w:tcPr>
                <w:p w:rsidR="00E073D0" w:rsidRPr="009D68E1" w:rsidRDefault="000D6140" w:rsidP="008C4857">
                  <w:pPr>
                    <w:framePr w:hSpace="141" w:wrap="around" w:vAnchor="text" w:hAnchor="margin" w:y="87"/>
                    <w:jc w:val="center"/>
                    <w:rPr>
                      <w:rFonts w:ascii="CrayonE" w:hAnsi="CrayonE" w:cs="Tahoma"/>
                    </w:rPr>
                  </w:pPr>
                  <w:r>
                    <w:rPr>
                      <w:rFonts w:ascii="CrayonE" w:hAnsi="CrayonE" w:cs="Tahoma"/>
                      <w:noProof/>
                      <w:lang w:eastAsia="fr-FR"/>
                    </w:rPr>
                    <w:pict>
                      <v:shape id="_x0000_s1045" type="#_x0000_t32" style="position:absolute;left:0;text-align:left;margin-left:35.55pt;margin-top:5pt;width:18pt;height:14.25pt;z-index:251688960;mso-position-horizontal-relative:text;mso-position-vertical-relative:text" o:connectortype="straight" strokeweight="2.25pt"/>
                    </w:pict>
                  </w:r>
                  <w:r>
                    <w:rPr>
                      <w:rFonts w:ascii="CrayonE" w:hAnsi="CrayonE" w:cs="Tahoma"/>
                      <w:noProof/>
                      <w:lang w:eastAsia="fr-FR"/>
                    </w:rPr>
                    <w:pict>
                      <v:shape id="_x0000_s1046" type="#_x0000_t32" style="position:absolute;left:0;text-align:left;margin-left:42.85pt;margin-top:5pt;width:18pt;height:14.25pt;flip:y;z-index:251689984;mso-position-horizontal-relative:text;mso-position-vertical-relative:text" o:connectortype="straight" strokeweight="2.25pt"/>
                    </w:pict>
                  </w:r>
                  <w:r w:rsidR="00E073D0" w:rsidRPr="009D68E1">
                    <w:rPr>
                      <w:rFonts w:ascii="CrayonE" w:hAnsi="CrayonE" w:cs="Tahoma"/>
                      <w:noProof/>
                      <w:lang w:eastAsia="fr-FR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27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073D0" w:rsidRPr="009D68E1">
                    <w:rPr>
                      <w:rFonts w:ascii="CrayonE" w:hAnsi="CrayonE" w:cs="Tahoma"/>
                    </w:rPr>
                    <w:t>Je ne vois pas n</w:t>
                  </w:r>
                </w:p>
              </w:tc>
            </w:tr>
            <w:tr w:rsidR="00E073D0" w:rsidTr="00CB67E0">
              <w:trPr>
                <w:trHeight w:val="2225"/>
              </w:trPr>
              <w:tc>
                <w:tcPr>
                  <w:tcW w:w="3543" w:type="dxa"/>
                </w:tcPr>
                <w:p w:rsidR="00E073D0" w:rsidRDefault="00E073D0" w:rsidP="008C4857">
                  <w:pPr>
                    <w:framePr w:hSpace="141" w:wrap="around" w:vAnchor="text" w:hAnchor="margin" w:y="87"/>
                    <w:rPr>
                      <w:rFonts w:ascii="Garamond" w:hAnsi="Garamond" w:cs="Tahoma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94080" behindDoc="0" locked="0" layoutInCell="1" allowOverlap="1">
                        <wp:simplePos x="0" y="0"/>
                        <wp:positionH relativeFrom="column">
                          <wp:posOffset>784860</wp:posOffset>
                        </wp:positionH>
                        <wp:positionV relativeFrom="paragraph">
                          <wp:posOffset>97155</wp:posOffset>
                        </wp:positionV>
                        <wp:extent cx="790575" cy="1057275"/>
                        <wp:effectExtent l="19050" t="0" r="9525" b="0"/>
                        <wp:wrapSquare wrapText="bothSides"/>
                        <wp:docPr id="29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D6140" w:rsidRPr="000D6140">
                    <w:rPr>
                      <w:noProof/>
                    </w:rPr>
                    <w:pict>
                      <v:shape id="_x0000_s1047" type="#_x0000_t75" style="position:absolute;margin-left:2.1pt;margin-top:3.25pt;width:60.2pt;height:88.15pt;z-index:251687936;mso-position-horizontal-relative:text;mso-position-vertical-relative:text">
                        <v:imagedata r:id="rId9" o:title=""/>
                        <w10:wrap type="square"/>
                      </v:shape>
                      <o:OLEObject Type="Embed" ProgID="PBrush" ShapeID="_x0000_s1047" DrawAspect="Content" ObjectID="_1384499013" r:id="rId17"/>
                    </w:pict>
                  </w:r>
                </w:p>
                <w:p w:rsidR="00E073D0" w:rsidRDefault="00E073D0" w:rsidP="008C4857">
                  <w:pPr>
                    <w:framePr w:hSpace="141" w:wrap="around" w:vAnchor="text" w:hAnchor="margin" w:y="87"/>
                    <w:rPr>
                      <w:rFonts w:ascii="Garamond" w:hAnsi="Garamond" w:cs="Tahoma"/>
                    </w:rPr>
                  </w:pPr>
                </w:p>
                <w:p w:rsidR="00E073D0" w:rsidRDefault="00E073D0" w:rsidP="008C4857">
                  <w:pPr>
                    <w:framePr w:hSpace="141" w:wrap="around" w:vAnchor="text" w:hAnchor="margin" w:y="87"/>
                    <w:rPr>
                      <w:rFonts w:ascii="Garamond" w:hAnsi="Garamond" w:cs="Tahoma"/>
                    </w:rPr>
                  </w:pPr>
                </w:p>
                <w:p w:rsidR="00E073D0" w:rsidRDefault="00E073D0" w:rsidP="008C4857">
                  <w:pPr>
                    <w:framePr w:hSpace="141" w:wrap="around" w:vAnchor="text" w:hAnchor="margin" w:y="87"/>
                    <w:rPr>
                      <w:rFonts w:ascii="Garamond" w:hAnsi="Garamond" w:cs="Tahoma"/>
                    </w:rPr>
                  </w:pPr>
                </w:p>
                <w:p w:rsidR="00E073D0" w:rsidRDefault="00E073D0" w:rsidP="008C4857">
                  <w:pPr>
                    <w:framePr w:hSpace="141" w:wrap="around" w:vAnchor="text" w:hAnchor="margin" w:y="87"/>
                    <w:rPr>
                      <w:rFonts w:ascii="Garamond" w:hAnsi="Garamond" w:cs="Tahoma"/>
                    </w:rPr>
                  </w:pPr>
                </w:p>
                <w:p w:rsidR="00E073D0" w:rsidRDefault="00E073D0" w:rsidP="008C4857">
                  <w:pPr>
                    <w:framePr w:hSpace="141" w:wrap="around" w:vAnchor="text" w:hAnchor="margin" w:y="87"/>
                    <w:rPr>
                      <w:rFonts w:ascii="Garamond" w:hAnsi="Garamond" w:cs="Tahoma"/>
                    </w:rPr>
                  </w:pPr>
                </w:p>
                <w:p w:rsidR="00E073D0" w:rsidRDefault="00E073D0" w:rsidP="008C4857">
                  <w:pPr>
                    <w:framePr w:hSpace="141" w:wrap="around" w:vAnchor="text" w:hAnchor="margin" w:y="87"/>
                    <w:rPr>
                      <w:rFonts w:ascii="Garamond" w:hAnsi="Garamond" w:cs="Tahoma"/>
                    </w:rPr>
                  </w:pPr>
                </w:p>
              </w:tc>
              <w:tc>
                <w:tcPr>
                  <w:tcW w:w="3543" w:type="dxa"/>
                </w:tcPr>
                <w:p w:rsidR="00E073D0" w:rsidRDefault="00E073D0" w:rsidP="008C4857">
                  <w:pPr>
                    <w:framePr w:hSpace="141" w:wrap="around" w:vAnchor="text" w:hAnchor="margin" w:y="87"/>
                    <w:rPr>
                      <w:rFonts w:ascii="Garamond" w:hAnsi="Garamond" w:cs="Tahoma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93056" behindDoc="0" locked="0" layoutInCell="1" allowOverlap="1">
                        <wp:simplePos x="0" y="0"/>
                        <wp:positionH relativeFrom="column">
                          <wp:posOffset>813435</wp:posOffset>
                        </wp:positionH>
                        <wp:positionV relativeFrom="paragraph">
                          <wp:posOffset>49530</wp:posOffset>
                        </wp:positionV>
                        <wp:extent cx="723900" cy="1057275"/>
                        <wp:effectExtent l="19050" t="0" r="0" b="0"/>
                        <wp:wrapSquare wrapText="bothSides"/>
                        <wp:docPr id="28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D6140" w:rsidRPr="000D6140">
                    <w:rPr>
                      <w:noProof/>
                    </w:rPr>
                    <w:pict>
                      <v:shape id="_x0000_s1048" type="#_x0000_t75" style="position:absolute;margin-left:1.6pt;margin-top:3.25pt;width:63.75pt;height:88.15pt;z-index:251691008;mso-position-horizontal-relative:text;mso-position-vertical-relative:text">
                        <v:imagedata r:id="rId11" o:title=""/>
                        <w10:wrap type="square"/>
                      </v:shape>
                      <o:OLEObject Type="Embed" ProgID="PBrush" ShapeID="_x0000_s1048" DrawAspect="Content" ObjectID="_1384499014" r:id="rId19"/>
                    </w:pict>
                  </w:r>
                </w:p>
              </w:tc>
            </w:tr>
          </w:tbl>
          <w:p w:rsidR="00E073D0" w:rsidRPr="00E073D0" w:rsidRDefault="00E073D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  <w:lang w:val="fr-FR"/>
              </w:rPr>
            </w:pPr>
          </w:p>
        </w:tc>
        <w:tc>
          <w:tcPr>
            <w:tcW w:w="4036" w:type="dxa"/>
          </w:tcPr>
          <w:p w:rsidR="00E073D0" w:rsidRDefault="009D68E1" w:rsidP="00E073D0">
            <w:pPr>
              <w:pStyle w:val="Syllabus3"/>
              <w:numPr>
                <w:ilvl w:val="0"/>
                <w:numId w:val="0"/>
              </w:numPr>
              <w:rPr>
                <w:rFonts w:ascii="CrayonE" w:hAnsi="CrayonE"/>
                <w:b w:val="0"/>
                <w:sz w:val="40"/>
                <w:u w:val="none"/>
              </w:rPr>
            </w:pPr>
            <w:r w:rsidRPr="009D68E1">
              <w:rPr>
                <w:b w:val="0"/>
                <w:noProof/>
                <w:u w:val="none"/>
                <w:lang w:val="fr-FR" w:eastAsia="fr-FR"/>
              </w:rPr>
              <w:drawing>
                <wp:inline distT="0" distB="0" distL="0" distR="0">
                  <wp:extent cx="755904" cy="364157"/>
                  <wp:effectExtent l="19050" t="0" r="6096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57" cy="368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u w:val="none"/>
              </w:rPr>
              <w:t xml:space="preserve"> </w:t>
            </w:r>
            <w:r w:rsidR="00CB67E0">
              <w:rPr>
                <w:rFonts w:ascii="CrayonE" w:hAnsi="CrayonE"/>
                <w:b w:val="0"/>
                <w:sz w:val="40"/>
                <w:u w:val="none"/>
              </w:rPr>
              <w:t>C</w:t>
            </w:r>
            <w:r w:rsidRPr="009D68E1">
              <w:rPr>
                <w:rFonts w:ascii="CrayonE" w:hAnsi="CrayonE"/>
                <w:b w:val="0"/>
                <w:sz w:val="40"/>
                <w:u w:val="none"/>
              </w:rPr>
              <w:t>olorie</w:t>
            </w:r>
          </w:p>
          <w:p w:rsidR="009D68E1" w:rsidRDefault="009D68E1" w:rsidP="00E073D0">
            <w:pPr>
              <w:pStyle w:val="Syllabus3"/>
              <w:numPr>
                <w:ilvl w:val="0"/>
                <w:numId w:val="0"/>
              </w:numPr>
              <w:rPr>
                <w:rFonts w:ascii="CrayonE" w:hAnsi="CrayonE"/>
                <w:b w:val="0"/>
                <w:sz w:val="40"/>
                <w:u w:val="none"/>
              </w:rPr>
            </w:pPr>
            <w:r>
              <w:rPr>
                <w:rFonts w:ascii="CrayonE" w:hAnsi="CrayonE"/>
                <w:b w:val="0"/>
                <w:sz w:val="40"/>
                <w:u w:val="none"/>
              </w:rPr>
              <w:t xml:space="preserve">         </w:t>
            </w:r>
            <w:r w:rsidR="00CB67E0">
              <w:rPr>
                <w:rFonts w:ascii="CrayonE" w:hAnsi="CrayonE"/>
                <w:b w:val="0"/>
                <w:sz w:val="40"/>
                <w:u w:val="none"/>
              </w:rPr>
              <w:t>C</w:t>
            </w:r>
            <w:r>
              <w:rPr>
                <w:rFonts w:ascii="CrayonE" w:hAnsi="CrayonE"/>
                <w:b w:val="0"/>
                <w:sz w:val="40"/>
                <w:u w:val="none"/>
              </w:rPr>
              <w:t>oche</w:t>
            </w:r>
          </w:p>
          <w:p w:rsidR="009D68E1" w:rsidRPr="009D68E1" w:rsidRDefault="009D68E1" w:rsidP="00CB67E0">
            <w:pPr>
              <w:pStyle w:val="Syllabus3"/>
              <w:numPr>
                <w:ilvl w:val="0"/>
                <w:numId w:val="0"/>
              </w:numPr>
              <w:rPr>
                <w:rFonts w:ascii="CrayonE" w:hAnsi="CrayonE"/>
                <w:b w:val="0"/>
                <w:u w:val="none"/>
              </w:rPr>
            </w:pPr>
            <w:r>
              <w:rPr>
                <w:rFonts w:ascii="CrayonE" w:hAnsi="CrayonE"/>
                <w:b w:val="0"/>
                <w:noProof/>
                <w:sz w:val="40"/>
                <w:u w:val="none"/>
                <w:lang w:val="fr-FR" w:eastAsia="fr-FR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-40639</wp:posOffset>
                  </wp:positionH>
                  <wp:positionV relativeFrom="paragraph">
                    <wp:posOffset>135674</wp:posOffset>
                  </wp:positionV>
                  <wp:extent cx="817880" cy="315175"/>
                  <wp:effectExtent l="19050" t="0" r="1270" b="0"/>
                  <wp:wrapNone/>
                  <wp:docPr id="144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31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rayonE" w:hAnsi="CrayonE"/>
                <w:b w:val="0"/>
                <w:noProof/>
                <w:sz w:val="40"/>
                <w:u w:val="none"/>
                <w:lang w:val="fr-FR" w:eastAsia="fr-FR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-596900</wp:posOffset>
                  </wp:positionV>
                  <wp:extent cx="760730" cy="381000"/>
                  <wp:effectExtent l="19050" t="0" r="1270" b="0"/>
                  <wp:wrapNone/>
                  <wp:docPr id="107" name="Imag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rayonE" w:hAnsi="CrayonE"/>
                <w:b w:val="0"/>
                <w:sz w:val="40"/>
                <w:u w:val="none"/>
              </w:rPr>
              <w:t xml:space="preserve">          </w:t>
            </w:r>
            <w:r w:rsidR="00CB67E0">
              <w:rPr>
                <w:rFonts w:ascii="CrayonE" w:hAnsi="CrayonE"/>
                <w:b w:val="0"/>
                <w:sz w:val="40"/>
                <w:u w:val="none"/>
              </w:rPr>
              <w:t>E</w:t>
            </w:r>
            <w:r>
              <w:rPr>
                <w:rFonts w:ascii="CrayonE" w:hAnsi="CrayonE"/>
                <w:b w:val="0"/>
                <w:sz w:val="40"/>
                <w:u w:val="none"/>
              </w:rPr>
              <w:t>ntoure</w:t>
            </w:r>
          </w:p>
        </w:tc>
      </w:tr>
    </w:tbl>
    <w:p w:rsidR="00E073D0" w:rsidRPr="00E073D0" w:rsidRDefault="00E073D0">
      <w:pPr>
        <w:pStyle w:val="Syllabus3"/>
        <w:numPr>
          <w:ilvl w:val="0"/>
          <w:numId w:val="0"/>
        </w:numPr>
        <w:rPr>
          <w:b w:val="0"/>
          <w:u w:val="none"/>
        </w:rPr>
      </w:pPr>
      <w:r>
        <w:rPr>
          <w:b w:val="0"/>
          <w:u w:val="none"/>
        </w:rPr>
        <w:t>3</w:t>
      </w:r>
      <w:r w:rsidRPr="00E073D0">
        <w:rPr>
          <w:b w:val="0"/>
          <w:u w:val="none"/>
          <w:vertAlign w:val="superscript"/>
        </w:rPr>
        <w:t>e</w:t>
      </w:r>
      <w:r>
        <w:rPr>
          <w:b w:val="0"/>
          <w:u w:val="none"/>
        </w:rPr>
        <w:t xml:space="preserve"> période : </w:t>
      </w:r>
    </w:p>
    <w:tbl>
      <w:tblPr>
        <w:tblStyle w:val="Grilledutableau"/>
        <w:tblpPr w:leftFromText="141" w:rightFromText="141" w:vertAnchor="text" w:horzAnchor="margin" w:tblpY="175"/>
        <w:tblW w:w="0" w:type="auto"/>
        <w:tblLook w:val="04A0"/>
      </w:tblPr>
      <w:tblGrid>
        <w:gridCol w:w="3794"/>
        <w:gridCol w:w="7229"/>
        <w:gridCol w:w="4056"/>
      </w:tblGrid>
      <w:tr w:rsidR="00E073D0" w:rsidTr="00E073D0">
        <w:tc>
          <w:tcPr>
            <w:tcW w:w="3794" w:type="dxa"/>
          </w:tcPr>
          <w:p w:rsidR="00E073D0" w:rsidRDefault="00E073D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  <w:p w:rsidR="00E073D0" w:rsidRDefault="00E073D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  <w:p w:rsidR="00E073D0" w:rsidRDefault="00E073D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  <w:p w:rsidR="00E073D0" w:rsidRDefault="00E073D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</w:tc>
        <w:tc>
          <w:tcPr>
            <w:tcW w:w="7229" w:type="dxa"/>
          </w:tcPr>
          <w:p w:rsidR="00E073D0" w:rsidRDefault="000D6140" w:rsidP="00E073D0">
            <w:pPr>
              <w:pStyle w:val="Syllabus3"/>
              <w:numPr>
                <w:ilvl w:val="0"/>
                <w:numId w:val="0"/>
              </w:numPr>
              <w:rPr>
                <w:rFonts w:ascii="CrayonE" w:hAnsi="CrayonE"/>
                <w:b w:val="0"/>
                <w:sz w:val="44"/>
                <w:u w:val="none"/>
              </w:rPr>
            </w:pPr>
            <w:r w:rsidRPr="000D6140">
              <w:rPr>
                <w:b w:val="0"/>
                <w:noProof/>
                <w:sz w:val="44"/>
              </w:rPr>
              <w:pict>
                <v:shape id="_x0000_s1049" type="#_x0000_t75" style="position:absolute;left:0;text-align:left;margin-left:.95pt;margin-top:20pt;width:66.15pt;height:29.25pt;z-index:251698176;mso-position-horizontal-relative:text;mso-position-vertical-relative:text">
                  <v:imagedata r:id="rId23" o:title=""/>
                  <w10:wrap type="square"/>
                </v:shape>
                <o:OLEObject Type="Embed" ProgID="PBrush" ShapeID="_x0000_s1049" DrawAspect="Content" ObjectID="_1384499015" r:id="rId24"/>
              </w:pict>
            </w:r>
            <w:r w:rsidR="00CB67E0" w:rsidRPr="00CB67E0">
              <w:rPr>
                <w:rFonts w:ascii="CrayonE" w:hAnsi="CrayonE"/>
                <w:b w:val="0"/>
                <w:sz w:val="44"/>
                <w:u w:val="none"/>
              </w:rPr>
              <w:t>Relie</w:t>
            </w:r>
          </w:p>
          <w:p w:rsidR="00816FC3" w:rsidRDefault="000D6140" w:rsidP="00816FC3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0D6140">
              <w:rPr>
                <w:b w:val="0"/>
                <w:noProof/>
              </w:rPr>
              <w:pict>
                <v:shape id="_x0000_s1050" type="#_x0000_t75" style="position:absolute;left:0;text-align:left;margin-left:87.8pt;margin-top:12.65pt;width:72.05pt;height:24.45pt;z-index:251700224">
                  <v:imagedata r:id="rId25" o:title=""/>
                  <w10:wrap type="square"/>
                </v:shape>
                <o:OLEObject Type="Embed" ProgID="PBrush" ShapeID="_x0000_s1050" DrawAspect="Content" ObjectID="_1384499016" r:id="rId26"/>
              </w:pict>
            </w:r>
            <w:r w:rsidR="00816FC3">
              <w:rPr>
                <w:rFonts w:ascii="CrayonE" w:hAnsi="CrayonE"/>
                <w:b w:val="0"/>
                <w:sz w:val="44"/>
                <w:u w:val="none"/>
              </w:rPr>
              <w:t xml:space="preserve"> Complète   </w:t>
            </w:r>
            <w:r w:rsidR="00816FC3">
              <w:t xml:space="preserve"> </w:t>
            </w:r>
          </w:p>
        </w:tc>
        <w:tc>
          <w:tcPr>
            <w:tcW w:w="4056" w:type="dxa"/>
          </w:tcPr>
          <w:p w:rsidR="00E073D0" w:rsidRPr="00CB67E0" w:rsidRDefault="00E073D0" w:rsidP="00E073D0">
            <w:pPr>
              <w:pStyle w:val="Syllabus3"/>
              <w:numPr>
                <w:ilvl w:val="0"/>
                <w:numId w:val="0"/>
              </w:numPr>
              <w:rPr>
                <w:b w:val="0"/>
                <w:u w:val="none"/>
              </w:rPr>
            </w:pPr>
          </w:p>
        </w:tc>
      </w:tr>
    </w:tbl>
    <w:p w:rsidR="00DC13C4" w:rsidRDefault="00DC13C4">
      <w:pPr>
        <w:rPr>
          <w:lang w:val="fr-BE"/>
        </w:rPr>
      </w:pPr>
    </w:p>
    <w:p w:rsidR="00B115F3" w:rsidRDefault="00B115F3">
      <w:pPr>
        <w:rPr>
          <w:lang w:val="fr-BE"/>
        </w:rPr>
      </w:pPr>
    </w:p>
    <w:sectPr w:rsidR="00B115F3" w:rsidSect="006664B7">
      <w:pgSz w:w="16837" w:h="11905" w:orient="landscape"/>
      <w:pgMar w:top="540" w:right="818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Syllabus2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lef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left"/>
      <w:pPr>
        <w:tabs>
          <w:tab w:val="num" w:pos="5940"/>
        </w:tabs>
        <w:ind w:left="5940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Syllabus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104A29B1"/>
    <w:multiLevelType w:val="hybridMultilevel"/>
    <w:tmpl w:val="B442EC40"/>
    <w:lvl w:ilvl="0" w:tplc="98FC61DE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D5CF4"/>
    <w:multiLevelType w:val="hybridMultilevel"/>
    <w:tmpl w:val="6344A78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A6722"/>
    <w:multiLevelType w:val="hybridMultilevel"/>
    <w:tmpl w:val="050E4AB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75E3E"/>
    <w:multiLevelType w:val="hybridMultilevel"/>
    <w:tmpl w:val="8AE29A3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47631"/>
    <w:multiLevelType w:val="hybridMultilevel"/>
    <w:tmpl w:val="B38C9EC2"/>
    <w:lvl w:ilvl="0" w:tplc="40EE417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D1880"/>
    <w:multiLevelType w:val="hybridMultilevel"/>
    <w:tmpl w:val="6344A78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455D3"/>
    <w:multiLevelType w:val="hybridMultilevel"/>
    <w:tmpl w:val="183C0F6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B62E4"/>
    <w:multiLevelType w:val="hybridMultilevel"/>
    <w:tmpl w:val="EB5CD026"/>
    <w:lvl w:ilvl="0" w:tplc="72BC14A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12364"/>
    <w:multiLevelType w:val="hybridMultilevel"/>
    <w:tmpl w:val="E30C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8"/>
  </w:num>
  <w:num w:numId="18">
    <w:abstractNumId w:val="15"/>
  </w:num>
  <w:num w:numId="19">
    <w:abstractNumId w:val="13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A4F48"/>
    <w:rsid w:val="0000090B"/>
    <w:rsid w:val="00043AE8"/>
    <w:rsid w:val="00081DA7"/>
    <w:rsid w:val="00093338"/>
    <w:rsid w:val="000D6140"/>
    <w:rsid w:val="000F284B"/>
    <w:rsid w:val="001057EA"/>
    <w:rsid w:val="00115F8C"/>
    <w:rsid w:val="00162FEE"/>
    <w:rsid w:val="002506DB"/>
    <w:rsid w:val="002E3D88"/>
    <w:rsid w:val="00323658"/>
    <w:rsid w:val="00367979"/>
    <w:rsid w:val="003B1672"/>
    <w:rsid w:val="003B2003"/>
    <w:rsid w:val="003C514B"/>
    <w:rsid w:val="004E578B"/>
    <w:rsid w:val="004F1EF0"/>
    <w:rsid w:val="004F2B42"/>
    <w:rsid w:val="00512623"/>
    <w:rsid w:val="005371D6"/>
    <w:rsid w:val="005E5BE6"/>
    <w:rsid w:val="00612314"/>
    <w:rsid w:val="00616726"/>
    <w:rsid w:val="006664B7"/>
    <w:rsid w:val="006E79D4"/>
    <w:rsid w:val="00714192"/>
    <w:rsid w:val="007211DB"/>
    <w:rsid w:val="00745670"/>
    <w:rsid w:val="0077324C"/>
    <w:rsid w:val="00773884"/>
    <w:rsid w:val="008110A8"/>
    <w:rsid w:val="00816FC3"/>
    <w:rsid w:val="0082360E"/>
    <w:rsid w:val="00825F70"/>
    <w:rsid w:val="00831C86"/>
    <w:rsid w:val="00843DEC"/>
    <w:rsid w:val="00855559"/>
    <w:rsid w:val="008C4857"/>
    <w:rsid w:val="008C751C"/>
    <w:rsid w:val="00936CF5"/>
    <w:rsid w:val="009536D6"/>
    <w:rsid w:val="00973152"/>
    <w:rsid w:val="00984B2D"/>
    <w:rsid w:val="009A317D"/>
    <w:rsid w:val="009A3310"/>
    <w:rsid w:val="009C5226"/>
    <w:rsid w:val="009C5787"/>
    <w:rsid w:val="009D68E1"/>
    <w:rsid w:val="00A043E1"/>
    <w:rsid w:val="00A532DC"/>
    <w:rsid w:val="00A653BA"/>
    <w:rsid w:val="00A83AD8"/>
    <w:rsid w:val="00AA66F4"/>
    <w:rsid w:val="00B115F3"/>
    <w:rsid w:val="00B503B2"/>
    <w:rsid w:val="00C20B36"/>
    <w:rsid w:val="00C9638F"/>
    <w:rsid w:val="00CA4F48"/>
    <w:rsid w:val="00CB67E0"/>
    <w:rsid w:val="00CC0A4D"/>
    <w:rsid w:val="00CF4202"/>
    <w:rsid w:val="00D240D0"/>
    <w:rsid w:val="00D52219"/>
    <w:rsid w:val="00D80CD7"/>
    <w:rsid w:val="00DC13C4"/>
    <w:rsid w:val="00DC2F3E"/>
    <w:rsid w:val="00DF1808"/>
    <w:rsid w:val="00DF799D"/>
    <w:rsid w:val="00E073D0"/>
    <w:rsid w:val="00E3479B"/>
    <w:rsid w:val="00EB23C7"/>
    <w:rsid w:val="00ED141C"/>
    <w:rsid w:val="00ED19D6"/>
    <w:rsid w:val="00EF0E34"/>
    <w:rsid w:val="00F63A32"/>
    <w:rsid w:val="00F77DEC"/>
    <w:rsid w:val="00F8464B"/>
    <w:rsid w:val="00FF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  <o:rules v:ext="edit">
        <o:r id="V:Rule14" type="connector" idref="#_x0000_s1028"/>
        <o:r id="V:Rule15" type="connector" idref="#_x0000_s1038"/>
        <o:r id="V:Rule16" type="connector" idref="#_x0000_s1037"/>
        <o:r id="V:Rule17" type="connector" idref="#_x0000_s1033"/>
        <o:r id="V:Rule18" type="connector" idref="#_x0000_s1036"/>
        <o:r id="V:Rule19" type="connector" idref="#_x0000_s1026"/>
        <o:r id="V:Rule20" type="connector" idref="#_x0000_s1045"/>
        <o:r id="V:Rule21" type="connector" idref="#_x0000_s1054"/>
        <o:r id="V:Rule23" type="connector" idref="#_x0000_s1039"/>
        <o:r id="V:Rule24" type="connector" idref="#_x0000_s1053"/>
        <o:r id="V:Rule25" type="connector" idref="#_x0000_s1046"/>
        <o:r id="V:Rule26" type="connector" idref="#_x0000_s1027"/>
        <o:r id="V:Rule27" type="connector" idref="#_x0000_s105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B7"/>
    <w:pPr>
      <w:suppressAutoHyphens/>
    </w:pPr>
    <w:rPr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1">
    <w:name w:val="WW8Num1z1"/>
    <w:rsid w:val="006664B7"/>
    <w:rPr>
      <w:rFonts w:ascii="Times New Roman" w:hAnsi="Times New Roman" w:cs="Times New Roman"/>
    </w:rPr>
  </w:style>
  <w:style w:type="character" w:customStyle="1" w:styleId="Policepardfaut1">
    <w:name w:val="Police par défaut1"/>
    <w:rsid w:val="006664B7"/>
  </w:style>
  <w:style w:type="character" w:customStyle="1" w:styleId="Syllabus3Car">
    <w:name w:val="Syllabus 3 Car"/>
    <w:basedOn w:val="Policepardfaut1"/>
    <w:rsid w:val="006664B7"/>
    <w:rPr>
      <w:rFonts w:ascii="Garamond" w:hAnsi="Garamond"/>
      <w:b/>
      <w:sz w:val="28"/>
      <w:szCs w:val="28"/>
      <w:u w:val="single"/>
      <w:lang w:val="fr-BE" w:eastAsia="ar-SA" w:bidi="ar-SA"/>
    </w:rPr>
  </w:style>
  <w:style w:type="character" w:customStyle="1" w:styleId="Puces">
    <w:name w:val="Puces"/>
    <w:rsid w:val="006664B7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sid w:val="006664B7"/>
    <w:rPr>
      <w:rFonts w:ascii="Garamond" w:hAnsi="Garamond"/>
    </w:rPr>
  </w:style>
  <w:style w:type="paragraph" w:customStyle="1" w:styleId="Titre1">
    <w:name w:val="Titre1"/>
    <w:basedOn w:val="Normal"/>
    <w:next w:val="Corpsdetexte"/>
    <w:rsid w:val="006664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6664B7"/>
    <w:pPr>
      <w:spacing w:after="120"/>
    </w:pPr>
  </w:style>
  <w:style w:type="paragraph" w:styleId="Liste">
    <w:name w:val="List"/>
    <w:basedOn w:val="Corpsdetexte"/>
    <w:rsid w:val="006664B7"/>
    <w:rPr>
      <w:rFonts w:cs="Tahoma"/>
    </w:rPr>
  </w:style>
  <w:style w:type="paragraph" w:customStyle="1" w:styleId="Lgende1">
    <w:name w:val="Légende1"/>
    <w:basedOn w:val="Normal"/>
    <w:rsid w:val="006664B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664B7"/>
    <w:pPr>
      <w:suppressLineNumbers/>
    </w:pPr>
    <w:rPr>
      <w:rFonts w:cs="Tahoma"/>
    </w:rPr>
  </w:style>
  <w:style w:type="paragraph" w:customStyle="1" w:styleId="Syllabus2">
    <w:name w:val="Syllabus 2"/>
    <w:basedOn w:val="Normal"/>
    <w:rsid w:val="006664B7"/>
    <w:pPr>
      <w:keepNext/>
      <w:numPr>
        <w:numId w:val="1"/>
      </w:numPr>
      <w:pBdr>
        <w:bottom w:val="single" w:sz="4" w:space="1" w:color="000000"/>
      </w:pBdr>
      <w:spacing w:before="240" w:after="60"/>
      <w:outlineLvl w:val="0"/>
    </w:pPr>
    <w:rPr>
      <w:rFonts w:ascii="Garamond" w:hAnsi="Garamond" w:cs="Arial"/>
      <w:b/>
      <w:bCs/>
      <w:smallCaps/>
      <w:kern w:val="1"/>
      <w:sz w:val="40"/>
      <w:szCs w:val="40"/>
      <w:lang w:val="fr-BE"/>
    </w:rPr>
  </w:style>
  <w:style w:type="paragraph" w:customStyle="1" w:styleId="Syllabus3">
    <w:name w:val="Syllabus 3"/>
    <w:basedOn w:val="Normal"/>
    <w:rsid w:val="006664B7"/>
    <w:pPr>
      <w:numPr>
        <w:numId w:val="2"/>
      </w:numPr>
      <w:spacing w:before="240" w:after="120"/>
      <w:jc w:val="both"/>
    </w:pPr>
    <w:rPr>
      <w:rFonts w:ascii="Garamond" w:hAnsi="Garamond"/>
      <w:b/>
      <w:sz w:val="28"/>
      <w:szCs w:val="28"/>
      <w:u w:val="single"/>
      <w:lang w:val="fr-BE"/>
    </w:rPr>
  </w:style>
  <w:style w:type="paragraph" w:customStyle="1" w:styleId="Contenudetableau">
    <w:name w:val="Contenu de tableau"/>
    <w:basedOn w:val="Normal"/>
    <w:rsid w:val="006664B7"/>
    <w:pPr>
      <w:suppressLineNumbers/>
    </w:pPr>
  </w:style>
  <w:style w:type="paragraph" w:customStyle="1" w:styleId="Titredetableau">
    <w:name w:val="Titre de tableau"/>
    <w:basedOn w:val="Contenudetableau"/>
    <w:rsid w:val="006664B7"/>
    <w:pPr>
      <w:jc w:val="center"/>
    </w:pPr>
    <w:rPr>
      <w:b/>
      <w:bCs/>
    </w:rPr>
  </w:style>
  <w:style w:type="paragraph" w:styleId="Sansinterligne">
    <w:name w:val="No Spacing"/>
    <w:uiPriority w:val="1"/>
    <w:qFormat/>
    <w:rsid w:val="002506DB"/>
    <w:pPr>
      <w:suppressAutoHyphens/>
    </w:pPr>
    <w:rPr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6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2623"/>
    <w:rPr>
      <w:rFonts w:ascii="Tahoma" w:hAnsi="Tahoma" w:cs="Tahoma"/>
      <w:sz w:val="16"/>
      <w:szCs w:val="16"/>
      <w:lang w:val="fr-FR" w:eastAsia="ar-SA"/>
    </w:rPr>
  </w:style>
  <w:style w:type="paragraph" w:styleId="Paragraphedeliste">
    <w:name w:val="List Paragraph"/>
    <w:basedOn w:val="Normal"/>
    <w:uiPriority w:val="34"/>
    <w:qFormat/>
    <w:rsid w:val="00512623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47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oleObject" Target="embeddings/oleObject5.bin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1077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cox</cp:lastModifiedBy>
  <cp:revision>21</cp:revision>
  <cp:lastPrinted>2011-12-04T09:16:00Z</cp:lastPrinted>
  <dcterms:created xsi:type="dcterms:W3CDTF">2011-11-01T15:58:00Z</dcterms:created>
  <dcterms:modified xsi:type="dcterms:W3CDTF">2011-12-04T09:17:00Z</dcterms:modified>
</cp:coreProperties>
</file>