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E1" w:rsidRDefault="00CB30E1" w:rsidP="00CB30E1">
      <w:pPr>
        <w:pStyle w:val="Titre"/>
        <w:jc w:val="center"/>
      </w:pPr>
      <w:r>
        <w:t>Les nombres à virgule</w:t>
      </w:r>
    </w:p>
    <w:tbl>
      <w:tblPr>
        <w:tblStyle w:val="Grilledutableau"/>
        <w:tblW w:w="0" w:type="auto"/>
        <w:tblLook w:val="04A0"/>
      </w:tblPr>
      <w:tblGrid>
        <w:gridCol w:w="1009"/>
        <w:gridCol w:w="1010"/>
        <w:gridCol w:w="1012"/>
        <w:gridCol w:w="1005"/>
        <w:gridCol w:w="1007"/>
        <w:gridCol w:w="1007"/>
        <w:gridCol w:w="1024"/>
        <w:gridCol w:w="1139"/>
        <w:gridCol w:w="1075"/>
      </w:tblGrid>
      <w:tr w:rsidR="00C22686" w:rsidTr="00DE7F88">
        <w:tc>
          <w:tcPr>
            <w:tcW w:w="6141" w:type="dxa"/>
            <w:gridSpan w:val="6"/>
            <w:tcBorders>
              <w:bottom w:val="single" w:sz="4" w:space="0" w:color="auto"/>
              <w:right w:val="thinThickThinSmallGap" w:sz="24" w:space="0" w:color="auto"/>
            </w:tcBorders>
          </w:tcPr>
          <w:p w:rsidR="00C22686" w:rsidRDefault="00C22686" w:rsidP="00F736C5">
            <w:pPr>
              <w:jc w:val="center"/>
            </w:pPr>
            <w:r>
              <w:t>Partie entière</w:t>
            </w:r>
          </w:p>
        </w:tc>
        <w:tc>
          <w:tcPr>
            <w:tcW w:w="3072" w:type="dxa"/>
            <w:gridSpan w:val="3"/>
            <w:tcBorders>
              <w:left w:val="thinThickThinSmallGap" w:sz="24" w:space="0" w:color="auto"/>
            </w:tcBorders>
          </w:tcPr>
          <w:p w:rsidR="00C22686" w:rsidRDefault="00C22686" w:rsidP="00F736C5">
            <w:pPr>
              <w:jc w:val="center"/>
            </w:pPr>
            <w:r>
              <w:t>Partie décimale</w:t>
            </w:r>
          </w:p>
        </w:tc>
      </w:tr>
      <w:tr w:rsidR="00DE7F88" w:rsidTr="00DE7F88">
        <w:tc>
          <w:tcPr>
            <w:tcW w:w="3070" w:type="dxa"/>
            <w:gridSpan w:val="3"/>
            <w:tcBorders>
              <w:right w:val="single" w:sz="18" w:space="0" w:color="auto"/>
            </w:tcBorders>
          </w:tcPr>
          <w:p w:rsidR="00DE7F88" w:rsidRDefault="00DE7F88" w:rsidP="00F736C5">
            <w:pPr>
              <w:jc w:val="center"/>
            </w:pPr>
            <w:r>
              <w:t>Classe des mille</w:t>
            </w:r>
          </w:p>
        </w:tc>
        <w:tc>
          <w:tcPr>
            <w:tcW w:w="3071" w:type="dxa"/>
            <w:gridSpan w:val="3"/>
            <w:tcBorders>
              <w:left w:val="single" w:sz="18" w:space="0" w:color="auto"/>
              <w:right w:val="thinThickThinSmallGap" w:sz="24" w:space="0" w:color="auto"/>
            </w:tcBorders>
          </w:tcPr>
          <w:p w:rsidR="00DE7F88" w:rsidRDefault="00DE7F88" w:rsidP="00F736C5">
            <w:pPr>
              <w:jc w:val="center"/>
            </w:pPr>
            <w:r>
              <w:t>Classe des unités simples</w:t>
            </w:r>
          </w:p>
        </w:tc>
        <w:tc>
          <w:tcPr>
            <w:tcW w:w="3072" w:type="dxa"/>
            <w:gridSpan w:val="3"/>
            <w:tcBorders>
              <w:left w:val="thinThickThinSmallGap" w:sz="24" w:space="0" w:color="auto"/>
            </w:tcBorders>
          </w:tcPr>
          <w:p w:rsidR="00DE7F88" w:rsidRDefault="00DE7F88" w:rsidP="00F736C5">
            <w:pPr>
              <w:jc w:val="center"/>
            </w:pPr>
            <w:r>
              <w:t>Classe des millièmes</w:t>
            </w:r>
          </w:p>
        </w:tc>
      </w:tr>
      <w:tr w:rsidR="00F621A1" w:rsidTr="00DE7F88">
        <w:tc>
          <w:tcPr>
            <w:tcW w:w="1023" w:type="dxa"/>
          </w:tcPr>
          <w:p w:rsidR="00CB30E1" w:rsidRDefault="00CB30E1" w:rsidP="00F736C5">
            <w:pPr>
              <w:jc w:val="center"/>
            </w:pPr>
            <w:r>
              <w:t>CM</w:t>
            </w:r>
          </w:p>
        </w:tc>
        <w:tc>
          <w:tcPr>
            <w:tcW w:w="1023" w:type="dxa"/>
          </w:tcPr>
          <w:p w:rsidR="00CB30E1" w:rsidRDefault="00CB30E1" w:rsidP="00F736C5">
            <w:pPr>
              <w:jc w:val="center"/>
            </w:pPr>
            <w:r>
              <w:t>DM</w:t>
            </w:r>
          </w:p>
        </w:tc>
        <w:tc>
          <w:tcPr>
            <w:tcW w:w="1024" w:type="dxa"/>
            <w:tcBorders>
              <w:right w:val="single" w:sz="18" w:space="0" w:color="auto"/>
            </w:tcBorders>
          </w:tcPr>
          <w:p w:rsidR="00CB30E1" w:rsidRDefault="00CB30E1" w:rsidP="00F736C5">
            <w:pPr>
              <w:jc w:val="center"/>
            </w:pPr>
            <w:r>
              <w:t>UM</w:t>
            </w:r>
          </w:p>
        </w:tc>
        <w:tc>
          <w:tcPr>
            <w:tcW w:w="1023" w:type="dxa"/>
            <w:tcBorders>
              <w:left w:val="single" w:sz="18" w:space="0" w:color="auto"/>
            </w:tcBorders>
          </w:tcPr>
          <w:p w:rsidR="00CB30E1" w:rsidRDefault="00CB30E1" w:rsidP="00F736C5">
            <w:pPr>
              <w:jc w:val="center"/>
            </w:pPr>
            <w:r>
              <w:t>C</w:t>
            </w: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  <w:r>
              <w:t>D</w:t>
            </w:r>
          </w:p>
        </w:tc>
        <w:tc>
          <w:tcPr>
            <w:tcW w:w="1024" w:type="dxa"/>
            <w:tcBorders>
              <w:righ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  <w:r>
              <w:t>U</w:t>
            </w:r>
          </w:p>
        </w:tc>
        <w:tc>
          <w:tcPr>
            <w:tcW w:w="1024" w:type="dxa"/>
            <w:tcBorders>
              <w:left w:val="thinThickThinSmallGap" w:sz="24" w:space="0" w:color="auto"/>
            </w:tcBorders>
          </w:tcPr>
          <w:p w:rsidR="00CB30E1" w:rsidRDefault="00F621A1" w:rsidP="00F736C5">
            <w:pPr>
              <w:jc w:val="center"/>
            </w:pPr>
            <w:r>
              <w:t>dixièmes</w:t>
            </w:r>
            <w:r>
              <w:br/>
              <w:t>d</w:t>
            </w:r>
          </w:p>
        </w:tc>
        <w:tc>
          <w:tcPr>
            <w:tcW w:w="1024" w:type="dxa"/>
          </w:tcPr>
          <w:p w:rsidR="00CB30E1" w:rsidRDefault="00F621A1" w:rsidP="00F736C5">
            <w:pPr>
              <w:jc w:val="center"/>
            </w:pPr>
            <w:r>
              <w:t>centièmes</w:t>
            </w:r>
            <w:r>
              <w:br/>
              <w:t>c</w:t>
            </w:r>
          </w:p>
        </w:tc>
        <w:tc>
          <w:tcPr>
            <w:tcW w:w="1024" w:type="dxa"/>
          </w:tcPr>
          <w:p w:rsidR="00CB30E1" w:rsidRDefault="00F621A1" w:rsidP="00F736C5">
            <w:pPr>
              <w:jc w:val="center"/>
            </w:pPr>
            <w:r>
              <w:t>millièmes</w:t>
            </w:r>
            <w:r>
              <w:br/>
              <w:t>m</w:t>
            </w:r>
          </w:p>
        </w:tc>
      </w:tr>
      <w:tr w:rsidR="00F621A1" w:rsidTr="00DE7F88"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  <w:tcBorders>
              <w:lef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  <w:r>
              <w:t>1</w:t>
            </w:r>
          </w:p>
        </w:tc>
        <w:tc>
          <w:tcPr>
            <w:tcW w:w="1024" w:type="dxa"/>
            <w:tcBorders>
              <w:lef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</w:tr>
      <w:tr w:rsidR="00F621A1" w:rsidTr="00DE7F88"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  <w:tcBorders>
              <w:lef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</w:tr>
      <w:tr w:rsidR="00F621A1" w:rsidTr="00DE7F88"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  <w:tcBorders>
              <w:lef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</w:tr>
      <w:tr w:rsidR="00F621A1" w:rsidTr="00DE7F88"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  <w:tcBorders>
              <w:lef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  <w:r>
              <w:t>1</w:t>
            </w:r>
          </w:p>
        </w:tc>
      </w:tr>
      <w:tr w:rsidR="00F621A1" w:rsidTr="00DE7F88"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  <w:tcBorders>
              <w:lef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lef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</w:tr>
      <w:tr w:rsidR="00F621A1" w:rsidTr="00DE7F88"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3" w:type="dxa"/>
            <w:tcBorders>
              <w:left w:val="single" w:sz="18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righ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  <w:tcBorders>
              <w:left w:val="thinThickThinSmallGap" w:sz="24" w:space="0" w:color="auto"/>
            </w:tcBorders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  <w:tc>
          <w:tcPr>
            <w:tcW w:w="1024" w:type="dxa"/>
          </w:tcPr>
          <w:p w:rsidR="00CB30E1" w:rsidRDefault="00CB30E1" w:rsidP="00F736C5">
            <w:pPr>
              <w:jc w:val="center"/>
            </w:pPr>
          </w:p>
        </w:tc>
      </w:tr>
    </w:tbl>
    <w:p w:rsidR="00091FDF" w:rsidRPr="003614DE" w:rsidRDefault="003614D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</w:rPr>
        <w:t xml:space="preserve">    </w:t>
      </w:r>
      <w:r w:rsidRPr="003614DE">
        <w:rPr>
          <w:b/>
          <w:sz w:val="32"/>
        </w:rPr>
        <w:t>,</w:t>
      </w:r>
    </w:p>
    <w:p w:rsidR="003614DE" w:rsidRDefault="003614DE">
      <w:r>
        <w:t>1 dixième = 1d = 1/10 = 0,1</w:t>
      </w:r>
    </w:p>
    <w:p w:rsidR="003614DE" w:rsidRDefault="003614DE">
      <w:r>
        <w:t>1 centième = 1c = 1/100 = 0,01</w:t>
      </w:r>
    </w:p>
    <w:p w:rsidR="003614DE" w:rsidRDefault="003614DE">
      <w:r>
        <w:t>1 millième = 1m = 1/1000 = 0,001</w:t>
      </w:r>
    </w:p>
    <w:p w:rsidR="00DE7F88" w:rsidRPr="00DE7F88" w:rsidRDefault="00DE7F88" w:rsidP="00CB30E1">
      <w:r w:rsidRPr="00DE7F88">
        <w:t>Les abréviations de la partie entière s’écrivent en MAJUSCULE.</w:t>
      </w:r>
      <w:r w:rsidRPr="00DE7F88">
        <w:br/>
        <w:t>Les abréviations de la partie décimale s’écrivent en minuscule.</w:t>
      </w:r>
    </w:p>
    <w:p w:rsidR="00CB30E1" w:rsidRPr="00CB30E1" w:rsidRDefault="00CB30E1" w:rsidP="00CB30E1">
      <w:pPr>
        <w:rPr>
          <w:b/>
        </w:rPr>
      </w:pPr>
      <w:r w:rsidRPr="00CB30E1">
        <w:rPr>
          <w:b/>
        </w:rPr>
        <w:t xml:space="preserve">1            </w:t>
      </w:r>
      <w:r>
        <w:rPr>
          <w:b/>
        </w:rPr>
        <w:t xml:space="preserve">    </w:t>
      </w:r>
      <w:r w:rsidRPr="00CB30E1">
        <w:rPr>
          <w:b/>
        </w:rPr>
        <w:t xml:space="preserve">2            </w:t>
      </w:r>
      <w:r>
        <w:rPr>
          <w:b/>
        </w:rPr>
        <w:t xml:space="preserve">    </w:t>
      </w:r>
      <w:r w:rsidRPr="00CB30E1">
        <w:rPr>
          <w:b/>
        </w:rPr>
        <w:t xml:space="preserve"> 3            </w:t>
      </w:r>
      <w:r>
        <w:rPr>
          <w:b/>
        </w:rPr>
        <w:t xml:space="preserve">      </w:t>
      </w:r>
      <w:r w:rsidRPr="00CB30E1">
        <w:rPr>
          <w:b/>
        </w:rPr>
        <w:t xml:space="preserve"> 4              </w:t>
      </w:r>
      <w:r>
        <w:rPr>
          <w:b/>
        </w:rPr>
        <w:t xml:space="preserve">     </w:t>
      </w:r>
      <w:r w:rsidRPr="00CB30E1">
        <w:rPr>
          <w:b/>
        </w:rPr>
        <w:t xml:space="preserve">5               </w:t>
      </w:r>
      <w:r>
        <w:rPr>
          <w:b/>
        </w:rPr>
        <w:t xml:space="preserve">  </w:t>
      </w:r>
      <w:r w:rsidRPr="00CB30E1">
        <w:rPr>
          <w:b/>
        </w:rPr>
        <w:t xml:space="preserve"> 6            </w:t>
      </w:r>
      <w:r>
        <w:rPr>
          <w:b/>
        </w:rPr>
        <w:t xml:space="preserve">       </w:t>
      </w:r>
      <w:r w:rsidRPr="00CB30E1">
        <w:rPr>
          <w:b/>
        </w:rPr>
        <w:t xml:space="preserve">7                  8             </w:t>
      </w:r>
      <w:r>
        <w:rPr>
          <w:b/>
        </w:rPr>
        <w:t xml:space="preserve">   </w:t>
      </w:r>
      <w:r w:rsidRPr="00CB30E1">
        <w:rPr>
          <w:b/>
        </w:rPr>
        <w:t xml:space="preserve">  9             10</w:t>
      </w:r>
    </w:p>
    <w:tbl>
      <w:tblPr>
        <w:tblStyle w:val="Grilledutableau"/>
        <w:tblW w:w="5000" w:type="pct"/>
        <w:tblBorders>
          <w:top w:val="none" w:sz="0" w:space="0" w:color="auto"/>
          <w:left w:val="single" w:sz="18" w:space="0" w:color="auto"/>
          <w:right w:val="single" w:sz="18" w:space="0" w:color="auto"/>
          <w:insideV w:val="single" w:sz="18" w:space="0" w:color="auto"/>
        </w:tblBorders>
        <w:tblLook w:val="04A0"/>
      </w:tblPr>
      <w:tblGrid>
        <w:gridCol w:w="1032"/>
        <w:gridCol w:w="1033"/>
        <w:gridCol w:w="1033"/>
        <w:gridCol w:w="1033"/>
        <w:gridCol w:w="1033"/>
        <w:gridCol w:w="1033"/>
        <w:gridCol w:w="1033"/>
        <w:gridCol w:w="1031"/>
        <w:gridCol w:w="1027"/>
      </w:tblGrid>
      <w:tr w:rsidR="00CB30E1" w:rsidTr="00C22686">
        <w:tc>
          <w:tcPr>
            <w:tcW w:w="556" w:type="pct"/>
          </w:tcPr>
          <w:p w:rsidR="00CB30E1" w:rsidRDefault="00CB30E1" w:rsidP="00F736C5"/>
        </w:tc>
        <w:tc>
          <w:tcPr>
            <w:tcW w:w="556" w:type="pct"/>
          </w:tcPr>
          <w:p w:rsidR="00CB30E1" w:rsidRDefault="00CB30E1" w:rsidP="00F736C5"/>
        </w:tc>
        <w:tc>
          <w:tcPr>
            <w:tcW w:w="556" w:type="pct"/>
          </w:tcPr>
          <w:p w:rsidR="00CB30E1" w:rsidRDefault="00CB30E1" w:rsidP="00F736C5"/>
        </w:tc>
        <w:tc>
          <w:tcPr>
            <w:tcW w:w="556" w:type="pct"/>
          </w:tcPr>
          <w:p w:rsidR="00CB30E1" w:rsidRDefault="00CB30E1" w:rsidP="00F736C5"/>
        </w:tc>
        <w:tc>
          <w:tcPr>
            <w:tcW w:w="556" w:type="pct"/>
          </w:tcPr>
          <w:p w:rsidR="00CB30E1" w:rsidRDefault="00CB30E1" w:rsidP="00F736C5"/>
        </w:tc>
        <w:tc>
          <w:tcPr>
            <w:tcW w:w="556" w:type="pct"/>
          </w:tcPr>
          <w:p w:rsidR="00CB30E1" w:rsidRDefault="00CB30E1" w:rsidP="00F736C5"/>
        </w:tc>
        <w:tc>
          <w:tcPr>
            <w:tcW w:w="556" w:type="pct"/>
          </w:tcPr>
          <w:p w:rsidR="00CB30E1" w:rsidRDefault="00CB30E1" w:rsidP="00F736C5"/>
        </w:tc>
        <w:tc>
          <w:tcPr>
            <w:tcW w:w="555" w:type="pct"/>
          </w:tcPr>
          <w:p w:rsidR="00CB30E1" w:rsidRDefault="00CB30E1" w:rsidP="00F736C5"/>
        </w:tc>
        <w:tc>
          <w:tcPr>
            <w:tcW w:w="556" w:type="pct"/>
          </w:tcPr>
          <w:p w:rsidR="00CB30E1" w:rsidRDefault="00CB30E1" w:rsidP="00F736C5"/>
        </w:tc>
      </w:tr>
    </w:tbl>
    <w:p w:rsidR="00CB30E1" w:rsidRDefault="00F621A1" w:rsidP="00C22686">
      <w:pPr>
        <w:ind w:left="1416" w:firstLine="708"/>
        <w:rPr>
          <w:b/>
        </w:rPr>
      </w:pPr>
      <w:r>
        <w:rPr>
          <w:rFonts w:ascii="Arial" w:hAnsi="Arial" w:cs="Arial"/>
          <w:noProof/>
          <w:sz w:val="20"/>
          <w:szCs w:val="20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0.75pt;margin-top:.1pt;width:303.9pt;height:86.05pt;z-index:251659264;mso-position-horizontal-relative:text;mso-position-vertical-relative:text" o:connectortype="straight">
            <v:stroke dashstyle="1 1" endcap="round"/>
          </v:shape>
        </w:pict>
      </w:r>
      <w:r>
        <w:rPr>
          <w:rFonts w:ascii="Arial" w:hAnsi="Arial" w:cs="Arial"/>
          <w:noProof/>
          <w:sz w:val="20"/>
          <w:szCs w:val="20"/>
          <w:lang w:eastAsia="fr-BE"/>
        </w:rPr>
        <w:pict>
          <v:shape id="_x0000_s1026" type="#_x0000_t32" style="position:absolute;left:0;text-align:left;margin-left:-3.55pt;margin-top:.1pt;width:101pt;height:80.45pt;flip:x;z-index:251658240;mso-position-horizontal-relative:text;mso-position-vertical-relative:text" o:connectortype="straight">
            <v:stroke dashstyle="1 1" endcap="round"/>
          </v:shape>
        </w:pict>
      </w:r>
      <w:r w:rsidR="00C22686"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595222" cy="595222"/>
            <wp:effectExtent l="0" t="0" r="0" b="0"/>
            <wp:docPr id="1" name="il_fi" descr="http://cachemire-de-sournac.com/espionenherbe/media/catalog/category/loup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chemire-de-sournac.com/espionenherbe/media/catalog/category/loupe_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5" cy="5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4DE" w:rsidRPr="003614DE" w:rsidRDefault="003614DE">
      <w:r>
        <w:rPr>
          <w:b/>
        </w:rPr>
        <w:t xml:space="preserve"> 3</w:t>
      </w:r>
      <w:r>
        <w:t xml:space="preserve">            </w:t>
      </w:r>
      <w:r w:rsidRPr="00C22686">
        <w:rPr>
          <w:sz w:val="18"/>
        </w:rPr>
        <w:t xml:space="preserve">3,1          </w:t>
      </w:r>
      <w:r w:rsidR="00C15773" w:rsidRPr="00C22686">
        <w:rPr>
          <w:sz w:val="18"/>
        </w:rPr>
        <w:t xml:space="preserve"> </w:t>
      </w:r>
      <w:r w:rsidRPr="00C22686">
        <w:rPr>
          <w:sz w:val="18"/>
        </w:rPr>
        <w:t xml:space="preserve">  </w:t>
      </w:r>
      <w:r w:rsidR="00C22686">
        <w:rPr>
          <w:sz w:val="18"/>
        </w:rPr>
        <w:t xml:space="preserve">    </w:t>
      </w:r>
      <w:r w:rsidRPr="00C22686">
        <w:rPr>
          <w:sz w:val="18"/>
        </w:rPr>
        <w:t xml:space="preserve">3,2            </w:t>
      </w:r>
      <w:r w:rsidR="00C22686">
        <w:rPr>
          <w:sz w:val="18"/>
        </w:rPr>
        <w:t xml:space="preserve">  </w:t>
      </w:r>
      <w:r w:rsidRPr="00C22686">
        <w:rPr>
          <w:sz w:val="18"/>
        </w:rPr>
        <w:t xml:space="preserve"> 3,3          </w:t>
      </w:r>
      <w:r w:rsidR="00C15773" w:rsidRPr="00C22686">
        <w:rPr>
          <w:sz w:val="18"/>
        </w:rPr>
        <w:t xml:space="preserve">     </w:t>
      </w:r>
      <w:r w:rsidRPr="00C22686">
        <w:rPr>
          <w:sz w:val="18"/>
        </w:rPr>
        <w:t xml:space="preserve">  3,4          </w:t>
      </w:r>
      <w:r w:rsidR="00C15773" w:rsidRPr="00C22686">
        <w:rPr>
          <w:sz w:val="18"/>
        </w:rPr>
        <w:t xml:space="preserve"> </w:t>
      </w:r>
      <w:r w:rsidRPr="00C22686">
        <w:rPr>
          <w:sz w:val="18"/>
        </w:rPr>
        <w:t xml:space="preserve"> </w:t>
      </w:r>
      <w:r w:rsidR="00C22686">
        <w:rPr>
          <w:sz w:val="18"/>
        </w:rPr>
        <w:t xml:space="preserve">    </w:t>
      </w:r>
      <w:r w:rsidRPr="00C22686">
        <w:rPr>
          <w:sz w:val="18"/>
        </w:rPr>
        <w:t xml:space="preserve">  3,5            </w:t>
      </w:r>
      <w:r w:rsidR="00C15773" w:rsidRPr="00C22686">
        <w:rPr>
          <w:sz w:val="18"/>
        </w:rPr>
        <w:t xml:space="preserve">  </w:t>
      </w:r>
      <w:r w:rsidRPr="00C22686">
        <w:rPr>
          <w:sz w:val="18"/>
        </w:rPr>
        <w:t xml:space="preserve"> </w:t>
      </w:r>
      <w:r w:rsidR="00C22686">
        <w:rPr>
          <w:sz w:val="18"/>
        </w:rPr>
        <w:t xml:space="preserve">   </w:t>
      </w:r>
      <w:r w:rsidRPr="00C22686">
        <w:rPr>
          <w:sz w:val="18"/>
        </w:rPr>
        <w:t xml:space="preserve"> 3,6       </w:t>
      </w:r>
      <w:r w:rsidR="00C15773" w:rsidRPr="00C22686">
        <w:rPr>
          <w:sz w:val="18"/>
        </w:rPr>
        <w:t xml:space="preserve">  </w:t>
      </w:r>
      <w:r w:rsidRPr="00C22686">
        <w:rPr>
          <w:sz w:val="18"/>
        </w:rPr>
        <w:t xml:space="preserve">   </w:t>
      </w:r>
      <w:r w:rsidR="00C22686">
        <w:rPr>
          <w:sz w:val="18"/>
        </w:rPr>
        <w:t xml:space="preserve">    </w:t>
      </w:r>
      <w:r w:rsidRPr="00C22686">
        <w:rPr>
          <w:sz w:val="18"/>
        </w:rPr>
        <w:t xml:space="preserve">3,7               </w:t>
      </w:r>
      <w:r w:rsidR="00C15773" w:rsidRPr="00C22686">
        <w:rPr>
          <w:sz w:val="18"/>
        </w:rPr>
        <w:t xml:space="preserve">  </w:t>
      </w:r>
      <w:r w:rsidRPr="00C22686">
        <w:rPr>
          <w:sz w:val="18"/>
        </w:rPr>
        <w:t xml:space="preserve">3,8      </w:t>
      </w:r>
      <w:r w:rsidR="00C15773" w:rsidRPr="00C22686">
        <w:rPr>
          <w:sz w:val="18"/>
        </w:rPr>
        <w:t xml:space="preserve">  </w:t>
      </w:r>
      <w:r w:rsidRPr="00C22686">
        <w:rPr>
          <w:sz w:val="18"/>
        </w:rPr>
        <w:t xml:space="preserve">       3,9</w:t>
      </w:r>
      <w:r w:rsidRPr="00C15773">
        <w:rPr>
          <w:sz w:val="20"/>
        </w:rPr>
        <w:t xml:space="preserve">          </w:t>
      </w:r>
      <w:r w:rsidR="00C15773">
        <w:rPr>
          <w:sz w:val="20"/>
        </w:rPr>
        <w:t xml:space="preserve">  </w:t>
      </w:r>
      <w:r w:rsidRPr="00C15773">
        <w:rPr>
          <w:sz w:val="20"/>
        </w:rPr>
        <w:t xml:space="preserve"> </w:t>
      </w:r>
      <w:r w:rsidR="00C22686">
        <w:rPr>
          <w:sz w:val="20"/>
        </w:rPr>
        <w:t xml:space="preserve">  </w:t>
      </w:r>
      <w:r w:rsidRPr="003614DE">
        <w:rPr>
          <w:b/>
        </w:rPr>
        <w:t>4</w:t>
      </w:r>
    </w:p>
    <w:tbl>
      <w:tblPr>
        <w:tblStyle w:val="Grilledutableau"/>
        <w:tblW w:w="0" w:type="auto"/>
        <w:tblBorders>
          <w:top w:val="none" w:sz="0" w:space="0" w:color="auto"/>
          <w:left w:val="single" w:sz="18" w:space="0" w:color="auto"/>
          <w:right w:val="single" w:sz="18" w:space="0" w:color="auto"/>
        </w:tblBorders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3614DE" w:rsidTr="003614DE">
        <w:tc>
          <w:tcPr>
            <w:tcW w:w="921" w:type="dxa"/>
          </w:tcPr>
          <w:p w:rsidR="003614DE" w:rsidRDefault="00F621A1">
            <w:r>
              <w:rPr>
                <w:b/>
                <w:noProof/>
                <w:lang w:eastAsia="fr-BE"/>
              </w:rPr>
              <w:pict>
                <v:shape id="_x0000_s1028" type="#_x0000_t32" style="position:absolute;margin-left:-3.55pt;margin-top:12.15pt;width:226.3pt;height:84.15pt;flip:x;z-index:251660288" o:connectortype="straight">
                  <v:stroke dashstyle="1 1" endcap="round"/>
                </v:shape>
              </w:pict>
            </w:r>
          </w:p>
        </w:tc>
        <w:tc>
          <w:tcPr>
            <w:tcW w:w="921" w:type="dxa"/>
          </w:tcPr>
          <w:p w:rsidR="003614DE" w:rsidRDefault="003614DE"/>
        </w:tc>
        <w:tc>
          <w:tcPr>
            <w:tcW w:w="921" w:type="dxa"/>
          </w:tcPr>
          <w:p w:rsidR="003614DE" w:rsidRDefault="003614DE"/>
        </w:tc>
        <w:tc>
          <w:tcPr>
            <w:tcW w:w="921" w:type="dxa"/>
          </w:tcPr>
          <w:p w:rsidR="003614DE" w:rsidRDefault="003614DE"/>
        </w:tc>
        <w:tc>
          <w:tcPr>
            <w:tcW w:w="921" w:type="dxa"/>
          </w:tcPr>
          <w:p w:rsidR="003614DE" w:rsidRDefault="003614DE"/>
        </w:tc>
        <w:tc>
          <w:tcPr>
            <w:tcW w:w="921" w:type="dxa"/>
          </w:tcPr>
          <w:p w:rsidR="003614DE" w:rsidRDefault="00F621A1">
            <w:r>
              <w:rPr>
                <w:noProof/>
                <w:lang w:eastAsia="fr-BE"/>
              </w:rPr>
              <w:pict>
                <v:shape id="_x0000_s1029" type="#_x0000_t32" style="position:absolute;margin-left:40.2pt;margin-top:12.15pt;width:184.2pt;height:84.15pt;z-index:2516613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21" w:type="dxa"/>
          </w:tcPr>
          <w:p w:rsidR="003614DE" w:rsidRDefault="003614DE"/>
        </w:tc>
        <w:tc>
          <w:tcPr>
            <w:tcW w:w="921" w:type="dxa"/>
          </w:tcPr>
          <w:p w:rsidR="003614DE" w:rsidRDefault="003614DE"/>
        </w:tc>
        <w:tc>
          <w:tcPr>
            <w:tcW w:w="922" w:type="dxa"/>
          </w:tcPr>
          <w:p w:rsidR="003614DE" w:rsidRDefault="003614DE"/>
        </w:tc>
        <w:tc>
          <w:tcPr>
            <w:tcW w:w="922" w:type="dxa"/>
          </w:tcPr>
          <w:p w:rsidR="003614DE" w:rsidRDefault="003614DE"/>
        </w:tc>
      </w:tr>
    </w:tbl>
    <w:p w:rsidR="00C22686" w:rsidRDefault="00C22686" w:rsidP="00C22686">
      <w:pPr>
        <w:ind w:left="3540" w:firstLine="708"/>
        <w:rPr>
          <w:b/>
        </w:rPr>
      </w:pPr>
      <w:r>
        <w:rPr>
          <w:b/>
        </w:rPr>
        <w:t xml:space="preserve">       </w:t>
      </w: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595222" cy="595222"/>
            <wp:effectExtent l="0" t="0" r="0" b="0"/>
            <wp:docPr id="2" name="il_fi" descr="http://cachemire-de-sournac.com/espionenherbe/media/catalog/category/loup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chemire-de-sournac.com/espionenherbe/media/catalog/category/loupe_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5" cy="5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686" w:rsidRPr="00C22686" w:rsidRDefault="00C22686" w:rsidP="00C22686">
      <w:pPr>
        <w:rPr>
          <w:b/>
        </w:rPr>
      </w:pPr>
      <w:r w:rsidRPr="00C22686">
        <w:rPr>
          <w:b/>
          <w:sz w:val="18"/>
        </w:rPr>
        <w:t xml:space="preserve"> 3,5</w:t>
      </w:r>
      <w:r w:rsidRPr="00C22686">
        <w:rPr>
          <w:sz w:val="18"/>
        </w:rPr>
        <w:t xml:space="preserve">          </w:t>
      </w:r>
      <w:r w:rsidRPr="00C22686">
        <w:rPr>
          <w:sz w:val="14"/>
        </w:rPr>
        <w:t xml:space="preserve">3,51             </w:t>
      </w:r>
      <w:r>
        <w:rPr>
          <w:sz w:val="14"/>
        </w:rPr>
        <w:t xml:space="preserve">           </w:t>
      </w:r>
      <w:r w:rsidRPr="00C22686">
        <w:rPr>
          <w:sz w:val="14"/>
        </w:rPr>
        <w:t xml:space="preserve">3,52             </w:t>
      </w:r>
      <w:r>
        <w:rPr>
          <w:sz w:val="14"/>
        </w:rPr>
        <w:t xml:space="preserve">        </w:t>
      </w:r>
      <w:r w:rsidRPr="00C22686">
        <w:rPr>
          <w:sz w:val="14"/>
        </w:rPr>
        <w:t xml:space="preserve">3,53                </w:t>
      </w:r>
      <w:r>
        <w:rPr>
          <w:sz w:val="14"/>
        </w:rPr>
        <w:t xml:space="preserve">  </w:t>
      </w:r>
      <w:r w:rsidRPr="00C22686">
        <w:rPr>
          <w:sz w:val="14"/>
        </w:rPr>
        <w:t xml:space="preserve"> 3,54             </w:t>
      </w:r>
      <w:r>
        <w:rPr>
          <w:sz w:val="14"/>
        </w:rPr>
        <w:t xml:space="preserve">        </w:t>
      </w:r>
      <w:r w:rsidRPr="00C22686">
        <w:rPr>
          <w:sz w:val="14"/>
        </w:rPr>
        <w:t xml:space="preserve"> 3,55               </w:t>
      </w:r>
      <w:r>
        <w:rPr>
          <w:sz w:val="14"/>
        </w:rPr>
        <w:t xml:space="preserve">      </w:t>
      </w:r>
      <w:r w:rsidRPr="00C22686">
        <w:rPr>
          <w:sz w:val="14"/>
        </w:rPr>
        <w:t xml:space="preserve"> 3,56           </w:t>
      </w:r>
      <w:r>
        <w:rPr>
          <w:sz w:val="14"/>
        </w:rPr>
        <w:t xml:space="preserve">          </w:t>
      </w:r>
      <w:r w:rsidRPr="00C22686">
        <w:rPr>
          <w:sz w:val="14"/>
        </w:rPr>
        <w:t xml:space="preserve"> 3,57                  3,58              </w:t>
      </w:r>
      <w:r>
        <w:rPr>
          <w:sz w:val="14"/>
        </w:rPr>
        <w:t xml:space="preserve">         </w:t>
      </w:r>
      <w:r w:rsidRPr="00C22686">
        <w:rPr>
          <w:sz w:val="14"/>
        </w:rPr>
        <w:t xml:space="preserve"> 3,59</w:t>
      </w:r>
      <w:r w:rsidRPr="00C22686">
        <w:rPr>
          <w:sz w:val="16"/>
        </w:rPr>
        <w:t xml:space="preserve">             </w:t>
      </w:r>
      <w:r w:rsidRPr="00C22686">
        <w:rPr>
          <w:b/>
          <w:sz w:val="18"/>
        </w:rPr>
        <w:t>3,6</w:t>
      </w:r>
    </w:p>
    <w:tbl>
      <w:tblPr>
        <w:tblStyle w:val="Grilledutableau"/>
        <w:tblW w:w="0" w:type="auto"/>
        <w:tblBorders>
          <w:top w:val="none" w:sz="0" w:space="0" w:color="auto"/>
          <w:left w:val="single" w:sz="18" w:space="0" w:color="auto"/>
          <w:right w:val="single" w:sz="18" w:space="0" w:color="auto"/>
        </w:tblBorders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C22686" w:rsidTr="00F736C5">
        <w:tc>
          <w:tcPr>
            <w:tcW w:w="921" w:type="dxa"/>
          </w:tcPr>
          <w:p w:rsidR="00C22686" w:rsidRDefault="00C22686" w:rsidP="00F736C5"/>
        </w:tc>
        <w:tc>
          <w:tcPr>
            <w:tcW w:w="921" w:type="dxa"/>
          </w:tcPr>
          <w:p w:rsidR="00C22686" w:rsidRDefault="00C22686" w:rsidP="00F736C5"/>
        </w:tc>
        <w:tc>
          <w:tcPr>
            <w:tcW w:w="921" w:type="dxa"/>
          </w:tcPr>
          <w:p w:rsidR="00C22686" w:rsidRDefault="00C22686" w:rsidP="00F736C5"/>
        </w:tc>
        <w:tc>
          <w:tcPr>
            <w:tcW w:w="921" w:type="dxa"/>
          </w:tcPr>
          <w:p w:rsidR="00C22686" w:rsidRDefault="00C22686" w:rsidP="00F736C5"/>
        </w:tc>
        <w:tc>
          <w:tcPr>
            <w:tcW w:w="921" w:type="dxa"/>
          </w:tcPr>
          <w:p w:rsidR="00C22686" w:rsidRDefault="00C22686" w:rsidP="00F736C5"/>
        </w:tc>
        <w:tc>
          <w:tcPr>
            <w:tcW w:w="921" w:type="dxa"/>
          </w:tcPr>
          <w:p w:rsidR="00C22686" w:rsidRDefault="00C22686" w:rsidP="00F736C5"/>
        </w:tc>
        <w:tc>
          <w:tcPr>
            <w:tcW w:w="921" w:type="dxa"/>
          </w:tcPr>
          <w:p w:rsidR="00C22686" w:rsidRDefault="00C22686" w:rsidP="00F736C5"/>
        </w:tc>
        <w:tc>
          <w:tcPr>
            <w:tcW w:w="921" w:type="dxa"/>
          </w:tcPr>
          <w:p w:rsidR="00C22686" w:rsidRDefault="00C22686" w:rsidP="00F736C5"/>
        </w:tc>
        <w:tc>
          <w:tcPr>
            <w:tcW w:w="922" w:type="dxa"/>
          </w:tcPr>
          <w:p w:rsidR="00C22686" w:rsidRDefault="00C22686" w:rsidP="00F736C5"/>
        </w:tc>
        <w:tc>
          <w:tcPr>
            <w:tcW w:w="922" w:type="dxa"/>
          </w:tcPr>
          <w:p w:rsidR="00C22686" w:rsidRDefault="00C22686" w:rsidP="00F736C5"/>
        </w:tc>
      </w:tr>
    </w:tbl>
    <w:p w:rsidR="00C22686" w:rsidRDefault="00C22686" w:rsidP="00C22686"/>
    <w:p w:rsidR="00BD6DF6" w:rsidRDefault="00BD6DF6" w:rsidP="00C22686"/>
    <w:p w:rsidR="00C15773" w:rsidRDefault="00BD6DF6" w:rsidP="00C15773">
      <w:r>
        <w:t xml:space="preserve">3,84 </w:t>
      </w:r>
      <w:r>
        <w:sym w:font="Wingdings" w:char="F0E0"/>
      </w:r>
      <w:r>
        <w:t xml:space="preserve"> je lis : </w:t>
      </w:r>
      <w:r w:rsidR="002573D5" w:rsidRPr="002573D5">
        <w:rPr>
          <w:sz w:val="21"/>
          <w:szCs w:val="21"/>
        </w:rPr>
        <w:t>« </w:t>
      </w:r>
      <w:r w:rsidRPr="002573D5">
        <w:rPr>
          <w:sz w:val="21"/>
          <w:szCs w:val="21"/>
        </w:rPr>
        <w:t>3 unités 8 dixièmes et 4 centièmes</w:t>
      </w:r>
      <w:r w:rsidR="002573D5" w:rsidRPr="002573D5">
        <w:rPr>
          <w:sz w:val="21"/>
          <w:szCs w:val="21"/>
        </w:rPr>
        <w:t> »</w:t>
      </w:r>
      <w:r w:rsidRPr="002573D5">
        <w:rPr>
          <w:sz w:val="21"/>
          <w:szCs w:val="21"/>
        </w:rPr>
        <w:t xml:space="preserve"> OU </w:t>
      </w:r>
      <w:r w:rsidR="002573D5" w:rsidRPr="002573D5">
        <w:rPr>
          <w:sz w:val="21"/>
          <w:szCs w:val="21"/>
        </w:rPr>
        <w:t>« </w:t>
      </w:r>
      <w:r w:rsidRPr="002573D5">
        <w:rPr>
          <w:sz w:val="21"/>
          <w:szCs w:val="21"/>
        </w:rPr>
        <w:t>3 unités et 84 centièmes</w:t>
      </w:r>
      <w:r w:rsidR="002573D5" w:rsidRPr="002573D5">
        <w:rPr>
          <w:sz w:val="21"/>
          <w:szCs w:val="21"/>
        </w:rPr>
        <w:t> »</w:t>
      </w:r>
      <w:r w:rsidRPr="002573D5">
        <w:rPr>
          <w:sz w:val="21"/>
          <w:szCs w:val="21"/>
        </w:rPr>
        <w:t xml:space="preserve"> OU </w:t>
      </w:r>
      <w:r w:rsidR="002573D5" w:rsidRPr="002573D5">
        <w:rPr>
          <w:sz w:val="21"/>
          <w:szCs w:val="21"/>
        </w:rPr>
        <w:t>« </w:t>
      </w:r>
      <w:r w:rsidRPr="002573D5">
        <w:rPr>
          <w:sz w:val="21"/>
          <w:szCs w:val="21"/>
        </w:rPr>
        <w:t>3 virgule 84</w:t>
      </w:r>
      <w:r w:rsidR="002573D5" w:rsidRPr="002573D5">
        <w:rPr>
          <w:sz w:val="21"/>
          <w:szCs w:val="21"/>
        </w:rPr>
        <w:t> »</w:t>
      </w:r>
    </w:p>
    <w:p w:rsidR="002573D5" w:rsidRDefault="002573D5" w:rsidP="00C15773">
      <w:r>
        <w:t xml:space="preserve">0,567 </w:t>
      </w:r>
      <w:r>
        <w:sym w:font="Wingdings" w:char="F0E0"/>
      </w:r>
      <w:r>
        <w:t xml:space="preserve"> je lis : </w:t>
      </w:r>
      <w:r w:rsidRPr="002573D5">
        <w:rPr>
          <w:sz w:val="19"/>
          <w:szCs w:val="19"/>
        </w:rPr>
        <w:t>« 0 unité 5 dixièmes 6 centièmes et 7 millièmes » OU « 0 unité 567 millièmes » OU « 0 virgule 567 »</w:t>
      </w:r>
    </w:p>
    <w:sectPr w:rsidR="002573D5" w:rsidSect="0009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614DE"/>
    <w:rsid w:val="00091FDF"/>
    <w:rsid w:val="002573D5"/>
    <w:rsid w:val="003614DE"/>
    <w:rsid w:val="00BD6DF6"/>
    <w:rsid w:val="00C15773"/>
    <w:rsid w:val="00C22686"/>
    <w:rsid w:val="00CB30E1"/>
    <w:rsid w:val="00DE7F88"/>
    <w:rsid w:val="00F6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CB30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B30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3</cp:revision>
  <dcterms:created xsi:type="dcterms:W3CDTF">2013-01-03T12:13:00Z</dcterms:created>
  <dcterms:modified xsi:type="dcterms:W3CDTF">2013-01-03T13:10:00Z</dcterms:modified>
</cp:coreProperties>
</file>