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17B" w:rsidRPr="00EB517B" w:rsidRDefault="00EB517B" w:rsidP="00EB517B">
      <w:pPr>
        <w:pBdr>
          <w:top w:val="single" w:sz="4" w:space="1" w:color="auto"/>
          <w:left w:val="single" w:sz="4" w:space="4" w:color="auto"/>
          <w:bottom w:val="single" w:sz="4" w:space="1" w:color="auto"/>
          <w:right w:val="single" w:sz="4" w:space="4" w:color="auto"/>
        </w:pBdr>
        <w:spacing w:after="0"/>
        <w:jc w:val="center"/>
        <w:rPr>
          <w:rFonts w:ascii="Comic Sans MS" w:hAnsi="Comic Sans MS"/>
          <w:sz w:val="32"/>
          <w:szCs w:val="32"/>
        </w:rPr>
      </w:pPr>
      <w:r w:rsidRPr="00EB517B">
        <w:rPr>
          <w:rFonts w:ascii="Comic Sans MS" w:hAnsi="Comic Sans MS"/>
          <w:sz w:val="32"/>
          <w:szCs w:val="32"/>
        </w:rPr>
        <w:t>La représentation à l’échelle et l’échelle d’une carte.</w:t>
      </w:r>
    </w:p>
    <w:p w:rsidR="000D5112" w:rsidRDefault="000D5112" w:rsidP="000D5112">
      <w:pPr>
        <w:spacing w:after="0"/>
        <w:rPr>
          <w:rFonts w:ascii="Comic Sans MS" w:hAnsi="Comic Sans MS"/>
          <w:u w:val="single"/>
        </w:rPr>
      </w:pPr>
    </w:p>
    <w:p w:rsidR="00EB517B" w:rsidRPr="00597EE7" w:rsidRDefault="000D5112" w:rsidP="000D5112">
      <w:pPr>
        <w:spacing w:after="0"/>
        <w:rPr>
          <w:rFonts w:ascii="Tahoma" w:hAnsi="Tahoma" w:cs="Tahoma"/>
          <w:b/>
          <w:u w:val="single"/>
        </w:rPr>
      </w:pPr>
      <w:r w:rsidRPr="00597EE7">
        <w:rPr>
          <w:rFonts w:ascii="Tahoma" w:hAnsi="Tahoma" w:cs="Tahoma"/>
          <w:b/>
          <w:u w:val="single"/>
        </w:rPr>
        <w:t>I. Observons</w:t>
      </w:r>
    </w:p>
    <w:p w:rsidR="00EB517B" w:rsidRDefault="00CF3BD6" w:rsidP="00EB517B">
      <w:pPr>
        <w:spacing w:after="0"/>
        <w:rPr>
          <w:rFonts w:ascii="Comic Sans MS" w:hAnsi="Comic Sans MS"/>
        </w:rPr>
      </w:pPr>
      <w:r w:rsidRPr="00CF3BD6">
        <w:rPr>
          <w:noProof/>
          <w:lang w:eastAsia="fr-BE"/>
        </w:rPr>
        <w:pict>
          <v:shapetype id="_x0000_t202" coordsize="21600,21600" o:spt="202" path="m,l,21600r21600,l21600,xe">
            <v:stroke joinstyle="miter"/>
            <v:path gradientshapeok="t" o:connecttype="rect"/>
          </v:shapetype>
          <v:shape id="_x0000_s1030" type="#_x0000_t202" style="position:absolute;margin-left:212.65pt;margin-top:312.85pt;width:57.75pt;height:19.5pt;z-index:251662336" strokecolor="white [3212]">
            <v:textbox style="mso-next-textbox:#_x0000_s1030">
              <w:txbxContent>
                <w:p w:rsidR="00BE714F" w:rsidRPr="00634C1E" w:rsidRDefault="00BE714F" w:rsidP="00634C1E">
                  <w:pPr>
                    <w:rPr>
                      <w:rFonts w:ascii="Centaur" w:hAnsi="Centaur"/>
                    </w:rPr>
                  </w:pPr>
                  <w:r w:rsidRPr="00634C1E">
                    <w:rPr>
                      <w:rFonts w:ascii="Centaur" w:hAnsi="Centaur"/>
                    </w:rPr>
                    <w:t>1 / 1</w:t>
                  </w:r>
                  <w:r>
                    <w:rPr>
                      <w:rFonts w:ascii="Centaur" w:hAnsi="Centaur"/>
                    </w:rPr>
                    <w:t>20</w:t>
                  </w:r>
                </w:p>
              </w:txbxContent>
            </v:textbox>
          </v:shape>
        </w:pict>
      </w:r>
      <w:r w:rsidRPr="00CF3BD6">
        <w:rPr>
          <w:noProof/>
          <w:lang w:eastAsia="fr-BE"/>
        </w:rPr>
        <w:pict>
          <v:shape id="_x0000_s1029" type="#_x0000_t202" style="position:absolute;margin-left:379.15pt;margin-top:128.35pt;width:69.75pt;height:19.5pt;z-index:251661312" strokecolor="white [3212]">
            <v:textbox style="mso-next-textbox:#_x0000_s1029">
              <w:txbxContent>
                <w:p w:rsidR="00BE714F" w:rsidRDefault="00BE714F">
                  <w:r>
                    <w:t>1/20</w:t>
                  </w:r>
                </w:p>
              </w:txbxContent>
            </v:textbox>
          </v:shape>
        </w:pict>
      </w:r>
      <w:r w:rsidRPr="00CF3BD6">
        <w:rPr>
          <w:noProof/>
          <w:lang w:eastAsia="fr-BE"/>
        </w:rPr>
        <w:pict>
          <v:shape id="_x0000_s1026" type="#_x0000_t202" style="position:absolute;margin-left:212.65pt;margin-top:22.4pt;width:245.25pt;height:121.5pt;z-index:251658240" strokecolor="white [3212]">
            <v:textbox style="mso-next-textbox:#_x0000_s1026">
              <w:txbxContent>
                <w:p w:rsidR="00BE714F" w:rsidRDefault="00BE714F" w:rsidP="00EB517B">
                  <w:pPr>
                    <w:jc w:val="center"/>
                  </w:pPr>
                  <w:r>
                    <w:rPr>
                      <w:noProof/>
                      <w:lang w:eastAsia="fr-BE"/>
                    </w:rPr>
                    <w:drawing>
                      <wp:inline distT="0" distB="0" distL="0" distR="0">
                        <wp:extent cx="2495550" cy="1257300"/>
                        <wp:effectExtent l="19050" t="0" r="0" b="0"/>
                        <wp:docPr id="4" name="Image 4" descr="http://environnement.ecoles.free.fr/coloriages/coloriage_tru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nvironnement.ecoles.free.fr/coloriages/coloriage_truie.jpg"/>
                                <pic:cNvPicPr>
                                  <a:picLocks noChangeAspect="1" noChangeArrowheads="1"/>
                                </pic:cNvPicPr>
                              </pic:nvPicPr>
                              <pic:blipFill>
                                <a:blip r:embed="rId8"/>
                                <a:srcRect/>
                                <a:stretch>
                                  <a:fillRect/>
                                </a:stretch>
                              </pic:blipFill>
                              <pic:spPr bwMode="auto">
                                <a:xfrm>
                                  <a:off x="0" y="0"/>
                                  <a:ext cx="2495550" cy="1257300"/>
                                </a:xfrm>
                                <a:prstGeom prst="rect">
                                  <a:avLst/>
                                </a:prstGeom>
                                <a:noFill/>
                                <a:ln w="9525">
                                  <a:noFill/>
                                  <a:miter lim="800000"/>
                                  <a:headEnd/>
                                  <a:tailEnd/>
                                </a:ln>
                              </pic:spPr>
                            </pic:pic>
                          </a:graphicData>
                        </a:graphic>
                      </wp:inline>
                    </w:drawing>
                  </w:r>
                </w:p>
              </w:txbxContent>
            </v:textbox>
          </v:shape>
        </w:pict>
      </w:r>
      <w:r w:rsidRPr="00CF3BD6">
        <w:rPr>
          <w:noProof/>
          <w:lang w:eastAsia="fr-BE"/>
        </w:rPr>
        <w:pict>
          <v:shape id="_x0000_s1027" type="#_x0000_t202" style="position:absolute;margin-left:206.65pt;margin-top:174.65pt;width:251.25pt;height:162.75pt;z-index:251659264">
            <v:textbox style="mso-next-textbox:#_x0000_s1027">
              <w:txbxContent>
                <w:p w:rsidR="00BE714F" w:rsidRDefault="00BE714F">
                  <w:r>
                    <w:rPr>
                      <w:noProof/>
                      <w:lang w:eastAsia="fr-BE"/>
                    </w:rPr>
                    <w:drawing>
                      <wp:inline distT="0" distB="0" distL="0" distR="0">
                        <wp:extent cx="2998470" cy="1858348"/>
                        <wp:effectExtent l="19050" t="0" r="0" b="0"/>
                        <wp:docPr id="7" name="Image 7" descr="http://red-stars.org/IMG/jpg/yak130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d-stars.org/IMG/jpg/yak130plan.jpg"/>
                                <pic:cNvPicPr>
                                  <a:picLocks noChangeAspect="1" noChangeArrowheads="1"/>
                                </pic:cNvPicPr>
                              </pic:nvPicPr>
                              <pic:blipFill>
                                <a:blip r:embed="rId9"/>
                                <a:srcRect/>
                                <a:stretch>
                                  <a:fillRect/>
                                </a:stretch>
                              </pic:blipFill>
                              <pic:spPr bwMode="auto">
                                <a:xfrm>
                                  <a:off x="0" y="0"/>
                                  <a:ext cx="2998470" cy="1858348"/>
                                </a:xfrm>
                                <a:prstGeom prst="rect">
                                  <a:avLst/>
                                </a:prstGeom>
                                <a:noFill/>
                                <a:ln w="9525">
                                  <a:noFill/>
                                  <a:miter lim="800000"/>
                                  <a:headEnd/>
                                  <a:tailEnd/>
                                </a:ln>
                              </pic:spPr>
                            </pic:pic>
                          </a:graphicData>
                        </a:graphic>
                      </wp:inline>
                    </w:drawing>
                  </w:r>
                </w:p>
              </w:txbxContent>
            </v:textbox>
          </v:shape>
        </w:pict>
      </w:r>
      <w:r w:rsidR="00EB517B">
        <w:rPr>
          <w:noProof/>
          <w:lang w:eastAsia="fr-BE"/>
        </w:rPr>
        <w:drawing>
          <wp:inline distT="0" distB="0" distL="0" distR="0">
            <wp:extent cx="2476500" cy="4286250"/>
            <wp:effectExtent l="19050" t="0" r="0" b="0"/>
            <wp:docPr id="1" name="Image 1" descr="http://blog.kazohinio.fr/public/images/graphimots/echell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kazohinio.fr/public/images/graphimots/echelle01.jpg"/>
                    <pic:cNvPicPr>
                      <a:picLocks noChangeAspect="1" noChangeArrowheads="1"/>
                    </pic:cNvPicPr>
                  </pic:nvPicPr>
                  <pic:blipFill>
                    <a:blip r:embed="rId10"/>
                    <a:srcRect/>
                    <a:stretch>
                      <a:fillRect/>
                    </a:stretch>
                  </pic:blipFill>
                  <pic:spPr bwMode="auto">
                    <a:xfrm>
                      <a:off x="0" y="0"/>
                      <a:ext cx="2476500" cy="4286250"/>
                    </a:xfrm>
                    <a:prstGeom prst="rect">
                      <a:avLst/>
                    </a:prstGeom>
                    <a:noFill/>
                    <a:ln w="9525">
                      <a:noFill/>
                      <a:miter lim="800000"/>
                      <a:headEnd/>
                      <a:tailEnd/>
                    </a:ln>
                  </pic:spPr>
                </pic:pic>
              </a:graphicData>
            </a:graphic>
          </wp:inline>
        </w:drawing>
      </w:r>
      <w:r w:rsidR="00EB517B">
        <w:rPr>
          <w:rFonts w:ascii="Comic Sans MS" w:hAnsi="Comic Sans MS"/>
        </w:rPr>
        <w:t xml:space="preserve"> </w:t>
      </w:r>
    </w:p>
    <w:p w:rsidR="00EB517B" w:rsidRDefault="00EB517B" w:rsidP="00EB517B">
      <w:pPr>
        <w:spacing w:after="0"/>
        <w:rPr>
          <w:rFonts w:ascii="Comic Sans MS" w:hAnsi="Comic Sans MS"/>
        </w:rPr>
      </w:pPr>
    </w:p>
    <w:p w:rsidR="00EB517B" w:rsidRDefault="00CF3BD6" w:rsidP="00EB517B">
      <w:pPr>
        <w:spacing w:after="0"/>
        <w:rPr>
          <w:rFonts w:ascii="Comic Sans MS" w:hAnsi="Comic Sans MS"/>
        </w:rPr>
      </w:pPr>
      <w:r w:rsidRPr="00CF3BD6">
        <w:rPr>
          <w:noProof/>
          <w:lang w:eastAsia="fr-BE"/>
        </w:rPr>
        <w:pict>
          <v:shape id="_x0000_s1028" type="#_x0000_t202" style="position:absolute;margin-left:206.65pt;margin-top:1.7pt;width:251.25pt;height:147pt;z-index:251660288">
            <v:textbox style="mso-next-textbox:#_x0000_s1028">
              <w:txbxContent>
                <w:p w:rsidR="00BE714F" w:rsidRDefault="00BE714F">
                  <w:r>
                    <w:rPr>
                      <w:noProof/>
                      <w:lang w:eastAsia="fr-BE"/>
                    </w:rPr>
                    <w:drawing>
                      <wp:inline distT="0" distB="0" distL="0" distR="0">
                        <wp:extent cx="2998470" cy="2046575"/>
                        <wp:effectExtent l="19050" t="0" r="0" b="0"/>
                        <wp:docPr id="13" name="Image 13" descr="http://www.bateau-annie.com/plan-duf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ateau-annie.com/plan-dufour.jpg"/>
                                <pic:cNvPicPr>
                                  <a:picLocks noChangeAspect="1" noChangeArrowheads="1"/>
                                </pic:cNvPicPr>
                              </pic:nvPicPr>
                              <pic:blipFill>
                                <a:blip r:embed="rId11"/>
                                <a:srcRect/>
                                <a:stretch>
                                  <a:fillRect/>
                                </a:stretch>
                              </pic:blipFill>
                              <pic:spPr bwMode="auto">
                                <a:xfrm>
                                  <a:off x="0" y="0"/>
                                  <a:ext cx="2998470" cy="2046575"/>
                                </a:xfrm>
                                <a:prstGeom prst="rect">
                                  <a:avLst/>
                                </a:prstGeom>
                                <a:noFill/>
                                <a:ln w="9525">
                                  <a:noFill/>
                                  <a:miter lim="800000"/>
                                  <a:headEnd/>
                                  <a:tailEnd/>
                                </a:ln>
                              </pic:spPr>
                            </pic:pic>
                          </a:graphicData>
                        </a:graphic>
                      </wp:inline>
                    </w:drawing>
                  </w:r>
                </w:p>
              </w:txbxContent>
            </v:textbox>
          </v:shape>
        </w:pict>
      </w:r>
      <w:r w:rsidR="00EB517B">
        <w:rPr>
          <w:noProof/>
          <w:lang w:eastAsia="fr-BE"/>
        </w:rPr>
        <w:drawing>
          <wp:inline distT="0" distB="0" distL="0" distR="0">
            <wp:extent cx="2489202" cy="1866900"/>
            <wp:effectExtent l="19050" t="0" r="6348" b="0"/>
            <wp:docPr id="10" name="Image 10" descr="http://www.film.queensu.ca/cj3b/Photos/Toys/Rubicon/MaistoRubiconThree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ilm.queensu.ca/cj3b/Photos/Toys/Rubicon/MaistoRubiconThree800.jpg"/>
                    <pic:cNvPicPr>
                      <a:picLocks noChangeAspect="1" noChangeArrowheads="1"/>
                    </pic:cNvPicPr>
                  </pic:nvPicPr>
                  <pic:blipFill>
                    <a:blip r:embed="rId12"/>
                    <a:srcRect/>
                    <a:stretch>
                      <a:fillRect/>
                    </a:stretch>
                  </pic:blipFill>
                  <pic:spPr bwMode="auto">
                    <a:xfrm>
                      <a:off x="0" y="0"/>
                      <a:ext cx="2488380" cy="1866284"/>
                    </a:xfrm>
                    <a:prstGeom prst="rect">
                      <a:avLst/>
                    </a:prstGeom>
                    <a:noFill/>
                    <a:ln w="9525">
                      <a:noFill/>
                      <a:miter lim="800000"/>
                      <a:headEnd/>
                      <a:tailEnd/>
                    </a:ln>
                  </pic:spPr>
                </pic:pic>
              </a:graphicData>
            </a:graphic>
          </wp:inline>
        </w:drawing>
      </w:r>
    </w:p>
    <w:p w:rsidR="00B132E7" w:rsidRDefault="00B132E7" w:rsidP="00EB517B">
      <w:pPr>
        <w:spacing w:after="0"/>
        <w:rPr>
          <w:rFonts w:ascii="Comic Sans MS" w:hAnsi="Comic Sans MS"/>
        </w:rPr>
      </w:pPr>
    </w:p>
    <w:p w:rsidR="00B132E7" w:rsidRDefault="00B132E7" w:rsidP="00EB517B">
      <w:pPr>
        <w:spacing w:after="0"/>
        <w:rPr>
          <w:rFonts w:ascii="Comic Sans MS" w:hAnsi="Comic Sans MS"/>
        </w:rPr>
      </w:pPr>
      <w:r>
        <w:rPr>
          <w:noProof/>
          <w:lang w:eastAsia="fr-BE"/>
        </w:rPr>
        <w:drawing>
          <wp:inline distT="0" distB="0" distL="0" distR="0">
            <wp:extent cx="1524000" cy="1524000"/>
            <wp:effectExtent l="247650" t="228600" r="228600" b="209550"/>
            <wp:docPr id="16" name="Image 16" descr="http://ecx.images-amazon.com/images/I/41WHDYSAR5L._SL500_AA24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cx.images-amazon.com/images/I/41WHDYSAR5L._SL500_AA240_.jpg"/>
                    <pic:cNvPicPr>
                      <a:picLocks noChangeAspect="1" noChangeArrowheads="1"/>
                    </pic:cNvPicPr>
                  </pic:nvPicPr>
                  <pic:blipFill>
                    <a:blip r:embed="rId13"/>
                    <a:srcRect/>
                    <a:stretch>
                      <a:fillRect/>
                    </a:stretch>
                  </pic:blipFill>
                  <pic:spPr bwMode="auto">
                    <a:xfrm rot="20292489">
                      <a:off x="0" y="0"/>
                      <a:ext cx="1524000" cy="1524000"/>
                    </a:xfrm>
                    <a:prstGeom prst="rect">
                      <a:avLst/>
                    </a:prstGeom>
                    <a:noFill/>
                    <a:ln w="9525">
                      <a:noFill/>
                      <a:miter lim="800000"/>
                      <a:headEnd/>
                      <a:tailEnd/>
                    </a:ln>
                  </pic:spPr>
                </pic:pic>
              </a:graphicData>
            </a:graphic>
          </wp:inline>
        </w:drawing>
      </w:r>
      <w:r>
        <w:rPr>
          <w:rFonts w:ascii="Comic Sans MS" w:hAnsi="Comic Sans MS"/>
        </w:rPr>
        <w:t xml:space="preserve">                       </w:t>
      </w:r>
      <w:r>
        <w:rPr>
          <w:noProof/>
          <w:lang w:eastAsia="fr-BE"/>
        </w:rPr>
        <w:drawing>
          <wp:inline distT="0" distB="0" distL="0" distR="0">
            <wp:extent cx="2495550" cy="1871663"/>
            <wp:effectExtent l="19050" t="0" r="0" b="0"/>
            <wp:docPr id="19" name="Image 19" descr="http://www.koloss.be/images/kolo_carte_m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oloss.be/images/kolo_carte_mons.jpg"/>
                    <pic:cNvPicPr>
                      <a:picLocks noChangeAspect="1" noChangeArrowheads="1"/>
                    </pic:cNvPicPr>
                  </pic:nvPicPr>
                  <pic:blipFill>
                    <a:blip r:embed="rId14"/>
                    <a:srcRect/>
                    <a:stretch>
                      <a:fillRect/>
                    </a:stretch>
                  </pic:blipFill>
                  <pic:spPr bwMode="auto">
                    <a:xfrm>
                      <a:off x="0" y="0"/>
                      <a:ext cx="2495550" cy="1871663"/>
                    </a:xfrm>
                    <a:prstGeom prst="rect">
                      <a:avLst/>
                    </a:prstGeom>
                    <a:noFill/>
                    <a:ln w="9525">
                      <a:noFill/>
                      <a:miter lim="800000"/>
                      <a:headEnd/>
                      <a:tailEnd/>
                    </a:ln>
                  </pic:spPr>
                </pic:pic>
              </a:graphicData>
            </a:graphic>
          </wp:inline>
        </w:drawing>
      </w:r>
    </w:p>
    <w:p w:rsidR="003D4F78" w:rsidRDefault="00CF3BD6" w:rsidP="003D4F78">
      <w:pPr>
        <w:spacing w:after="0"/>
        <w:jc w:val="center"/>
        <w:rPr>
          <w:rFonts w:ascii="Comic Sans MS" w:hAnsi="Comic Sans MS"/>
        </w:rPr>
      </w:pPr>
      <w:r w:rsidRPr="00CF3BD6">
        <w:rPr>
          <w:noProof/>
          <w:lang w:eastAsia="fr-BE"/>
        </w:rPr>
        <w:lastRenderedPageBreak/>
        <w:pict>
          <v:shape id="_x0000_s1032" type="#_x0000_t202" style="position:absolute;left:0;text-align:left;margin-left:309.4pt;margin-top:176.1pt;width:32.25pt;height:18.75pt;z-index:251664384" strokecolor="white [3212]">
            <v:textbox style="mso-next-textbox:#_x0000_s1032">
              <w:txbxContent>
                <w:p w:rsidR="00BE714F" w:rsidRDefault="00BE714F">
                  <w:r>
                    <w:t>X6</w:t>
                  </w:r>
                </w:p>
              </w:txbxContent>
            </v:textbox>
          </v:shape>
        </w:pict>
      </w:r>
      <w:r w:rsidRPr="00CF3BD6">
        <w:rPr>
          <w:noProof/>
          <w:lang w:eastAsia="fr-BE"/>
        </w:rPr>
        <w:pict>
          <v:shape id="_x0000_s1031" type="#_x0000_t202" style="position:absolute;left:0;text-align:left;margin-left:300.4pt;margin-top:170.1pt;width:151.5pt;height:105pt;z-index:251663360">
            <v:textbox style="mso-next-textbox:#_x0000_s1031">
              <w:txbxContent>
                <w:p w:rsidR="00BE714F" w:rsidRDefault="00BE714F" w:rsidP="0012530F">
                  <w:pPr>
                    <w:jc w:val="center"/>
                  </w:pPr>
                  <w:r>
                    <w:rPr>
                      <w:noProof/>
                      <w:lang w:eastAsia="fr-BE"/>
                    </w:rPr>
                    <w:drawing>
                      <wp:inline distT="0" distB="0" distL="0" distR="0">
                        <wp:extent cx="1040893" cy="1320533"/>
                        <wp:effectExtent l="152400" t="0" r="140207" b="0"/>
                        <wp:docPr id="33" name="Image 33" descr="http://cathycreatif.free.fr/modeles/animaux/insectes/scarabes/scarab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athycreatif.free.fr/modeles/animaux/insectes/scarabes/scarabe3.gif"/>
                                <pic:cNvPicPr>
                                  <a:picLocks noChangeAspect="1" noChangeArrowheads="1"/>
                                </pic:cNvPicPr>
                              </pic:nvPicPr>
                              <pic:blipFill>
                                <a:blip r:embed="rId15"/>
                                <a:srcRect/>
                                <a:stretch>
                                  <a:fillRect/>
                                </a:stretch>
                              </pic:blipFill>
                              <pic:spPr bwMode="auto">
                                <a:xfrm rot="5400000">
                                  <a:off x="0" y="0"/>
                                  <a:ext cx="1039538" cy="1318814"/>
                                </a:xfrm>
                                <a:prstGeom prst="rect">
                                  <a:avLst/>
                                </a:prstGeom>
                                <a:noFill/>
                                <a:ln w="9525">
                                  <a:noFill/>
                                  <a:miter lim="800000"/>
                                  <a:headEnd/>
                                  <a:tailEnd/>
                                </a:ln>
                              </pic:spPr>
                            </pic:pic>
                          </a:graphicData>
                        </a:graphic>
                      </wp:inline>
                    </w:drawing>
                  </w:r>
                </w:p>
              </w:txbxContent>
            </v:textbox>
          </v:shape>
        </w:pict>
      </w:r>
      <w:r w:rsidR="003D4F78">
        <w:rPr>
          <w:noProof/>
          <w:lang w:eastAsia="fr-BE"/>
        </w:rPr>
        <w:drawing>
          <wp:inline distT="0" distB="0" distL="0" distR="0">
            <wp:extent cx="4610100" cy="3245650"/>
            <wp:effectExtent l="19050" t="0" r="0" b="0"/>
            <wp:docPr id="22" name="Image 22" descr="http://f3-suresnes.com/images/appart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3-suresnes.com/images/appartement.jpg"/>
                    <pic:cNvPicPr>
                      <a:picLocks noChangeAspect="1" noChangeArrowheads="1"/>
                    </pic:cNvPicPr>
                  </pic:nvPicPr>
                  <pic:blipFill>
                    <a:blip r:embed="rId16"/>
                    <a:srcRect/>
                    <a:stretch>
                      <a:fillRect/>
                    </a:stretch>
                  </pic:blipFill>
                  <pic:spPr bwMode="auto">
                    <a:xfrm>
                      <a:off x="0" y="0"/>
                      <a:ext cx="4608576" cy="3244577"/>
                    </a:xfrm>
                    <a:prstGeom prst="rect">
                      <a:avLst/>
                    </a:prstGeom>
                    <a:noFill/>
                    <a:ln w="9525">
                      <a:noFill/>
                      <a:miter lim="800000"/>
                      <a:headEnd/>
                      <a:tailEnd/>
                    </a:ln>
                  </pic:spPr>
                </pic:pic>
              </a:graphicData>
            </a:graphic>
          </wp:inline>
        </w:drawing>
      </w:r>
    </w:p>
    <w:p w:rsidR="003D4F78" w:rsidRDefault="003D4F78" w:rsidP="003D4F78">
      <w:pPr>
        <w:spacing w:after="0"/>
        <w:jc w:val="center"/>
        <w:rPr>
          <w:rFonts w:ascii="Comic Sans MS" w:hAnsi="Comic Sans MS"/>
        </w:rPr>
      </w:pPr>
    </w:p>
    <w:p w:rsidR="003D4F78" w:rsidRDefault="003D4F78" w:rsidP="003D4F78">
      <w:pPr>
        <w:spacing w:after="0"/>
        <w:rPr>
          <w:rFonts w:ascii="Comic Sans MS" w:hAnsi="Comic Sans MS"/>
        </w:rPr>
      </w:pPr>
      <w:r>
        <w:rPr>
          <w:noProof/>
          <w:lang w:eastAsia="fr-BE"/>
        </w:rPr>
        <w:drawing>
          <wp:inline distT="0" distB="0" distL="0" distR="0">
            <wp:extent cx="2581275" cy="2581275"/>
            <wp:effectExtent l="19050" t="0" r="9525" b="0"/>
            <wp:docPr id="25" name="Image 25" descr="http://www.maxitoys.com/productpicture/big/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axitoys.com/productpicture/big/353.jpg"/>
                    <pic:cNvPicPr>
                      <a:picLocks noChangeAspect="1" noChangeArrowheads="1"/>
                    </pic:cNvPicPr>
                  </pic:nvPicPr>
                  <pic:blipFill>
                    <a:blip r:embed="rId17"/>
                    <a:srcRect/>
                    <a:stretch>
                      <a:fillRect/>
                    </a:stretch>
                  </pic:blipFill>
                  <pic:spPr bwMode="auto">
                    <a:xfrm>
                      <a:off x="0" y="0"/>
                      <a:ext cx="2581275" cy="2581275"/>
                    </a:xfrm>
                    <a:prstGeom prst="rect">
                      <a:avLst/>
                    </a:prstGeom>
                    <a:noFill/>
                    <a:ln w="9525">
                      <a:noFill/>
                      <a:miter lim="800000"/>
                      <a:headEnd/>
                      <a:tailEnd/>
                    </a:ln>
                  </pic:spPr>
                </pic:pic>
              </a:graphicData>
            </a:graphic>
          </wp:inline>
        </w:drawing>
      </w:r>
      <w:r w:rsidR="00F42641">
        <w:rPr>
          <w:rFonts w:ascii="Comic Sans MS" w:hAnsi="Comic Sans MS"/>
        </w:rPr>
        <w:t xml:space="preserve">    </w:t>
      </w:r>
      <w:r w:rsidR="00F42641">
        <w:rPr>
          <w:rFonts w:ascii="Comic Sans MS" w:hAnsi="Comic Sans MS"/>
          <w:noProof/>
          <w:lang w:eastAsia="fr-BE"/>
        </w:rPr>
        <w:t xml:space="preserve">                      </w:t>
      </w:r>
      <w:r w:rsidR="00F42641">
        <w:rPr>
          <w:rFonts w:ascii="Comic Sans MS" w:hAnsi="Comic Sans MS"/>
          <w:noProof/>
          <w:lang w:eastAsia="fr-BE"/>
        </w:rPr>
        <w:drawing>
          <wp:inline distT="0" distB="0" distL="0" distR="0">
            <wp:extent cx="2028825" cy="2376873"/>
            <wp:effectExtent l="19050" t="0" r="9525" b="0"/>
            <wp:docPr id="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srcRect/>
                    <a:stretch>
                      <a:fillRect/>
                    </a:stretch>
                  </pic:blipFill>
                  <pic:spPr bwMode="auto">
                    <a:xfrm>
                      <a:off x="0" y="0"/>
                      <a:ext cx="2035672" cy="2384894"/>
                    </a:xfrm>
                    <a:prstGeom prst="rect">
                      <a:avLst/>
                    </a:prstGeom>
                    <a:noFill/>
                    <a:ln w="9525">
                      <a:noFill/>
                      <a:miter lim="800000"/>
                      <a:headEnd/>
                      <a:tailEnd/>
                    </a:ln>
                  </pic:spPr>
                </pic:pic>
              </a:graphicData>
            </a:graphic>
          </wp:inline>
        </w:drawing>
      </w:r>
    </w:p>
    <w:p w:rsidR="003D4F78" w:rsidRPr="00D71CB4" w:rsidRDefault="00CF3BD6" w:rsidP="003D4F78">
      <w:pPr>
        <w:spacing w:after="0"/>
        <w:rPr>
          <w:rFonts w:ascii="Comic Sans MS" w:hAnsi="Comic Sans MS"/>
        </w:rPr>
      </w:pPr>
      <w:r w:rsidRPr="00CF3BD6">
        <w:rPr>
          <w:noProof/>
          <w:lang w:eastAsia="fr-BE"/>
        </w:rPr>
        <w:pict>
          <v:shape id="_x0000_s1033" type="#_x0000_t202" style="position:absolute;margin-left:309.4pt;margin-top:40.8pt;width:112.5pt;height:146.25pt;z-index:251665408">
            <v:textbox style="mso-next-textbox:#_x0000_s1033">
              <w:txbxContent>
                <w:p w:rsidR="00BE714F" w:rsidRDefault="00BE714F">
                  <w:r>
                    <w:rPr>
                      <w:rFonts w:ascii="Arial" w:hAnsi="Arial" w:cs="Arial"/>
                      <w:noProof/>
                      <w:color w:val="0000FF"/>
                      <w:lang w:eastAsia="fr-BE"/>
                    </w:rPr>
                    <w:drawing>
                      <wp:inline distT="0" distB="0" distL="0" distR="0">
                        <wp:extent cx="1219200" cy="914400"/>
                        <wp:effectExtent l="19050" t="0" r="0" b="0"/>
                        <wp:docPr id="42" name="Image 42" descr="http://tbn0.google.com/images?q=tbn:tykvuCmNEIygkM:http://croissbact.free.fr/Images/schmbact.gif">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bn0.google.com/images?q=tbn:tykvuCmNEIygkM:http://croissbact.free.fr/Images/schmbact.gif">
                                  <a:hlinkClick r:id="rId19"/>
                                </pic:cNvPr>
                                <pic:cNvPicPr>
                                  <a:picLocks noChangeAspect="1" noChangeArrowheads="1"/>
                                </pic:cNvPicPr>
                              </pic:nvPicPr>
                              <pic:blipFill>
                                <a:blip r:embed="rId20"/>
                                <a:srcRect/>
                                <a:stretch>
                                  <a:fillRect/>
                                </a:stretch>
                              </pic:blipFill>
                              <pic:spPr bwMode="auto">
                                <a:xfrm>
                                  <a:off x="0" y="0"/>
                                  <a:ext cx="1219200" cy="914400"/>
                                </a:xfrm>
                                <a:prstGeom prst="rect">
                                  <a:avLst/>
                                </a:prstGeom>
                                <a:noFill/>
                                <a:ln w="9525">
                                  <a:noFill/>
                                  <a:miter lim="800000"/>
                                  <a:headEnd/>
                                  <a:tailEnd/>
                                </a:ln>
                              </pic:spPr>
                            </pic:pic>
                          </a:graphicData>
                        </a:graphic>
                      </wp:inline>
                    </w:drawing>
                  </w:r>
                </w:p>
                <w:p w:rsidR="00BE714F" w:rsidRDefault="00BE714F" w:rsidP="00F51DE4">
                  <w:pPr>
                    <w:spacing w:after="0"/>
                    <w:jc w:val="center"/>
                  </w:pPr>
                  <w:r>
                    <w:t>Bactérie agrandie</w:t>
                  </w:r>
                </w:p>
                <w:p w:rsidR="00BE714F" w:rsidRDefault="00BE714F" w:rsidP="00F51DE4">
                  <w:pPr>
                    <w:spacing w:after="0"/>
                    <w:jc w:val="center"/>
                  </w:pPr>
                  <w:r>
                    <w:t>10 000 X</w:t>
                  </w:r>
                </w:p>
                <w:p w:rsidR="00BE714F" w:rsidRDefault="00BE714F" w:rsidP="00F51DE4">
                  <w:pPr>
                    <w:jc w:val="center"/>
                  </w:pPr>
                  <w:r>
                    <w:t>Salmonelle.</w:t>
                  </w:r>
                </w:p>
              </w:txbxContent>
            </v:textbox>
          </v:shape>
        </w:pict>
      </w:r>
      <w:r w:rsidR="00563579">
        <w:rPr>
          <w:noProof/>
          <w:lang w:eastAsia="fr-BE"/>
        </w:rPr>
        <w:drawing>
          <wp:inline distT="0" distB="0" distL="0" distR="0">
            <wp:extent cx="3409950" cy="3205353"/>
            <wp:effectExtent l="19050" t="0" r="0" b="0"/>
            <wp:docPr id="36" name="Image 36" descr="http://www.le-cordiste.com/association/images/articles/La-tour-Eiffel-au-couleurs-de-l-Europ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e-cordiste.com/association/images/articles/La-tour-Eiffel-au-couleurs-de-l-Europe_2.JPG"/>
                    <pic:cNvPicPr>
                      <a:picLocks noChangeAspect="1" noChangeArrowheads="1"/>
                    </pic:cNvPicPr>
                  </pic:nvPicPr>
                  <pic:blipFill>
                    <a:blip r:embed="rId21"/>
                    <a:srcRect/>
                    <a:stretch>
                      <a:fillRect/>
                    </a:stretch>
                  </pic:blipFill>
                  <pic:spPr bwMode="auto">
                    <a:xfrm>
                      <a:off x="0" y="0"/>
                      <a:ext cx="3409950" cy="3205353"/>
                    </a:xfrm>
                    <a:prstGeom prst="rect">
                      <a:avLst/>
                    </a:prstGeom>
                    <a:noFill/>
                    <a:ln w="9525">
                      <a:noFill/>
                      <a:miter lim="800000"/>
                      <a:headEnd/>
                      <a:tailEnd/>
                    </a:ln>
                  </pic:spPr>
                </pic:pic>
              </a:graphicData>
            </a:graphic>
          </wp:inline>
        </w:drawing>
      </w:r>
      <w:r w:rsidR="00563579">
        <w:rPr>
          <w:rFonts w:ascii="Comic Sans MS" w:hAnsi="Comic Sans MS"/>
        </w:rPr>
        <w:t xml:space="preserve"> </w:t>
      </w:r>
    </w:p>
    <w:p w:rsidR="000D5112" w:rsidRDefault="000D5112" w:rsidP="003D4F78">
      <w:pPr>
        <w:spacing w:after="0"/>
        <w:rPr>
          <w:rFonts w:ascii="Tahoma" w:hAnsi="Tahoma" w:cs="Tahoma"/>
          <w:u w:val="single"/>
        </w:rPr>
      </w:pPr>
    </w:p>
    <w:p w:rsidR="000D5112" w:rsidRPr="00597EE7" w:rsidRDefault="000D5112" w:rsidP="003D4F78">
      <w:pPr>
        <w:spacing w:after="0"/>
        <w:rPr>
          <w:rFonts w:ascii="Tahoma" w:hAnsi="Tahoma" w:cs="Tahoma"/>
          <w:b/>
          <w:u w:val="single"/>
        </w:rPr>
      </w:pPr>
      <w:r w:rsidRPr="00597EE7">
        <w:rPr>
          <w:rFonts w:ascii="Tahoma" w:hAnsi="Tahoma" w:cs="Tahoma"/>
          <w:b/>
          <w:u w:val="single"/>
        </w:rPr>
        <w:lastRenderedPageBreak/>
        <w:t>II. Réponds aux questions</w:t>
      </w:r>
    </w:p>
    <w:p w:rsidR="000D5112" w:rsidRPr="000D5112" w:rsidRDefault="000D5112" w:rsidP="003D4F78">
      <w:pPr>
        <w:spacing w:after="0"/>
        <w:rPr>
          <w:rFonts w:ascii="Tahoma" w:hAnsi="Tahoma" w:cs="Tahoma"/>
          <w:sz w:val="16"/>
          <w:szCs w:val="16"/>
          <w:u w:val="single"/>
        </w:rPr>
      </w:pPr>
    </w:p>
    <w:p w:rsidR="00634C1E" w:rsidRDefault="00634C1E" w:rsidP="003D4F78">
      <w:pPr>
        <w:spacing w:after="0"/>
        <w:rPr>
          <w:rFonts w:ascii="Tahoma" w:hAnsi="Tahoma" w:cs="Tahoma"/>
        </w:rPr>
      </w:pPr>
      <w:r>
        <w:rPr>
          <w:rFonts w:ascii="Tahoma" w:hAnsi="Tahoma" w:cs="Tahoma"/>
        </w:rPr>
        <w:t>1. Quels éléments peux-tu observer sur ce qui précède ?</w:t>
      </w:r>
    </w:p>
    <w:p w:rsidR="00634C1E" w:rsidRPr="00634C1E" w:rsidRDefault="00634C1E" w:rsidP="003D4F78">
      <w:pPr>
        <w:spacing w:after="0"/>
        <w:rPr>
          <w:rFonts w:ascii="Tahoma" w:hAnsi="Tahoma" w:cs="Tahoma"/>
          <w:sz w:val="24"/>
          <w:szCs w:val="24"/>
        </w:rPr>
      </w:pPr>
      <w:r>
        <w:rPr>
          <w:rFonts w:ascii="Tahoma" w:hAnsi="Tahoma" w:cs="Tahoma"/>
          <w:sz w:val="24"/>
          <w:szCs w:val="24"/>
        </w:rPr>
        <w:t>…………………………………………………………………………………………………………………………</w:t>
      </w:r>
    </w:p>
    <w:p w:rsidR="00634C1E" w:rsidRDefault="00634C1E" w:rsidP="00634C1E">
      <w:pPr>
        <w:spacing w:after="0"/>
        <w:rPr>
          <w:rFonts w:ascii="Tahoma" w:hAnsi="Tahoma" w:cs="Tahoma"/>
          <w:sz w:val="24"/>
          <w:szCs w:val="24"/>
        </w:rPr>
      </w:pPr>
      <w:r>
        <w:rPr>
          <w:rFonts w:ascii="Tahoma" w:hAnsi="Tahoma" w:cs="Tahoma"/>
          <w:sz w:val="24"/>
          <w:szCs w:val="24"/>
        </w:rPr>
        <w:t>…………………………………………………………………………………………………………………………</w:t>
      </w:r>
    </w:p>
    <w:p w:rsidR="00AC1F24" w:rsidRPr="00AC1F24" w:rsidRDefault="00AC1F24" w:rsidP="00634C1E">
      <w:pPr>
        <w:spacing w:after="0"/>
        <w:rPr>
          <w:rFonts w:ascii="Tahoma" w:hAnsi="Tahoma" w:cs="Tahoma"/>
          <w:sz w:val="24"/>
          <w:szCs w:val="24"/>
        </w:rPr>
      </w:pPr>
      <w:r w:rsidRPr="00AC1F24">
        <w:rPr>
          <w:rFonts w:ascii="Tahoma" w:hAnsi="Tahoma" w:cs="Tahoma"/>
        </w:rPr>
        <w:t xml:space="preserve">2. Tous ces éléments sont-ils représentés dans leur taille d’origine ? </w:t>
      </w:r>
      <w:r>
        <w:rPr>
          <w:rFonts w:ascii="Tahoma" w:hAnsi="Tahoma" w:cs="Tahoma"/>
          <w:sz w:val="24"/>
          <w:szCs w:val="24"/>
        </w:rPr>
        <w:t>………………………………</w:t>
      </w:r>
    </w:p>
    <w:p w:rsidR="00B132E7" w:rsidRDefault="00AC1F24" w:rsidP="00EB517B">
      <w:pPr>
        <w:spacing w:after="0"/>
        <w:rPr>
          <w:rFonts w:ascii="Tahoma" w:hAnsi="Tahoma" w:cs="Tahoma"/>
        </w:rPr>
      </w:pPr>
      <w:r>
        <w:rPr>
          <w:rFonts w:ascii="Tahoma" w:hAnsi="Tahoma" w:cs="Tahoma"/>
        </w:rPr>
        <w:t xml:space="preserve">3. </w:t>
      </w:r>
      <w:r w:rsidRPr="00AC1F24">
        <w:rPr>
          <w:rFonts w:ascii="Tahoma" w:hAnsi="Tahoma" w:cs="Tahoma"/>
        </w:rPr>
        <w:t xml:space="preserve">Qu’a-t-on été forcé de faire pour pouvoir </w:t>
      </w:r>
      <w:r>
        <w:rPr>
          <w:rFonts w:ascii="Tahoma" w:hAnsi="Tahoma" w:cs="Tahoma"/>
        </w:rPr>
        <w:t>tous les représenter sur ces feuilles ?</w:t>
      </w:r>
    </w:p>
    <w:p w:rsidR="0012530F" w:rsidRPr="00634C1E" w:rsidRDefault="0012530F" w:rsidP="0012530F">
      <w:pPr>
        <w:spacing w:after="0"/>
        <w:rPr>
          <w:rFonts w:ascii="Tahoma" w:hAnsi="Tahoma" w:cs="Tahoma"/>
          <w:sz w:val="24"/>
          <w:szCs w:val="24"/>
        </w:rPr>
      </w:pPr>
      <w:r>
        <w:rPr>
          <w:rFonts w:ascii="Tahoma" w:hAnsi="Tahoma" w:cs="Tahoma"/>
          <w:sz w:val="24"/>
          <w:szCs w:val="24"/>
        </w:rPr>
        <w:t>…………………………………………………</w:t>
      </w:r>
      <w:r w:rsidR="00F51DE4">
        <w:rPr>
          <w:rFonts w:ascii="Tahoma" w:hAnsi="Tahoma" w:cs="Tahoma"/>
          <w:sz w:val="24"/>
          <w:szCs w:val="24"/>
        </w:rPr>
        <w:t xml:space="preserve">… ou </w:t>
      </w:r>
      <w:r>
        <w:rPr>
          <w:rFonts w:ascii="Tahoma" w:hAnsi="Tahoma" w:cs="Tahoma"/>
          <w:sz w:val="24"/>
          <w:szCs w:val="24"/>
        </w:rPr>
        <w:t>………………………………………………………………</w:t>
      </w:r>
    </w:p>
    <w:p w:rsidR="00AC1F24" w:rsidRDefault="0012530F" w:rsidP="00EB517B">
      <w:pPr>
        <w:spacing w:after="0"/>
        <w:rPr>
          <w:rFonts w:ascii="Tahoma" w:hAnsi="Tahoma" w:cs="Tahoma"/>
        </w:rPr>
      </w:pPr>
      <w:r>
        <w:rPr>
          <w:rFonts w:ascii="Tahoma" w:hAnsi="Tahoma" w:cs="Tahoma"/>
        </w:rPr>
        <w:t>4. Peut-on tout représenter à l’échelle ?</w:t>
      </w:r>
      <w:r w:rsidR="00563579">
        <w:rPr>
          <w:rFonts w:ascii="Tahoma" w:hAnsi="Tahoma" w:cs="Tahoma"/>
        </w:rPr>
        <w:t xml:space="preserve"> ………………………………………………………………………….</w:t>
      </w:r>
    </w:p>
    <w:p w:rsidR="00563579" w:rsidRDefault="00563579" w:rsidP="00EB517B">
      <w:pPr>
        <w:spacing w:after="0"/>
        <w:rPr>
          <w:rFonts w:ascii="Tahoma" w:hAnsi="Tahoma" w:cs="Tahoma"/>
        </w:rPr>
      </w:pPr>
    </w:p>
    <w:p w:rsidR="00722786" w:rsidRDefault="00CF3BD6" w:rsidP="00EB517B">
      <w:pPr>
        <w:spacing w:after="0"/>
        <w:rPr>
          <w:rFonts w:ascii="Tahoma" w:hAnsi="Tahoma" w:cs="Tahoma"/>
        </w:rPr>
      </w:pPr>
      <w:r>
        <w:rPr>
          <w:rFonts w:ascii="Tahoma" w:hAnsi="Tahoma" w:cs="Tahoma"/>
          <w:noProof/>
          <w:lang w:eastAsia="fr-BE"/>
        </w:rPr>
        <w:pict>
          <v:roundrect id="_x0000_s1035" style="position:absolute;margin-left:-19.1pt;margin-top:4.3pt;width:491.25pt;height:306pt;z-index:251666432" arcsize="5913f" fillcolor="white [3212]" strokeweight="1.5pt">
            <v:fill opacity="0"/>
            <v:stroke dashstyle="dash"/>
          </v:roundrect>
        </w:pict>
      </w:r>
    </w:p>
    <w:p w:rsidR="00397B01" w:rsidRDefault="00397B01" w:rsidP="00EB517B">
      <w:pPr>
        <w:spacing w:after="0"/>
        <w:rPr>
          <w:rFonts w:ascii="Tahoma" w:hAnsi="Tahoma" w:cs="Tahoma"/>
        </w:rPr>
      </w:pPr>
      <w:r>
        <w:rPr>
          <w:rFonts w:ascii="Tahoma" w:hAnsi="Tahoma" w:cs="Tahoma"/>
        </w:rPr>
        <w:t>A retenir :</w:t>
      </w:r>
    </w:p>
    <w:p w:rsidR="00397B01" w:rsidRPr="00397B01" w:rsidRDefault="00397B01" w:rsidP="00EB517B">
      <w:pPr>
        <w:spacing w:after="0"/>
        <w:rPr>
          <w:rFonts w:ascii="Tahoma" w:hAnsi="Tahoma" w:cs="Tahoma"/>
          <w:sz w:val="16"/>
          <w:szCs w:val="16"/>
        </w:rPr>
      </w:pPr>
    </w:p>
    <w:p w:rsidR="00397B01" w:rsidRPr="000D5112" w:rsidRDefault="00397B01" w:rsidP="00397B01">
      <w:pPr>
        <w:spacing w:after="0"/>
        <w:jc w:val="both"/>
        <w:rPr>
          <w:rFonts w:ascii="Tahoma" w:hAnsi="Tahoma" w:cs="Tahoma"/>
          <w:i/>
        </w:rPr>
      </w:pPr>
      <w:r w:rsidRPr="000D5112">
        <w:rPr>
          <w:rFonts w:ascii="Tahoma" w:hAnsi="Tahoma" w:cs="Tahoma"/>
          <w:i/>
        </w:rPr>
        <w:t xml:space="preserve">Replace les termes au bon endroit : </w:t>
      </w:r>
    </w:p>
    <w:p w:rsidR="00397B01" w:rsidRPr="000D5112" w:rsidRDefault="00397B01" w:rsidP="00397B01">
      <w:pPr>
        <w:pBdr>
          <w:top w:val="single" w:sz="4" w:space="1" w:color="auto"/>
          <w:left w:val="single" w:sz="4" w:space="4" w:color="auto"/>
          <w:bottom w:val="single" w:sz="4" w:space="1" w:color="auto"/>
          <w:right w:val="single" w:sz="4" w:space="4" w:color="auto"/>
        </w:pBdr>
        <w:spacing w:after="0"/>
        <w:jc w:val="center"/>
        <w:rPr>
          <w:rFonts w:ascii="Tahoma" w:hAnsi="Tahoma" w:cs="Tahoma"/>
          <w:i/>
        </w:rPr>
      </w:pPr>
      <w:r w:rsidRPr="000D5112">
        <w:rPr>
          <w:rFonts w:ascii="Tahoma" w:hAnsi="Tahoma" w:cs="Tahoma"/>
          <w:i/>
        </w:rPr>
        <w:t>réduction – multiplicat</w:t>
      </w:r>
      <w:r w:rsidR="00722786" w:rsidRPr="000D5112">
        <w:rPr>
          <w:rFonts w:ascii="Tahoma" w:hAnsi="Tahoma" w:cs="Tahoma"/>
          <w:i/>
        </w:rPr>
        <w:t>eur</w:t>
      </w:r>
      <w:r w:rsidRPr="000D5112">
        <w:rPr>
          <w:rFonts w:ascii="Tahoma" w:hAnsi="Tahoma" w:cs="Tahoma"/>
          <w:i/>
        </w:rPr>
        <w:t xml:space="preserve"> – importante – petite – échelle.</w:t>
      </w:r>
    </w:p>
    <w:p w:rsidR="00397B01" w:rsidRPr="00397B01" w:rsidRDefault="00397B01" w:rsidP="00397B01">
      <w:pPr>
        <w:spacing w:after="0"/>
        <w:jc w:val="both"/>
        <w:rPr>
          <w:rFonts w:ascii="Tahoma" w:hAnsi="Tahoma" w:cs="Tahoma"/>
          <w:sz w:val="16"/>
          <w:szCs w:val="16"/>
        </w:rPr>
      </w:pPr>
    </w:p>
    <w:p w:rsidR="00397B01" w:rsidRPr="00397B01" w:rsidRDefault="00397B01" w:rsidP="00722786">
      <w:pPr>
        <w:pStyle w:val="Paragraphedeliste"/>
        <w:numPr>
          <w:ilvl w:val="0"/>
          <w:numId w:val="1"/>
        </w:numPr>
        <w:spacing w:after="0"/>
        <w:jc w:val="both"/>
        <w:rPr>
          <w:rFonts w:ascii="Tahoma" w:hAnsi="Tahoma" w:cs="Tahoma"/>
        </w:rPr>
      </w:pPr>
      <w:r w:rsidRPr="00397B01">
        <w:rPr>
          <w:rFonts w:ascii="Tahoma" w:hAnsi="Tahoma" w:cs="Tahoma"/>
        </w:rPr>
        <w:t>Pour représenter une chose de taille …………………………. (bâtiment, véhicule, route, ville, monument, pays, continent,…etc.)</w:t>
      </w:r>
      <w:r w:rsidR="00722786">
        <w:rPr>
          <w:rFonts w:ascii="Tahoma" w:hAnsi="Tahoma" w:cs="Tahoma"/>
        </w:rPr>
        <w:t>,</w:t>
      </w:r>
      <w:r w:rsidRPr="00397B01">
        <w:rPr>
          <w:rFonts w:ascii="Tahoma" w:hAnsi="Tahoma" w:cs="Tahoma"/>
        </w:rPr>
        <w:t xml:space="preserve"> il est nécessaire d’utiliser un coefficient de ……………………</w:t>
      </w:r>
      <w:r w:rsidR="00722786">
        <w:rPr>
          <w:rFonts w:ascii="Tahoma" w:hAnsi="Tahoma" w:cs="Tahoma"/>
        </w:rPr>
        <w:t> : dans ce cas, on réduit l’objet.</w:t>
      </w:r>
    </w:p>
    <w:p w:rsidR="00397B01" w:rsidRDefault="00397B01" w:rsidP="00722786">
      <w:pPr>
        <w:spacing w:after="0"/>
        <w:ind w:firstLine="708"/>
        <w:jc w:val="both"/>
        <w:rPr>
          <w:rFonts w:ascii="Tahoma" w:hAnsi="Tahoma" w:cs="Tahoma"/>
        </w:rPr>
      </w:pPr>
      <w:r>
        <w:rPr>
          <w:rFonts w:ascii="Tahoma" w:hAnsi="Tahoma" w:cs="Tahoma"/>
        </w:rPr>
        <w:t xml:space="preserve">Sans ce coefficient, il serait impossible de représenter l’objet sur une feuille telle que </w:t>
      </w:r>
    </w:p>
    <w:p w:rsidR="00397B01" w:rsidRDefault="00397B01" w:rsidP="00722786">
      <w:pPr>
        <w:spacing w:after="0"/>
        <w:ind w:firstLine="708"/>
        <w:jc w:val="both"/>
        <w:rPr>
          <w:rFonts w:ascii="Tahoma" w:hAnsi="Tahoma" w:cs="Tahoma"/>
        </w:rPr>
      </w:pPr>
      <w:r>
        <w:rPr>
          <w:rFonts w:ascii="Tahoma" w:hAnsi="Tahoma" w:cs="Tahoma"/>
        </w:rPr>
        <w:t>celle-ci.</w:t>
      </w:r>
    </w:p>
    <w:p w:rsidR="00722786" w:rsidRDefault="00722786" w:rsidP="00722786">
      <w:pPr>
        <w:pStyle w:val="Paragraphedeliste"/>
        <w:numPr>
          <w:ilvl w:val="0"/>
          <w:numId w:val="1"/>
        </w:numPr>
        <w:spacing w:after="0"/>
        <w:jc w:val="both"/>
        <w:rPr>
          <w:rFonts w:ascii="Tahoma" w:hAnsi="Tahoma" w:cs="Tahoma"/>
        </w:rPr>
      </w:pPr>
      <w:r>
        <w:rPr>
          <w:rFonts w:ascii="Tahoma" w:hAnsi="Tahoma" w:cs="Tahoma"/>
        </w:rPr>
        <w:t>Par contre, pour représenter une chose extrêmement ……………………… (insecte, bactérie, cheveu, cellule, …etc.), il est nécessaire d’utiliser un coefficient  ………………………………. . Ainsi, la taille de l’objet se trouve multipliée à un point tel que ses détails en deviennent clairement perceptibles à l’œil nu. Dans ce cas, on a agrandi l’objet.</w:t>
      </w:r>
    </w:p>
    <w:p w:rsidR="00B46FA9" w:rsidRDefault="00B46FA9" w:rsidP="00722786">
      <w:pPr>
        <w:pStyle w:val="Paragraphedeliste"/>
        <w:numPr>
          <w:ilvl w:val="0"/>
          <w:numId w:val="1"/>
        </w:numPr>
        <w:spacing w:after="0"/>
        <w:jc w:val="both"/>
        <w:rPr>
          <w:rFonts w:ascii="Tahoma" w:hAnsi="Tahoma" w:cs="Tahoma"/>
        </w:rPr>
      </w:pPr>
      <w:r>
        <w:rPr>
          <w:rFonts w:ascii="Tahoma" w:hAnsi="Tahoma" w:cs="Tahoma"/>
        </w:rPr>
        <w:t>Ce coefficient porte le nom d’échelle : celle-ci peut-être soit réductrice, soit multiplicatrice.</w:t>
      </w:r>
    </w:p>
    <w:p w:rsidR="00B46FA9" w:rsidRPr="00722786" w:rsidRDefault="00B46FA9" w:rsidP="00722786">
      <w:pPr>
        <w:pStyle w:val="Paragraphedeliste"/>
        <w:numPr>
          <w:ilvl w:val="0"/>
          <w:numId w:val="1"/>
        </w:numPr>
        <w:spacing w:after="0"/>
        <w:jc w:val="both"/>
        <w:rPr>
          <w:rFonts w:ascii="Tahoma" w:hAnsi="Tahoma" w:cs="Tahoma"/>
        </w:rPr>
      </w:pPr>
      <w:r w:rsidRPr="00B46FA9">
        <w:rPr>
          <w:rFonts w:ascii="Tahoma" w:hAnsi="Tahoma" w:cs="Tahoma"/>
          <w:b/>
          <w:u w:val="single"/>
        </w:rPr>
        <w:t>En Etude du Milieu</w:t>
      </w:r>
      <w:r>
        <w:rPr>
          <w:rFonts w:ascii="Tahoma" w:hAnsi="Tahoma" w:cs="Tahoma"/>
        </w:rPr>
        <w:t xml:space="preserve"> (pour ce qui est de la géographie, plans et cartes), on utilisera toujours </w:t>
      </w:r>
      <w:r w:rsidRPr="00B46FA9">
        <w:rPr>
          <w:rFonts w:ascii="Tahoma" w:hAnsi="Tahoma" w:cs="Tahoma"/>
          <w:b/>
          <w:u w:val="single"/>
        </w:rPr>
        <w:t>une échelle réductrice</w:t>
      </w:r>
    </w:p>
    <w:p w:rsidR="00397B01" w:rsidRDefault="00397B01" w:rsidP="00722786">
      <w:pPr>
        <w:spacing w:after="0"/>
        <w:jc w:val="both"/>
        <w:rPr>
          <w:rFonts w:ascii="Tahoma" w:hAnsi="Tahoma" w:cs="Tahoma"/>
        </w:rPr>
      </w:pPr>
    </w:p>
    <w:p w:rsidR="00397B01" w:rsidRDefault="00397B01" w:rsidP="00EB517B">
      <w:pPr>
        <w:spacing w:after="0"/>
        <w:rPr>
          <w:rFonts w:ascii="Tahoma" w:hAnsi="Tahoma" w:cs="Tahoma"/>
        </w:rPr>
      </w:pPr>
    </w:p>
    <w:p w:rsidR="00B46FA9" w:rsidRPr="00597EE7" w:rsidRDefault="00597EE7" w:rsidP="00EB517B">
      <w:pPr>
        <w:spacing w:after="0"/>
        <w:rPr>
          <w:rFonts w:ascii="Tahoma" w:hAnsi="Tahoma" w:cs="Tahoma"/>
          <w:b/>
          <w:u w:val="single"/>
        </w:rPr>
      </w:pPr>
      <w:r w:rsidRPr="00597EE7">
        <w:rPr>
          <w:rFonts w:ascii="Tahoma" w:hAnsi="Tahoma" w:cs="Tahoma"/>
          <w:b/>
          <w:u w:val="single"/>
        </w:rPr>
        <w:t>I</w:t>
      </w:r>
      <w:r w:rsidR="00EF7C1E">
        <w:rPr>
          <w:rFonts w:ascii="Tahoma" w:hAnsi="Tahoma" w:cs="Tahoma"/>
          <w:b/>
          <w:u w:val="single"/>
        </w:rPr>
        <w:t>II</w:t>
      </w:r>
      <w:r w:rsidRPr="00597EE7">
        <w:rPr>
          <w:rFonts w:ascii="Tahoma" w:hAnsi="Tahoma" w:cs="Tahoma"/>
          <w:b/>
          <w:u w:val="single"/>
        </w:rPr>
        <w:t>. Lecture de cartes dans l’atlas</w:t>
      </w:r>
    </w:p>
    <w:p w:rsidR="00597EE7" w:rsidRPr="00166294" w:rsidRDefault="00597EE7" w:rsidP="00EB517B">
      <w:pPr>
        <w:spacing w:after="0"/>
        <w:rPr>
          <w:rFonts w:ascii="Tahoma" w:hAnsi="Tahoma" w:cs="Tahoma"/>
          <w:sz w:val="16"/>
          <w:szCs w:val="16"/>
        </w:rPr>
      </w:pPr>
    </w:p>
    <w:p w:rsidR="00166294" w:rsidRDefault="00166294" w:rsidP="00EB517B">
      <w:pPr>
        <w:spacing w:after="0"/>
        <w:rPr>
          <w:rFonts w:ascii="Tahoma" w:hAnsi="Tahoma" w:cs="Tahoma"/>
        </w:rPr>
      </w:pPr>
      <w:r>
        <w:rPr>
          <w:rFonts w:ascii="Tahoma" w:hAnsi="Tahoma" w:cs="Tahoma"/>
        </w:rPr>
        <w:t>Ouvrons l’atlas à la page 7.</w:t>
      </w:r>
    </w:p>
    <w:p w:rsidR="00166294" w:rsidRPr="00166294" w:rsidRDefault="00166294" w:rsidP="00EB517B">
      <w:pPr>
        <w:spacing w:after="0"/>
        <w:rPr>
          <w:rFonts w:ascii="Tahoma" w:hAnsi="Tahoma" w:cs="Tahoma"/>
          <w:sz w:val="16"/>
          <w:szCs w:val="16"/>
        </w:rPr>
      </w:pPr>
    </w:p>
    <w:p w:rsidR="00166294" w:rsidRDefault="00166294" w:rsidP="00EB517B">
      <w:pPr>
        <w:spacing w:after="0"/>
        <w:rPr>
          <w:rFonts w:ascii="Tahoma" w:hAnsi="Tahoma" w:cs="Tahoma"/>
        </w:rPr>
      </w:pPr>
      <w:r>
        <w:rPr>
          <w:rFonts w:ascii="Tahoma" w:hAnsi="Tahoma" w:cs="Tahoma"/>
        </w:rPr>
        <w:t>a. Quel est le titre de ces deux cartes ? …………………………………………………………………………</w:t>
      </w:r>
    </w:p>
    <w:p w:rsidR="00166294" w:rsidRDefault="00166294" w:rsidP="00EB517B">
      <w:pPr>
        <w:spacing w:after="0"/>
        <w:rPr>
          <w:rFonts w:ascii="Tahoma" w:hAnsi="Tahoma" w:cs="Tahoma"/>
        </w:rPr>
      </w:pPr>
      <w:r>
        <w:rPr>
          <w:rFonts w:ascii="Tahoma" w:hAnsi="Tahoma" w:cs="Tahoma"/>
        </w:rPr>
        <w:t>b. Recherche la définition du mot « topographie » dans le dictionnaire.</w:t>
      </w:r>
    </w:p>
    <w:p w:rsidR="00166294" w:rsidRDefault="00166294" w:rsidP="00166294">
      <w:pPr>
        <w:pStyle w:val="Paragraphedeliste"/>
        <w:numPr>
          <w:ilvl w:val="0"/>
          <w:numId w:val="2"/>
        </w:numPr>
        <w:spacing w:after="0"/>
        <w:rPr>
          <w:rFonts w:ascii="Tahoma" w:hAnsi="Tahoma" w:cs="Tahoma"/>
        </w:rPr>
      </w:pPr>
      <w:r w:rsidRPr="00166294">
        <w:rPr>
          <w:rFonts w:ascii="Tahoma" w:hAnsi="Tahoma" w:cs="Tahoma"/>
          <w:i/>
        </w:rPr>
        <w:t>Topographie</w:t>
      </w:r>
      <w:r>
        <w:rPr>
          <w:rFonts w:ascii="Tahoma" w:hAnsi="Tahoma" w:cs="Tahoma"/>
        </w:rPr>
        <w:t> ?</w:t>
      </w:r>
    </w:p>
    <w:p w:rsidR="00166294" w:rsidRPr="00166294" w:rsidRDefault="00166294" w:rsidP="00166294">
      <w:pPr>
        <w:spacing w:after="0"/>
        <w:rPr>
          <w:rFonts w:ascii="Tahoma" w:hAnsi="Tahoma" w:cs="Tahoma"/>
          <w:sz w:val="24"/>
          <w:szCs w:val="24"/>
        </w:rPr>
      </w:pPr>
      <w:r w:rsidRPr="00166294">
        <w:rPr>
          <w:rFonts w:ascii="Tahoma" w:hAnsi="Tahoma" w:cs="Tahoma"/>
          <w:sz w:val="24"/>
          <w:szCs w:val="24"/>
        </w:rPr>
        <w:t>……………………………………………………………………………………………………………………………………………………………………………………………………………………………………………………</w:t>
      </w:r>
    </w:p>
    <w:p w:rsidR="00166294" w:rsidRPr="00166294" w:rsidRDefault="00166294" w:rsidP="00166294">
      <w:pPr>
        <w:spacing w:after="0"/>
        <w:rPr>
          <w:rFonts w:ascii="Tahoma" w:hAnsi="Tahoma" w:cs="Tahoma"/>
          <w:sz w:val="24"/>
          <w:szCs w:val="24"/>
        </w:rPr>
      </w:pPr>
      <w:r w:rsidRPr="00166294">
        <w:rPr>
          <w:rFonts w:ascii="Tahoma" w:hAnsi="Tahoma" w:cs="Tahoma"/>
          <w:sz w:val="24"/>
          <w:szCs w:val="24"/>
        </w:rPr>
        <w:t>…………………………………………………………………………………………………………………………</w:t>
      </w:r>
    </w:p>
    <w:p w:rsidR="00166294" w:rsidRDefault="00166294" w:rsidP="00767607">
      <w:pPr>
        <w:spacing w:after="0"/>
        <w:jc w:val="both"/>
        <w:rPr>
          <w:rFonts w:ascii="Tahoma" w:hAnsi="Tahoma" w:cs="Tahoma"/>
        </w:rPr>
      </w:pPr>
      <w:r>
        <w:rPr>
          <w:rFonts w:ascii="Tahoma" w:hAnsi="Tahoma" w:cs="Tahoma"/>
        </w:rPr>
        <w:t>c. Que remarques-tu sur la page précédente de l’atlas (page 6) ?</w:t>
      </w:r>
    </w:p>
    <w:p w:rsidR="00166294" w:rsidRPr="00767607" w:rsidRDefault="00767607" w:rsidP="00767607">
      <w:pPr>
        <w:pStyle w:val="Paragraphedeliste"/>
        <w:numPr>
          <w:ilvl w:val="0"/>
          <w:numId w:val="2"/>
        </w:numPr>
        <w:spacing w:after="0"/>
        <w:jc w:val="both"/>
        <w:rPr>
          <w:rFonts w:ascii="Tahoma" w:hAnsi="Tahoma" w:cs="Tahoma"/>
        </w:rPr>
      </w:pPr>
      <w:r>
        <w:rPr>
          <w:rFonts w:ascii="Tahoma" w:hAnsi="Tahoma" w:cs="Tahoma"/>
        </w:rPr>
        <w:t>C</w:t>
      </w:r>
      <w:r w:rsidR="00166294" w:rsidRPr="00767607">
        <w:rPr>
          <w:rFonts w:ascii="Tahoma" w:hAnsi="Tahoma" w:cs="Tahoma"/>
        </w:rPr>
        <w:t>es photographies aériennes ……………………………………… aux cartes de la page 7.</w:t>
      </w:r>
    </w:p>
    <w:p w:rsidR="00166294" w:rsidRDefault="00166294" w:rsidP="00767607">
      <w:pPr>
        <w:spacing w:after="0"/>
        <w:jc w:val="both"/>
        <w:rPr>
          <w:rFonts w:ascii="Tahoma" w:hAnsi="Tahoma" w:cs="Tahoma"/>
        </w:rPr>
      </w:pPr>
      <w:r>
        <w:rPr>
          <w:rFonts w:ascii="Tahoma" w:hAnsi="Tahoma" w:cs="Tahoma"/>
        </w:rPr>
        <w:t>d. Retournons à la page 7, l’échelle utilisée pour ces deux cartes est-elle identique ? ………….</w:t>
      </w:r>
    </w:p>
    <w:p w:rsidR="00166294" w:rsidRDefault="00166294" w:rsidP="00767607">
      <w:pPr>
        <w:spacing w:after="0"/>
        <w:jc w:val="both"/>
        <w:rPr>
          <w:rFonts w:ascii="Tahoma" w:hAnsi="Tahoma" w:cs="Tahoma"/>
        </w:rPr>
      </w:pPr>
      <w:r>
        <w:rPr>
          <w:rFonts w:ascii="Tahoma" w:hAnsi="Tahoma" w:cs="Tahoma"/>
        </w:rPr>
        <w:t>e. Peux-tu recopier ces échelles ?</w:t>
      </w:r>
    </w:p>
    <w:p w:rsidR="00166294" w:rsidRDefault="00166294" w:rsidP="00767607">
      <w:pPr>
        <w:spacing w:after="0"/>
        <w:jc w:val="both"/>
        <w:rPr>
          <w:rFonts w:ascii="Tahoma" w:hAnsi="Tahoma" w:cs="Tahoma"/>
        </w:rPr>
      </w:pPr>
      <w:r>
        <w:rPr>
          <w:rFonts w:ascii="Tahoma" w:hAnsi="Tahoma" w:cs="Tahoma"/>
        </w:rPr>
        <w:tab/>
        <w:t>- celle de la carte du haut est ……………………………..</w:t>
      </w:r>
    </w:p>
    <w:p w:rsidR="00767607" w:rsidRDefault="00166294" w:rsidP="00767607">
      <w:pPr>
        <w:spacing w:after="0"/>
        <w:jc w:val="both"/>
        <w:rPr>
          <w:rFonts w:ascii="Tahoma" w:hAnsi="Tahoma" w:cs="Tahoma"/>
        </w:rPr>
      </w:pPr>
      <w:r>
        <w:rPr>
          <w:rFonts w:ascii="Tahoma" w:hAnsi="Tahoma" w:cs="Tahoma"/>
        </w:rPr>
        <w:tab/>
        <w:t>- celle de la carte du bas est ……………………………….</w:t>
      </w:r>
    </w:p>
    <w:p w:rsidR="00166294" w:rsidRDefault="00767607" w:rsidP="00767607">
      <w:pPr>
        <w:spacing w:after="0"/>
        <w:jc w:val="both"/>
        <w:rPr>
          <w:rFonts w:ascii="Tahoma" w:hAnsi="Tahoma" w:cs="Tahoma"/>
        </w:rPr>
      </w:pPr>
      <w:r>
        <w:rPr>
          <w:rFonts w:ascii="Tahoma" w:hAnsi="Tahoma" w:cs="Tahoma"/>
        </w:rPr>
        <w:lastRenderedPageBreak/>
        <w:t>Reprenons la première échelle, ………………………….. : cela signifie que les distances représentées sur la carte sont …………………….. plus …………………………. que les distances réelles.</w:t>
      </w:r>
    </w:p>
    <w:p w:rsidR="00767607" w:rsidRDefault="00767607" w:rsidP="00767607">
      <w:pPr>
        <w:spacing w:after="0"/>
        <w:jc w:val="both"/>
        <w:rPr>
          <w:rFonts w:ascii="Tahoma" w:hAnsi="Tahoma" w:cs="Tahoma"/>
        </w:rPr>
      </w:pPr>
      <w:r>
        <w:rPr>
          <w:rFonts w:ascii="Tahoma" w:hAnsi="Tahoma" w:cs="Tahoma"/>
        </w:rPr>
        <w:t>L’échelle 1 / 20 000 signifie que 1 cm sur la carte représente ……………………….. cm dans la réalité ou ……… mètres.</w:t>
      </w:r>
    </w:p>
    <w:p w:rsidR="00767607" w:rsidRPr="00032694" w:rsidRDefault="00767607" w:rsidP="00767607">
      <w:pPr>
        <w:spacing w:after="0"/>
        <w:jc w:val="both"/>
        <w:rPr>
          <w:rFonts w:ascii="Tahoma" w:hAnsi="Tahoma" w:cs="Tahoma"/>
          <w:sz w:val="16"/>
          <w:szCs w:val="16"/>
        </w:rPr>
      </w:pPr>
    </w:p>
    <w:p w:rsidR="00182C0F" w:rsidRDefault="00182C0F" w:rsidP="00767607">
      <w:pPr>
        <w:spacing w:after="0"/>
        <w:jc w:val="both"/>
        <w:rPr>
          <w:rFonts w:ascii="Tahoma" w:hAnsi="Tahoma" w:cs="Tahoma"/>
        </w:rPr>
      </w:pPr>
      <w:r>
        <w:rPr>
          <w:rFonts w:ascii="Tahoma" w:hAnsi="Tahoma" w:cs="Tahoma"/>
        </w:rPr>
        <w:t>Lorsqu’on évoque des distances dans la réalité, il est aisé de comprendre qu’on ne parlera jamais en centimètres étant donné la longueur astronomique que pourraient prendre les chiffres évoqués. Il faut donc transformer ces unités en mètres ou en kilomètres selon le cas.</w:t>
      </w:r>
    </w:p>
    <w:p w:rsidR="00182C0F" w:rsidRDefault="00182C0F" w:rsidP="00767607">
      <w:pPr>
        <w:spacing w:after="0"/>
        <w:jc w:val="both"/>
        <w:rPr>
          <w:rFonts w:ascii="Tahoma" w:hAnsi="Tahoma" w:cs="Tahoma"/>
        </w:rPr>
      </w:pPr>
      <w:r>
        <w:rPr>
          <w:rFonts w:ascii="Tahoma" w:hAnsi="Tahoma" w:cs="Tahoma"/>
        </w:rPr>
        <w:t>Pour bien effectuer cette conversion, il est nécessaire de jongler parfaitement avec les unités de longueur et donc de connaître suffisamment l’abaque relatif à ces unités.</w:t>
      </w:r>
    </w:p>
    <w:p w:rsidR="00182C0F" w:rsidRPr="00032694" w:rsidRDefault="00182C0F" w:rsidP="00767607">
      <w:pPr>
        <w:spacing w:after="0"/>
        <w:jc w:val="both"/>
        <w:rPr>
          <w:rFonts w:ascii="Tahoma" w:hAnsi="Tahoma" w:cs="Tahoma"/>
          <w:sz w:val="16"/>
          <w:szCs w:val="16"/>
        </w:rPr>
      </w:pPr>
    </w:p>
    <w:p w:rsidR="00767607" w:rsidRDefault="00767607" w:rsidP="00767607">
      <w:pPr>
        <w:spacing w:after="0"/>
        <w:jc w:val="both"/>
        <w:rPr>
          <w:rFonts w:ascii="Tahoma" w:hAnsi="Tahoma" w:cs="Tahoma"/>
        </w:rPr>
      </w:pPr>
      <w:r w:rsidRPr="00EE2529">
        <w:rPr>
          <w:rFonts w:ascii="Tahoma" w:hAnsi="Tahoma" w:cs="Tahoma"/>
          <w:u w:val="single"/>
        </w:rPr>
        <w:t>Abaque des unités de longueur</w:t>
      </w:r>
      <w:r>
        <w:rPr>
          <w:rFonts w:ascii="Tahoma" w:hAnsi="Tahoma" w:cs="Tahoma"/>
        </w:rPr>
        <w:t> :</w:t>
      </w:r>
    </w:p>
    <w:p w:rsidR="00182C0F" w:rsidRPr="00032694" w:rsidRDefault="00182C0F" w:rsidP="00767607">
      <w:pPr>
        <w:spacing w:after="0"/>
        <w:jc w:val="both"/>
        <w:rPr>
          <w:rFonts w:ascii="Tahoma" w:hAnsi="Tahoma" w:cs="Tahoma"/>
          <w:sz w:val="16"/>
          <w:szCs w:val="16"/>
        </w:rPr>
      </w:pPr>
    </w:p>
    <w:p w:rsidR="00767607" w:rsidRDefault="00CF3BD6" w:rsidP="00767607">
      <w:pPr>
        <w:spacing w:after="0"/>
        <w:jc w:val="both"/>
        <w:rPr>
          <w:rFonts w:ascii="Tahoma" w:hAnsi="Tahoma" w:cs="Tahoma"/>
        </w:rPr>
      </w:pPr>
      <w:r>
        <w:rPr>
          <w:rFonts w:ascii="Tahoma" w:hAnsi="Tahoma" w:cs="Tahoma"/>
          <w:noProof/>
          <w:lang w:eastAsia="fr-BE"/>
        </w:rPr>
        <w:pict>
          <v:shape id="_x0000_s1047" type="#_x0000_t202" style="position:absolute;left:0;text-align:left;margin-left:87.4pt;margin-top:28.25pt;width:33pt;height:92.25pt;z-index:251677696" stroked="f" strokecolor="white [3212]">
            <v:fill opacity="0"/>
            <v:textbox style="mso-next-textbox:#_x0000_s1047">
              <w:txbxContent>
                <w:p w:rsidR="00BE714F" w:rsidRPr="00157312" w:rsidRDefault="00BE714F">
                  <w:pPr>
                    <w:rPr>
                      <w:sz w:val="144"/>
                      <w:szCs w:val="144"/>
                    </w:rPr>
                  </w:pPr>
                  <w:r w:rsidRPr="00157312">
                    <w:rPr>
                      <w:sz w:val="144"/>
                      <w:szCs w:val="144"/>
                    </w:rPr>
                    <w:t>,</w:t>
                  </w:r>
                </w:p>
              </w:txbxContent>
            </v:textbox>
          </v:shape>
        </w:pict>
      </w:r>
      <w:r w:rsidR="00767607">
        <w:rPr>
          <w:rFonts w:ascii="Tahoma" w:hAnsi="Tahoma" w:cs="Tahoma"/>
        </w:rPr>
        <w:t xml:space="preserve">Plaçons </w:t>
      </w:r>
      <w:r w:rsidR="00CA28CF">
        <w:rPr>
          <w:rFonts w:ascii="Tahoma" w:hAnsi="Tahoma" w:cs="Tahoma"/>
        </w:rPr>
        <w:t>« </w:t>
      </w:r>
      <w:r w:rsidR="00767607">
        <w:rPr>
          <w:rFonts w:ascii="Tahoma" w:hAnsi="Tahoma" w:cs="Tahoma"/>
        </w:rPr>
        <w:t>20 000 cm</w:t>
      </w:r>
      <w:r w:rsidR="00CA28CF">
        <w:rPr>
          <w:rFonts w:ascii="Tahoma" w:hAnsi="Tahoma" w:cs="Tahoma"/>
        </w:rPr>
        <w:t> »</w:t>
      </w:r>
      <w:r w:rsidR="00767607">
        <w:rPr>
          <w:rFonts w:ascii="Tahoma" w:hAnsi="Tahoma" w:cs="Tahoma"/>
        </w:rPr>
        <w:t xml:space="preserve"> dans ce tableau en commençant à </w:t>
      </w:r>
      <w:r w:rsidR="00767607" w:rsidRPr="00CA28CF">
        <w:rPr>
          <w:rFonts w:ascii="Tahoma" w:hAnsi="Tahoma" w:cs="Tahoma"/>
          <w:u w:val="single"/>
        </w:rPr>
        <w:t>écrire le chiffre de droite à gauche</w:t>
      </w:r>
      <w:r w:rsidR="00767607">
        <w:rPr>
          <w:rFonts w:ascii="Tahoma" w:hAnsi="Tahoma" w:cs="Tahoma"/>
        </w:rPr>
        <w:t xml:space="preserve"> à partir de la colonne « cm »</w:t>
      </w:r>
      <w:r w:rsidR="00157312">
        <w:rPr>
          <w:rFonts w:ascii="Tahoma" w:hAnsi="Tahoma" w:cs="Tahoma"/>
        </w:rPr>
        <w:t xml:space="preserve"> et voyons à combien de mètres cela correspond.</w:t>
      </w:r>
    </w:p>
    <w:tbl>
      <w:tblPr>
        <w:tblStyle w:val="Calendar3"/>
        <w:tblW w:w="0" w:type="auto"/>
        <w:jc w:val="center"/>
        <w:tblInd w:w="-65" w:type="dxa"/>
        <w:tblLook w:val="05A0"/>
      </w:tblPr>
      <w:tblGrid>
        <w:gridCol w:w="864"/>
        <w:gridCol w:w="222"/>
        <w:gridCol w:w="984"/>
        <w:gridCol w:w="222"/>
        <w:gridCol w:w="864"/>
        <w:gridCol w:w="222"/>
        <w:gridCol w:w="864"/>
        <w:gridCol w:w="222"/>
        <w:gridCol w:w="864"/>
        <w:gridCol w:w="222"/>
        <w:gridCol w:w="864"/>
        <w:gridCol w:w="236"/>
      </w:tblGrid>
      <w:tr w:rsidR="00EE2529" w:rsidRPr="00EE2529" w:rsidTr="00EE2529">
        <w:trPr>
          <w:cnfStyle w:val="100000000000"/>
          <w:trHeight w:val="576"/>
          <w:jc w:val="center"/>
        </w:trPr>
        <w:tc>
          <w:tcPr>
            <w:cnfStyle w:val="001000000000"/>
            <w:tcW w:w="864" w:type="dxa"/>
            <w:tcBorders>
              <w:bottom w:val="single" w:sz="4" w:space="0" w:color="365F91" w:themeColor="accent1" w:themeShade="BF"/>
            </w:tcBorders>
            <w:noWrap/>
            <w:tcMar>
              <w:left w:w="43" w:type="dxa"/>
              <w:right w:w="43" w:type="dxa"/>
            </w:tcMar>
            <w:vAlign w:val="bottom"/>
          </w:tcPr>
          <w:p w:rsidR="00EE2529" w:rsidRPr="00EE2529" w:rsidRDefault="00EE2529" w:rsidP="00EE2529">
            <w:pPr>
              <w:jc w:val="center"/>
              <w:rPr>
                <w:color w:val="000000" w:themeColor="text1"/>
                <w:sz w:val="28"/>
                <w:szCs w:val="28"/>
              </w:rPr>
            </w:pPr>
            <w:r w:rsidRPr="00EE2529">
              <w:rPr>
                <w:color w:val="000000" w:themeColor="text1"/>
                <w:sz w:val="28"/>
                <w:szCs w:val="28"/>
              </w:rPr>
              <w:t>Km</w:t>
            </w:r>
          </w:p>
        </w:tc>
        <w:tc>
          <w:tcPr>
            <w:tcW w:w="222" w:type="dxa"/>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p>
        </w:tc>
        <w:tc>
          <w:tcPr>
            <w:tcW w:w="984" w:type="dxa"/>
            <w:tcBorders>
              <w:bottom w:val="single" w:sz="4" w:space="0" w:color="7F7F7F" w:themeColor="text1" w:themeTint="80"/>
            </w:tcBorders>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r w:rsidRPr="00EE2529">
              <w:rPr>
                <w:color w:val="000000" w:themeColor="text1"/>
                <w:sz w:val="28"/>
                <w:szCs w:val="28"/>
              </w:rPr>
              <w:t>hm</w:t>
            </w:r>
          </w:p>
        </w:tc>
        <w:tc>
          <w:tcPr>
            <w:tcW w:w="222" w:type="dxa"/>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p>
        </w:tc>
        <w:tc>
          <w:tcPr>
            <w:tcW w:w="864" w:type="dxa"/>
            <w:tcBorders>
              <w:bottom w:val="single" w:sz="4" w:space="0" w:color="7F7F7F" w:themeColor="text1" w:themeTint="80"/>
            </w:tcBorders>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r w:rsidRPr="00EE2529">
              <w:rPr>
                <w:color w:val="000000" w:themeColor="text1"/>
                <w:sz w:val="28"/>
                <w:szCs w:val="28"/>
              </w:rPr>
              <w:t>dam</w:t>
            </w:r>
          </w:p>
        </w:tc>
        <w:tc>
          <w:tcPr>
            <w:tcW w:w="222" w:type="dxa"/>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p>
        </w:tc>
        <w:tc>
          <w:tcPr>
            <w:tcW w:w="864" w:type="dxa"/>
            <w:tcBorders>
              <w:bottom w:val="single" w:sz="4" w:space="0" w:color="7F7F7F" w:themeColor="text1" w:themeTint="80"/>
            </w:tcBorders>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r w:rsidRPr="00EE2529">
              <w:rPr>
                <w:color w:val="000000" w:themeColor="text1"/>
                <w:sz w:val="28"/>
                <w:szCs w:val="28"/>
              </w:rPr>
              <w:t>m</w:t>
            </w:r>
          </w:p>
        </w:tc>
        <w:tc>
          <w:tcPr>
            <w:tcW w:w="222" w:type="dxa"/>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p>
        </w:tc>
        <w:tc>
          <w:tcPr>
            <w:tcW w:w="864" w:type="dxa"/>
            <w:tcBorders>
              <w:bottom w:val="single" w:sz="4" w:space="0" w:color="7F7F7F" w:themeColor="text1" w:themeTint="80"/>
            </w:tcBorders>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r w:rsidRPr="00EE2529">
              <w:rPr>
                <w:color w:val="000000" w:themeColor="text1"/>
                <w:sz w:val="28"/>
                <w:szCs w:val="28"/>
              </w:rPr>
              <w:t>dm</w:t>
            </w:r>
          </w:p>
        </w:tc>
        <w:tc>
          <w:tcPr>
            <w:tcW w:w="222" w:type="dxa"/>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p>
        </w:tc>
        <w:tc>
          <w:tcPr>
            <w:tcW w:w="864" w:type="dxa"/>
            <w:tcBorders>
              <w:bottom w:val="single" w:sz="4" w:space="0" w:color="7F7F7F" w:themeColor="text1" w:themeTint="80"/>
            </w:tcBorders>
            <w:noWrap/>
            <w:tcMar>
              <w:left w:w="43" w:type="dxa"/>
              <w:right w:w="43" w:type="dxa"/>
            </w:tcMar>
            <w:vAlign w:val="bottom"/>
          </w:tcPr>
          <w:p w:rsidR="00EE2529" w:rsidRPr="00EE2529" w:rsidRDefault="00EE2529" w:rsidP="00EE2529">
            <w:pPr>
              <w:jc w:val="center"/>
              <w:cnfStyle w:val="100000000000"/>
              <w:rPr>
                <w:color w:val="000000" w:themeColor="text1"/>
                <w:sz w:val="28"/>
                <w:szCs w:val="28"/>
              </w:rPr>
            </w:pPr>
            <w:r w:rsidRPr="00EE2529">
              <w:rPr>
                <w:color w:val="000000" w:themeColor="text1"/>
                <w:sz w:val="28"/>
                <w:szCs w:val="28"/>
              </w:rPr>
              <w:t>cm</w:t>
            </w:r>
          </w:p>
        </w:tc>
        <w:tc>
          <w:tcPr>
            <w:cnfStyle w:val="000100000000"/>
            <w:tcW w:w="236" w:type="dxa"/>
            <w:noWrap/>
            <w:tcMar>
              <w:left w:w="43" w:type="dxa"/>
              <w:right w:w="43" w:type="dxa"/>
            </w:tcMar>
            <w:vAlign w:val="bottom"/>
          </w:tcPr>
          <w:p w:rsidR="00EE2529" w:rsidRPr="00EE2529" w:rsidRDefault="00CF3BD6" w:rsidP="00EE2529">
            <w:pPr>
              <w:jc w:val="center"/>
              <w:rPr>
                <w:color w:val="000000" w:themeColor="text1"/>
                <w:sz w:val="28"/>
                <w:szCs w:val="28"/>
              </w:rPr>
            </w:pPr>
            <w:r w:rsidRPr="00CF3BD6">
              <w:rPr>
                <w:noProof/>
                <w:color w:val="000000" w:themeColor="text1"/>
                <w:sz w:val="22"/>
                <w:szCs w:val="22"/>
                <w:lang w:eastAsia="fr-BE"/>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45" type="#_x0000_t94" style="position:absolute;left:0;text-align:left;margin-left:10.75pt;margin-top:10.3pt;width:94.5pt;height:62.2pt;rotation:180;z-index:251675648;mso-position-horizontal-relative:text;mso-position-vertical-relative:text"/>
              </w:pict>
            </w:r>
          </w:p>
        </w:tc>
      </w:tr>
      <w:tr w:rsidR="00EE2529" w:rsidRPr="00EE2529" w:rsidTr="00EE2529">
        <w:trPr>
          <w:trHeight w:val="576"/>
          <w:jc w:val="center"/>
        </w:trPr>
        <w:tc>
          <w:tcPr>
            <w:cnfStyle w:val="001000000000"/>
            <w:tcW w:w="864" w:type="dxa"/>
            <w:tcBorders>
              <w:top w:val="single" w:sz="4" w:space="0" w:color="365F91" w:themeColor="accent1" w:themeShade="BF"/>
              <w:right w:val="single" w:sz="24" w:space="0" w:color="365F91" w:themeColor="accent1" w:themeShade="BF"/>
            </w:tcBorders>
          </w:tcPr>
          <w:p w:rsidR="00EE2529" w:rsidRPr="00EE2529" w:rsidRDefault="00EE2529" w:rsidP="00EE2529">
            <w:pPr>
              <w:jc w:val="center"/>
              <w:rPr>
                <w:color w:val="000000" w:themeColor="text1"/>
                <w:sz w:val="44"/>
                <w:szCs w:val="44"/>
              </w:rPr>
            </w:pPr>
          </w:p>
        </w:tc>
        <w:tc>
          <w:tcPr>
            <w:tcW w:w="222" w:type="dxa"/>
            <w:tcBorders>
              <w:left w:val="single" w:sz="24" w:space="0" w:color="365F91" w:themeColor="accent1" w:themeShade="BF"/>
            </w:tcBorders>
          </w:tcPr>
          <w:p w:rsidR="00EE2529" w:rsidRPr="00EE2529" w:rsidRDefault="00EE2529" w:rsidP="00EE2529">
            <w:pPr>
              <w:jc w:val="center"/>
              <w:cnfStyle w:val="000000000000"/>
              <w:rPr>
                <w:color w:val="000000" w:themeColor="text1"/>
                <w:sz w:val="44"/>
                <w:szCs w:val="44"/>
              </w:rPr>
            </w:pPr>
          </w:p>
        </w:tc>
        <w:tc>
          <w:tcPr>
            <w:tcW w:w="984" w:type="dxa"/>
            <w:tcBorders>
              <w:top w:val="single" w:sz="4" w:space="0" w:color="7F7F7F" w:themeColor="text1" w:themeTint="80"/>
              <w:righ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r w:rsidRPr="00EE2529">
              <w:rPr>
                <w:color w:val="000000" w:themeColor="text1"/>
                <w:sz w:val="44"/>
                <w:szCs w:val="44"/>
              </w:rPr>
              <w:t>2</w:t>
            </w:r>
          </w:p>
        </w:tc>
        <w:tc>
          <w:tcPr>
            <w:tcW w:w="222" w:type="dxa"/>
            <w:tcBorders>
              <w:lef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p>
        </w:tc>
        <w:tc>
          <w:tcPr>
            <w:tcW w:w="864" w:type="dxa"/>
            <w:tcBorders>
              <w:top w:val="single" w:sz="4" w:space="0" w:color="7F7F7F" w:themeColor="text1" w:themeTint="80"/>
              <w:righ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r w:rsidRPr="00EE2529">
              <w:rPr>
                <w:color w:val="000000" w:themeColor="text1"/>
                <w:sz w:val="44"/>
                <w:szCs w:val="44"/>
              </w:rPr>
              <w:t>0</w:t>
            </w:r>
          </w:p>
        </w:tc>
        <w:tc>
          <w:tcPr>
            <w:tcW w:w="222" w:type="dxa"/>
            <w:tcBorders>
              <w:lef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p>
        </w:tc>
        <w:tc>
          <w:tcPr>
            <w:tcW w:w="864" w:type="dxa"/>
            <w:tcBorders>
              <w:top w:val="single" w:sz="4" w:space="0" w:color="7F7F7F" w:themeColor="text1" w:themeTint="80"/>
              <w:righ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r w:rsidRPr="00EE2529">
              <w:rPr>
                <w:color w:val="000000" w:themeColor="text1"/>
                <w:sz w:val="44"/>
                <w:szCs w:val="44"/>
              </w:rPr>
              <w:t>0</w:t>
            </w:r>
          </w:p>
        </w:tc>
        <w:tc>
          <w:tcPr>
            <w:tcW w:w="222" w:type="dxa"/>
            <w:tcBorders>
              <w:lef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p>
        </w:tc>
        <w:tc>
          <w:tcPr>
            <w:tcW w:w="864" w:type="dxa"/>
            <w:tcBorders>
              <w:top w:val="single" w:sz="4" w:space="0" w:color="7F7F7F" w:themeColor="text1" w:themeTint="80"/>
              <w:righ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r w:rsidRPr="00EE2529">
              <w:rPr>
                <w:color w:val="000000" w:themeColor="text1"/>
                <w:sz w:val="44"/>
                <w:szCs w:val="44"/>
              </w:rPr>
              <w:t>0</w:t>
            </w:r>
          </w:p>
        </w:tc>
        <w:tc>
          <w:tcPr>
            <w:tcW w:w="222" w:type="dxa"/>
            <w:tcBorders>
              <w:lef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p>
        </w:tc>
        <w:tc>
          <w:tcPr>
            <w:tcW w:w="864" w:type="dxa"/>
            <w:tcBorders>
              <w:top w:val="single" w:sz="4" w:space="0" w:color="7F7F7F" w:themeColor="text1" w:themeTint="80"/>
              <w:right w:val="single" w:sz="24" w:space="0" w:color="7F7F7F" w:themeColor="text1" w:themeTint="80"/>
            </w:tcBorders>
          </w:tcPr>
          <w:p w:rsidR="00EE2529" w:rsidRPr="00EE2529" w:rsidRDefault="00EE2529" w:rsidP="00EE2529">
            <w:pPr>
              <w:jc w:val="center"/>
              <w:cnfStyle w:val="000000000000"/>
              <w:rPr>
                <w:color w:val="000000" w:themeColor="text1"/>
                <w:sz w:val="44"/>
                <w:szCs w:val="44"/>
              </w:rPr>
            </w:pPr>
            <w:r w:rsidRPr="00EE2529">
              <w:rPr>
                <w:color w:val="000000" w:themeColor="text1"/>
                <w:sz w:val="44"/>
                <w:szCs w:val="44"/>
              </w:rPr>
              <w:t>0</w:t>
            </w:r>
          </w:p>
        </w:tc>
        <w:tc>
          <w:tcPr>
            <w:cnfStyle w:val="000100000000"/>
            <w:tcW w:w="236" w:type="dxa"/>
            <w:tcBorders>
              <w:left w:val="single" w:sz="24" w:space="0" w:color="7F7F7F" w:themeColor="text1" w:themeTint="80"/>
            </w:tcBorders>
          </w:tcPr>
          <w:p w:rsidR="00EE2529" w:rsidRPr="00EE2529" w:rsidRDefault="00CF3BD6" w:rsidP="00EE2529">
            <w:pPr>
              <w:jc w:val="center"/>
              <w:rPr>
                <w:color w:val="000000" w:themeColor="text1"/>
                <w:sz w:val="44"/>
                <w:szCs w:val="44"/>
              </w:rPr>
            </w:pPr>
            <w:r>
              <w:rPr>
                <w:noProof/>
                <w:color w:val="000000" w:themeColor="text1"/>
                <w:sz w:val="44"/>
                <w:szCs w:val="44"/>
                <w:lang w:eastAsia="fr-BE"/>
              </w:rPr>
              <w:pict>
                <v:shape id="_x0000_s1046" type="#_x0000_t202" style="position:absolute;left:0;text-align:left;margin-left:19.65pt;margin-top:-.05pt;width:64.5pt;height:23.25pt;z-index:251676672;mso-position-horizontal-relative:text;mso-position-vertical-relative:text" strokecolor="white [3212]">
                  <v:textbox style="mso-next-textbox:#_x0000_s1046">
                    <w:txbxContent>
                      <w:p w:rsidR="00BE714F" w:rsidRPr="00157312" w:rsidRDefault="00BE714F">
                        <w:pPr>
                          <w:cnfStyle w:val="000100000000"/>
                          <w:rPr>
                            <w:sz w:val="28"/>
                            <w:szCs w:val="28"/>
                          </w:rPr>
                        </w:pPr>
                        <w:r w:rsidRPr="00157312">
                          <w:rPr>
                            <w:sz w:val="28"/>
                            <w:szCs w:val="28"/>
                          </w:rPr>
                          <w:t>Écriture</w:t>
                        </w:r>
                      </w:p>
                    </w:txbxContent>
                  </v:textbox>
                </v:shape>
              </w:pict>
            </w:r>
          </w:p>
        </w:tc>
      </w:tr>
    </w:tbl>
    <w:p w:rsidR="00EE2529" w:rsidRDefault="00CF3BD6" w:rsidP="00EB517B">
      <w:pPr>
        <w:spacing w:after="0"/>
        <w:rPr>
          <w:rFonts w:ascii="Tahoma" w:hAnsi="Tahoma" w:cs="Tahoma"/>
        </w:rPr>
      </w:pPr>
      <w:r>
        <w:rPr>
          <w:rFonts w:ascii="Tahoma" w:hAnsi="Tahoma" w:cs="Tahoma"/>
          <w:noProof/>
          <w:lang w:eastAsia="fr-BE"/>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8" type="#_x0000_t68" style="position:absolute;margin-left:38.6pt;margin-top:13.9pt;width:30pt;height:124.7pt;rotation:2247339fd;z-index:251678720;mso-position-horizontal-relative:text;mso-position-vertical-relative:text" adj="4684,9412">
            <v:textbox style="layout-flow:vertical-ideographic"/>
          </v:shape>
        </w:pict>
      </w:r>
      <w:r>
        <w:rPr>
          <w:rFonts w:ascii="Tahoma" w:hAnsi="Tahoma" w:cs="Tahoma"/>
          <w:noProof/>
          <w:lang w:eastAsia="fr-BE"/>
        </w:rPr>
        <w:pict>
          <v:shape id="_x0000_s1042" type="#_x0000_t202" style="position:absolute;margin-left:187.9pt;margin-top:5.65pt;width:194.25pt;height:21pt;z-index:251672576;mso-position-horizontal-relative:text;mso-position-vertical-relative:text" strokecolor="white [3212]">
            <v:textbox style="mso-next-textbox:#_x0000_s1042">
              <w:txbxContent>
                <w:p w:rsidR="00BE714F" w:rsidRDefault="00BE714F">
                  <w:r>
                    <w:t>20 000 cm = 2 hm</w:t>
                  </w:r>
                </w:p>
              </w:txbxContent>
            </v:textbox>
          </v:shape>
        </w:pict>
      </w:r>
      <w:r>
        <w:rPr>
          <w:rFonts w:ascii="Tahoma" w:hAnsi="Tahoma" w:cs="Tahoma"/>
          <w:noProof/>
          <w:lang w:eastAsia="fr-B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6" type="#_x0000_t88" style="position:absolute;margin-left:126.05pt;margin-top:-9.75pt;width:21pt;height:51.75pt;rotation:90;z-index:251667456;mso-position-horizontal-relative:text;mso-position-vertical-relative:text"/>
        </w:pict>
      </w:r>
    </w:p>
    <w:p w:rsidR="00EE2529" w:rsidRDefault="00CF3BD6" w:rsidP="00EE2529">
      <w:pPr>
        <w:rPr>
          <w:rFonts w:ascii="Tahoma" w:hAnsi="Tahoma" w:cs="Tahoma"/>
        </w:rPr>
      </w:pPr>
      <w:r>
        <w:rPr>
          <w:rFonts w:ascii="Tahoma" w:hAnsi="Tahoma" w:cs="Tahoma"/>
          <w:noProof/>
          <w:lang w:eastAsia="fr-BE"/>
        </w:rPr>
        <w:pict>
          <v:shape id="_x0000_s1043" type="#_x0000_t202" style="position:absolute;margin-left:235.15pt;margin-top:11.35pt;width:108pt;height:21pt;z-index:251673600" strokecolor="white [3212]">
            <v:textbox style="mso-next-textbox:#_x0000_s1043">
              <w:txbxContent>
                <w:p w:rsidR="00BE714F" w:rsidRDefault="00BE714F" w:rsidP="00EE2529">
                  <w:r>
                    <w:t>20 000 cm = 20 dam</w:t>
                  </w:r>
                </w:p>
              </w:txbxContent>
            </v:textbox>
          </v:shape>
        </w:pict>
      </w:r>
      <w:r>
        <w:rPr>
          <w:rFonts w:ascii="Tahoma" w:hAnsi="Tahoma" w:cs="Tahoma"/>
          <w:noProof/>
          <w:lang w:eastAsia="fr-BE"/>
        </w:rPr>
        <w:pict>
          <v:shape id="_x0000_s1037" type="#_x0000_t88" style="position:absolute;margin-left:153.8pt;margin-top:-26.55pt;width:21pt;height:107.25pt;rotation:90;z-index:251668480"/>
        </w:pict>
      </w:r>
    </w:p>
    <w:p w:rsidR="00EE2529" w:rsidRDefault="00CF3BD6" w:rsidP="00EE2529">
      <w:pPr>
        <w:rPr>
          <w:rFonts w:ascii="Tahoma" w:hAnsi="Tahoma" w:cs="Tahoma"/>
        </w:rPr>
      </w:pPr>
      <w:r>
        <w:rPr>
          <w:rFonts w:ascii="Tahoma" w:hAnsi="Tahoma" w:cs="Tahoma"/>
          <w:noProof/>
          <w:lang w:eastAsia="fr-BE"/>
        </w:rPr>
        <w:pict>
          <v:shape id="_x0000_s1044" type="#_x0000_t202" style="position:absolute;margin-left:278.65pt;margin-top:12.35pt;width:132.75pt;height:21pt;z-index:251674624" strokecolor="white [3212]">
            <v:textbox style="mso-next-textbox:#_x0000_s1044">
              <w:txbxContent>
                <w:p w:rsidR="00BE714F" w:rsidRDefault="00BE714F" w:rsidP="00157312">
                  <w:r>
                    <w:t>20 000 cm = 200 m</w:t>
                  </w:r>
                  <w:r>
                    <w:rPr>
                      <w:noProof/>
                      <w:lang w:eastAsia="fr-BE"/>
                    </w:rPr>
                    <w:drawing>
                      <wp:inline distT="0" distB="0" distL="0" distR="0">
                        <wp:extent cx="1381125" cy="276225"/>
                        <wp:effectExtent l="19050" t="0" r="9525"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381125" cy="276225"/>
                                </a:xfrm>
                                <a:prstGeom prst="rect">
                                  <a:avLst/>
                                </a:prstGeom>
                                <a:noFill/>
                                <a:ln w="9525">
                                  <a:noFill/>
                                  <a:miter lim="800000"/>
                                  <a:headEnd/>
                                  <a:tailEnd/>
                                </a:ln>
                              </pic:spPr>
                            </pic:pic>
                          </a:graphicData>
                        </a:graphic>
                      </wp:inline>
                    </w:drawing>
                  </w:r>
                  <w:r>
                    <w:t>200 m</w:t>
                  </w:r>
                </w:p>
              </w:txbxContent>
            </v:textbox>
          </v:shape>
        </w:pict>
      </w:r>
      <w:r>
        <w:rPr>
          <w:rFonts w:ascii="Tahoma" w:hAnsi="Tahoma" w:cs="Tahoma"/>
          <w:noProof/>
          <w:lang w:eastAsia="fr-BE"/>
        </w:rPr>
        <w:pict>
          <v:shape id="_x0000_s1038" type="#_x0000_t88" style="position:absolute;margin-left:181.15pt;margin-top:-51.4pt;width:21pt;height:162pt;rotation:90;z-index:251669504"/>
        </w:pict>
      </w:r>
    </w:p>
    <w:p w:rsidR="009B3CE5" w:rsidRDefault="00CF3BD6" w:rsidP="00EE2529">
      <w:pPr>
        <w:tabs>
          <w:tab w:val="left" w:pos="4035"/>
        </w:tabs>
        <w:rPr>
          <w:rFonts w:ascii="Tahoma" w:hAnsi="Tahoma" w:cs="Tahoma"/>
        </w:rPr>
      </w:pPr>
      <w:r>
        <w:rPr>
          <w:rFonts w:ascii="Tahoma" w:hAnsi="Tahoma" w:cs="Tahoma"/>
          <w:noProof/>
          <w:lang w:eastAsia="fr-BE"/>
        </w:rPr>
        <w:pict>
          <v:shape id="_x0000_s1051" type="#_x0000_t202" style="position:absolute;margin-left:394.15pt;margin-top:52.3pt;width:62.25pt;height:21pt;z-index:251681792" strokecolor="white [3212]">
            <v:textbox style="mso-next-textbox:#_x0000_s1051">
              <w:txbxContent>
                <w:p w:rsidR="00BE714F" w:rsidRDefault="00BE714F" w:rsidP="00182C0F">
                  <w:r>
                    <w:t xml:space="preserve">20 000 cm </w:t>
                  </w:r>
                </w:p>
              </w:txbxContent>
            </v:textbox>
          </v:shape>
        </w:pict>
      </w:r>
      <w:r>
        <w:rPr>
          <w:rFonts w:ascii="Tahoma" w:hAnsi="Tahoma" w:cs="Tahoma"/>
          <w:noProof/>
          <w:lang w:eastAsia="fr-BE"/>
        </w:rPr>
        <w:pict>
          <v:shape id="_x0000_s1050" type="#_x0000_t202" style="position:absolute;margin-left:332.55pt;margin-top:20.05pt;width:131.25pt;height:21pt;z-index:251680768" strokecolor="white [3212]">
            <v:textbox style="mso-next-textbox:#_x0000_s1050">
              <w:txbxContent>
                <w:p w:rsidR="00BE714F" w:rsidRDefault="00BE714F" w:rsidP="00182C0F">
                  <w:r>
                    <w:t>20000 cm = 2 000 dm</w:t>
                  </w:r>
                </w:p>
              </w:txbxContent>
            </v:textbox>
          </v:shape>
        </w:pict>
      </w:r>
      <w:r>
        <w:rPr>
          <w:rFonts w:ascii="Tahoma" w:hAnsi="Tahoma" w:cs="Tahoma"/>
          <w:noProof/>
          <w:lang w:eastAsia="fr-BE"/>
        </w:rPr>
        <w:pict>
          <v:shape id="_x0000_s1049" type="#_x0000_t202" style="position:absolute;margin-left:-55.85pt;margin-top:66.3pt;width:156pt;height:73pt;z-index:251679744">
            <v:textbox style="mso-next-textbox:#_x0000_s1049">
              <w:txbxContent>
                <w:p w:rsidR="00BE714F" w:rsidRDefault="00BE714F" w:rsidP="00182C0F">
                  <w:pPr>
                    <w:jc w:val="both"/>
                  </w:pPr>
                  <w:r>
                    <w:t xml:space="preserve">La colonne limite droite de la colonne « Km » </w:t>
                  </w:r>
                  <w:r w:rsidRPr="00CA28CF">
                    <w:rPr>
                      <w:u w:val="single"/>
                    </w:rPr>
                    <w:t>peut être</w:t>
                  </w:r>
                  <w:r>
                    <w:t xml:space="preserve"> </w:t>
                  </w:r>
                  <w:r w:rsidRPr="00CA28CF">
                    <w:rPr>
                      <w:u w:val="single"/>
                    </w:rPr>
                    <w:t>considérée comme une virgule</w:t>
                  </w:r>
                  <w:r>
                    <w:t>, on a donc 20 000 cm = 0,2 Km</w:t>
                  </w:r>
                </w:p>
              </w:txbxContent>
            </v:textbox>
          </v:shape>
        </w:pict>
      </w:r>
      <w:r>
        <w:rPr>
          <w:rFonts w:ascii="Tahoma" w:hAnsi="Tahoma" w:cs="Tahoma"/>
          <w:noProof/>
          <w:lang w:eastAsia="fr-BE"/>
        </w:rPr>
        <w:pict>
          <v:shape id="_x0000_s1040" type="#_x0000_t88" style="position:absolute;margin-left:238.15pt;margin-top:-68.45pt;width:21pt;height:276pt;rotation:90;z-index:251671552"/>
        </w:pict>
      </w:r>
      <w:r>
        <w:rPr>
          <w:rFonts w:ascii="Tahoma" w:hAnsi="Tahoma" w:cs="Tahoma"/>
          <w:noProof/>
          <w:lang w:eastAsia="fr-BE"/>
        </w:rPr>
        <w:pict>
          <v:shape id="_x0000_s1039" type="#_x0000_t88" style="position:absolute;margin-left:207.8pt;margin-top:-70.35pt;width:21pt;height:215.25pt;rotation:90;z-index:251670528"/>
        </w:pict>
      </w:r>
      <w:r w:rsidR="00EE2529">
        <w:rPr>
          <w:rFonts w:ascii="Tahoma" w:hAnsi="Tahoma" w:cs="Tahoma"/>
        </w:rPr>
        <w:tab/>
      </w:r>
    </w:p>
    <w:p w:rsidR="009B3CE5" w:rsidRPr="009B3CE5" w:rsidRDefault="009B3CE5" w:rsidP="009B3CE5">
      <w:pPr>
        <w:rPr>
          <w:rFonts w:ascii="Tahoma" w:hAnsi="Tahoma" w:cs="Tahoma"/>
        </w:rPr>
      </w:pPr>
    </w:p>
    <w:p w:rsidR="009B3CE5" w:rsidRPr="009B3CE5" w:rsidRDefault="009B3CE5" w:rsidP="009B3CE5">
      <w:pPr>
        <w:rPr>
          <w:rFonts w:ascii="Tahoma" w:hAnsi="Tahoma" w:cs="Tahoma"/>
        </w:rPr>
      </w:pPr>
    </w:p>
    <w:p w:rsidR="009B3CE5" w:rsidRPr="009B3CE5" w:rsidRDefault="009B3CE5" w:rsidP="009B3CE5">
      <w:pPr>
        <w:rPr>
          <w:rFonts w:ascii="Tahoma" w:hAnsi="Tahoma" w:cs="Tahoma"/>
        </w:rPr>
      </w:pPr>
    </w:p>
    <w:p w:rsidR="009B3CE5" w:rsidRPr="009B3CE5" w:rsidRDefault="009B3CE5" w:rsidP="009B3CE5">
      <w:pPr>
        <w:rPr>
          <w:rFonts w:ascii="Tahoma" w:hAnsi="Tahoma" w:cs="Tahoma"/>
        </w:rPr>
      </w:pPr>
    </w:p>
    <w:p w:rsidR="009B3CE5" w:rsidRDefault="009B3CE5" w:rsidP="009B3CE5">
      <w:pPr>
        <w:rPr>
          <w:rFonts w:ascii="Tahoma" w:hAnsi="Tahoma" w:cs="Tahoma"/>
        </w:rPr>
      </w:pPr>
    </w:p>
    <w:p w:rsidR="009B3CE5" w:rsidRDefault="009B3CE5" w:rsidP="009B3CE5">
      <w:pPr>
        <w:rPr>
          <w:rFonts w:ascii="Tahoma" w:hAnsi="Tahoma" w:cs="Tahoma"/>
        </w:rPr>
      </w:pPr>
      <w:r>
        <w:rPr>
          <w:rFonts w:ascii="Tahoma" w:hAnsi="Tahoma" w:cs="Tahoma"/>
        </w:rPr>
        <w:t>Après cette opération, nous savons à présent que chaque centimètre qui sera mesuré sur la carte à l’échelle 1 / 20 000 représentera dans la réalité une longueur de ……… mètres. Voilà qui est plus commode pour se faire une idée précise des distances.</w:t>
      </w:r>
    </w:p>
    <w:p w:rsidR="009B3CE5" w:rsidRDefault="009B3CE5" w:rsidP="009B3CE5">
      <w:pPr>
        <w:rPr>
          <w:rFonts w:ascii="Tahoma" w:hAnsi="Tahoma" w:cs="Tahoma"/>
        </w:rPr>
      </w:pPr>
      <w:r>
        <w:rPr>
          <w:rFonts w:ascii="Tahoma" w:hAnsi="Tahoma" w:cs="Tahoma"/>
        </w:rPr>
        <w:t>- Echelle 1/20 000 signifie que 1 cm sur la carte représente ……….. mètres dans la réalité.</w:t>
      </w:r>
    </w:p>
    <w:p w:rsidR="009B3CE5" w:rsidRDefault="009B3CE5" w:rsidP="009B3CE5">
      <w:pPr>
        <w:rPr>
          <w:rFonts w:ascii="Tahoma" w:hAnsi="Tahoma" w:cs="Tahoma"/>
        </w:rPr>
      </w:pPr>
      <w:r>
        <w:rPr>
          <w:rFonts w:ascii="Tahoma" w:hAnsi="Tahoma" w:cs="Tahoma"/>
        </w:rPr>
        <w:t>Exerce-toi. Replace les échelles suivantes dans l’abaque ci-dessous et précise ce que chaque cm mesuré sur la carte représentera dans la réalité.</w:t>
      </w:r>
    </w:p>
    <w:p w:rsidR="009B3CE5" w:rsidRDefault="009B3CE5" w:rsidP="009B3CE5">
      <w:pPr>
        <w:rPr>
          <w:rFonts w:ascii="Tahoma" w:hAnsi="Tahoma" w:cs="Tahoma"/>
        </w:rPr>
      </w:pPr>
      <w:r>
        <w:rPr>
          <w:rFonts w:ascii="Tahoma" w:hAnsi="Tahoma" w:cs="Tahoma"/>
        </w:rPr>
        <w:t xml:space="preserve">1 / 50 000 000 – 1 / 1 000 – 1 / </w:t>
      </w:r>
      <w:r w:rsidR="00032694">
        <w:rPr>
          <w:rFonts w:ascii="Tahoma" w:hAnsi="Tahoma" w:cs="Tahoma"/>
        </w:rPr>
        <w:t>100 000 – 1 / 35 000 000 – 1 / 800 000 – 1 / 10 000 000</w:t>
      </w:r>
    </w:p>
    <w:tbl>
      <w:tblPr>
        <w:tblStyle w:val="Grilledutableau"/>
        <w:tblW w:w="0" w:type="auto"/>
        <w:jc w:val="center"/>
        <w:tblInd w:w="-887" w:type="dxa"/>
        <w:tblLook w:val="04A0"/>
      </w:tblPr>
      <w:tblGrid>
        <w:gridCol w:w="2203"/>
        <w:gridCol w:w="1316"/>
        <w:gridCol w:w="1316"/>
        <w:gridCol w:w="1316"/>
        <w:gridCol w:w="1316"/>
        <w:gridCol w:w="1316"/>
      </w:tblGrid>
      <w:tr w:rsidR="009B3CE5" w:rsidTr="00032694">
        <w:trPr>
          <w:jc w:val="center"/>
        </w:trPr>
        <w:tc>
          <w:tcPr>
            <w:tcW w:w="2203" w:type="dxa"/>
          </w:tcPr>
          <w:p w:rsidR="009B3CE5" w:rsidRDefault="009B3CE5" w:rsidP="009B3CE5">
            <w:pPr>
              <w:jc w:val="center"/>
              <w:rPr>
                <w:rFonts w:ascii="Tahoma" w:hAnsi="Tahoma" w:cs="Tahoma"/>
              </w:rPr>
            </w:pPr>
            <w:r>
              <w:rPr>
                <w:rFonts w:ascii="Tahoma" w:hAnsi="Tahoma" w:cs="Tahoma"/>
              </w:rPr>
              <w:t>Km</w:t>
            </w:r>
          </w:p>
        </w:tc>
        <w:tc>
          <w:tcPr>
            <w:tcW w:w="1316" w:type="dxa"/>
          </w:tcPr>
          <w:p w:rsidR="009B3CE5" w:rsidRDefault="009B3CE5" w:rsidP="009B3CE5">
            <w:pPr>
              <w:jc w:val="center"/>
              <w:rPr>
                <w:rFonts w:ascii="Tahoma" w:hAnsi="Tahoma" w:cs="Tahoma"/>
              </w:rPr>
            </w:pPr>
            <w:r>
              <w:rPr>
                <w:rFonts w:ascii="Tahoma" w:hAnsi="Tahoma" w:cs="Tahoma"/>
              </w:rPr>
              <w:t>hm</w:t>
            </w:r>
          </w:p>
        </w:tc>
        <w:tc>
          <w:tcPr>
            <w:tcW w:w="1316" w:type="dxa"/>
          </w:tcPr>
          <w:p w:rsidR="009B3CE5" w:rsidRDefault="009B3CE5" w:rsidP="009B3CE5">
            <w:pPr>
              <w:jc w:val="center"/>
              <w:rPr>
                <w:rFonts w:ascii="Tahoma" w:hAnsi="Tahoma" w:cs="Tahoma"/>
              </w:rPr>
            </w:pPr>
            <w:r>
              <w:rPr>
                <w:rFonts w:ascii="Tahoma" w:hAnsi="Tahoma" w:cs="Tahoma"/>
              </w:rPr>
              <w:t>dam</w:t>
            </w:r>
          </w:p>
        </w:tc>
        <w:tc>
          <w:tcPr>
            <w:tcW w:w="1316" w:type="dxa"/>
          </w:tcPr>
          <w:p w:rsidR="009B3CE5" w:rsidRDefault="009B3CE5" w:rsidP="009B3CE5">
            <w:pPr>
              <w:jc w:val="center"/>
              <w:rPr>
                <w:rFonts w:ascii="Tahoma" w:hAnsi="Tahoma" w:cs="Tahoma"/>
              </w:rPr>
            </w:pPr>
            <w:r>
              <w:rPr>
                <w:rFonts w:ascii="Tahoma" w:hAnsi="Tahoma" w:cs="Tahoma"/>
              </w:rPr>
              <w:t>m</w:t>
            </w:r>
          </w:p>
        </w:tc>
        <w:tc>
          <w:tcPr>
            <w:tcW w:w="1316" w:type="dxa"/>
          </w:tcPr>
          <w:p w:rsidR="009B3CE5" w:rsidRDefault="009B3CE5" w:rsidP="009B3CE5">
            <w:pPr>
              <w:jc w:val="center"/>
              <w:rPr>
                <w:rFonts w:ascii="Tahoma" w:hAnsi="Tahoma" w:cs="Tahoma"/>
              </w:rPr>
            </w:pPr>
            <w:r>
              <w:rPr>
                <w:rFonts w:ascii="Tahoma" w:hAnsi="Tahoma" w:cs="Tahoma"/>
              </w:rPr>
              <w:t>dm</w:t>
            </w:r>
          </w:p>
        </w:tc>
        <w:tc>
          <w:tcPr>
            <w:tcW w:w="1316" w:type="dxa"/>
          </w:tcPr>
          <w:p w:rsidR="009B3CE5" w:rsidRDefault="009B3CE5" w:rsidP="009B3CE5">
            <w:pPr>
              <w:jc w:val="center"/>
              <w:rPr>
                <w:rFonts w:ascii="Tahoma" w:hAnsi="Tahoma" w:cs="Tahoma"/>
              </w:rPr>
            </w:pPr>
            <w:r>
              <w:rPr>
                <w:rFonts w:ascii="Tahoma" w:hAnsi="Tahoma" w:cs="Tahoma"/>
              </w:rPr>
              <w:t>cm</w:t>
            </w:r>
          </w:p>
        </w:tc>
      </w:tr>
      <w:tr w:rsidR="009B3CE5" w:rsidTr="00032694">
        <w:trPr>
          <w:jc w:val="center"/>
        </w:trPr>
        <w:tc>
          <w:tcPr>
            <w:tcW w:w="2203" w:type="dxa"/>
          </w:tcPr>
          <w:p w:rsidR="009B3CE5" w:rsidRPr="00032694" w:rsidRDefault="00032694" w:rsidP="009B3CE5">
            <w:pPr>
              <w:rPr>
                <w:rFonts w:ascii="Tahoma" w:hAnsi="Tahoma" w:cs="Tahoma"/>
                <w:i/>
              </w:rPr>
            </w:pPr>
            <w:r w:rsidRPr="00032694">
              <w:rPr>
                <w:rFonts w:ascii="Tahoma" w:hAnsi="Tahoma" w:cs="Tahoma"/>
                <w:i/>
              </w:rPr>
              <w:t>a.</w:t>
            </w: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r>
      <w:tr w:rsidR="009B3CE5" w:rsidTr="00032694">
        <w:trPr>
          <w:jc w:val="center"/>
        </w:trPr>
        <w:tc>
          <w:tcPr>
            <w:tcW w:w="2203" w:type="dxa"/>
          </w:tcPr>
          <w:p w:rsidR="009B3CE5" w:rsidRPr="00032694" w:rsidRDefault="00032694" w:rsidP="009B3CE5">
            <w:pPr>
              <w:rPr>
                <w:rFonts w:ascii="Tahoma" w:hAnsi="Tahoma" w:cs="Tahoma"/>
                <w:i/>
              </w:rPr>
            </w:pPr>
            <w:r w:rsidRPr="00032694">
              <w:rPr>
                <w:rFonts w:ascii="Tahoma" w:hAnsi="Tahoma" w:cs="Tahoma"/>
                <w:i/>
              </w:rPr>
              <w:t>b.</w:t>
            </w: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r>
      <w:tr w:rsidR="009B3CE5" w:rsidTr="00032694">
        <w:trPr>
          <w:jc w:val="center"/>
        </w:trPr>
        <w:tc>
          <w:tcPr>
            <w:tcW w:w="2203" w:type="dxa"/>
          </w:tcPr>
          <w:p w:rsidR="009B3CE5" w:rsidRPr="00032694" w:rsidRDefault="00032694" w:rsidP="009B3CE5">
            <w:pPr>
              <w:rPr>
                <w:rFonts w:ascii="Tahoma" w:hAnsi="Tahoma" w:cs="Tahoma"/>
                <w:i/>
              </w:rPr>
            </w:pPr>
            <w:r w:rsidRPr="00032694">
              <w:rPr>
                <w:rFonts w:ascii="Tahoma" w:hAnsi="Tahoma" w:cs="Tahoma"/>
                <w:i/>
              </w:rPr>
              <w:t>c.</w:t>
            </w: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r>
      <w:tr w:rsidR="00032694" w:rsidTr="00032694">
        <w:trPr>
          <w:jc w:val="center"/>
        </w:trPr>
        <w:tc>
          <w:tcPr>
            <w:tcW w:w="2203" w:type="dxa"/>
          </w:tcPr>
          <w:p w:rsidR="00032694" w:rsidRPr="00032694" w:rsidRDefault="00032694" w:rsidP="009B3CE5">
            <w:pPr>
              <w:rPr>
                <w:rFonts w:ascii="Tahoma" w:hAnsi="Tahoma" w:cs="Tahoma"/>
                <w:i/>
              </w:rPr>
            </w:pPr>
            <w:r w:rsidRPr="00032694">
              <w:rPr>
                <w:rFonts w:ascii="Tahoma" w:hAnsi="Tahoma" w:cs="Tahoma"/>
                <w:i/>
              </w:rPr>
              <w:t>d.</w:t>
            </w:r>
          </w:p>
        </w:tc>
        <w:tc>
          <w:tcPr>
            <w:tcW w:w="1316" w:type="dxa"/>
          </w:tcPr>
          <w:p w:rsidR="00032694" w:rsidRDefault="00032694" w:rsidP="009B3CE5">
            <w:pPr>
              <w:rPr>
                <w:rFonts w:ascii="Tahoma" w:hAnsi="Tahoma" w:cs="Tahoma"/>
              </w:rPr>
            </w:pPr>
          </w:p>
        </w:tc>
        <w:tc>
          <w:tcPr>
            <w:tcW w:w="1316" w:type="dxa"/>
          </w:tcPr>
          <w:p w:rsidR="00032694" w:rsidRDefault="00032694" w:rsidP="009B3CE5">
            <w:pPr>
              <w:rPr>
                <w:rFonts w:ascii="Tahoma" w:hAnsi="Tahoma" w:cs="Tahoma"/>
              </w:rPr>
            </w:pPr>
          </w:p>
        </w:tc>
        <w:tc>
          <w:tcPr>
            <w:tcW w:w="1316" w:type="dxa"/>
          </w:tcPr>
          <w:p w:rsidR="00032694" w:rsidRDefault="00032694" w:rsidP="009B3CE5">
            <w:pPr>
              <w:rPr>
                <w:rFonts w:ascii="Tahoma" w:hAnsi="Tahoma" w:cs="Tahoma"/>
              </w:rPr>
            </w:pPr>
          </w:p>
        </w:tc>
        <w:tc>
          <w:tcPr>
            <w:tcW w:w="1316" w:type="dxa"/>
          </w:tcPr>
          <w:p w:rsidR="00032694" w:rsidRDefault="00032694" w:rsidP="009B3CE5">
            <w:pPr>
              <w:rPr>
                <w:rFonts w:ascii="Tahoma" w:hAnsi="Tahoma" w:cs="Tahoma"/>
              </w:rPr>
            </w:pPr>
          </w:p>
        </w:tc>
        <w:tc>
          <w:tcPr>
            <w:tcW w:w="1316" w:type="dxa"/>
          </w:tcPr>
          <w:p w:rsidR="00032694" w:rsidRDefault="00032694" w:rsidP="009B3CE5">
            <w:pPr>
              <w:rPr>
                <w:rFonts w:ascii="Tahoma" w:hAnsi="Tahoma" w:cs="Tahoma"/>
              </w:rPr>
            </w:pPr>
          </w:p>
        </w:tc>
      </w:tr>
      <w:tr w:rsidR="009B3CE5" w:rsidTr="00032694">
        <w:trPr>
          <w:jc w:val="center"/>
        </w:trPr>
        <w:tc>
          <w:tcPr>
            <w:tcW w:w="2203" w:type="dxa"/>
          </w:tcPr>
          <w:p w:rsidR="009B3CE5" w:rsidRPr="00032694" w:rsidRDefault="00032694" w:rsidP="009B3CE5">
            <w:pPr>
              <w:rPr>
                <w:rFonts w:ascii="Tahoma" w:hAnsi="Tahoma" w:cs="Tahoma"/>
                <w:i/>
              </w:rPr>
            </w:pPr>
            <w:r w:rsidRPr="00032694">
              <w:rPr>
                <w:rFonts w:ascii="Tahoma" w:hAnsi="Tahoma" w:cs="Tahoma"/>
                <w:i/>
              </w:rPr>
              <w:t>e.</w:t>
            </w: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r>
      <w:tr w:rsidR="009B3CE5" w:rsidTr="00032694">
        <w:trPr>
          <w:jc w:val="center"/>
        </w:trPr>
        <w:tc>
          <w:tcPr>
            <w:tcW w:w="2203" w:type="dxa"/>
          </w:tcPr>
          <w:p w:rsidR="009B3CE5" w:rsidRPr="00032694" w:rsidRDefault="00032694" w:rsidP="009B3CE5">
            <w:pPr>
              <w:rPr>
                <w:rFonts w:ascii="Tahoma" w:hAnsi="Tahoma" w:cs="Tahoma"/>
                <w:i/>
              </w:rPr>
            </w:pPr>
            <w:r w:rsidRPr="00032694">
              <w:rPr>
                <w:rFonts w:ascii="Tahoma" w:hAnsi="Tahoma" w:cs="Tahoma"/>
                <w:i/>
              </w:rPr>
              <w:t>f.</w:t>
            </w: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c>
          <w:tcPr>
            <w:tcW w:w="1316" w:type="dxa"/>
          </w:tcPr>
          <w:p w:rsidR="009B3CE5" w:rsidRDefault="009B3CE5" w:rsidP="009B3CE5">
            <w:pPr>
              <w:rPr>
                <w:rFonts w:ascii="Tahoma" w:hAnsi="Tahoma" w:cs="Tahoma"/>
              </w:rPr>
            </w:pPr>
          </w:p>
        </w:tc>
      </w:tr>
    </w:tbl>
    <w:p w:rsidR="009B3CE5" w:rsidRDefault="00CA28CF" w:rsidP="009B3CE5">
      <w:pPr>
        <w:rPr>
          <w:rFonts w:ascii="Tahoma" w:hAnsi="Tahoma" w:cs="Tahoma"/>
        </w:rPr>
      </w:pPr>
      <w:r>
        <w:rPr>
          <w:rFonts w:ascii="Tahoma" w:hAnsi="Tahoma" w:cs="Tahoma"/>
        </w:rPr>
        <w:lastRenderedPageBreak/>
        <w:t>Après avoir placé les différentes échelles dans l’abaque</w:t>
      </w:r>
      <w:r w:rsidR="00032694">
        <w:rPr>
          <w:rFonts w:ascii="Tahoma" w:hAnsi="Tahoma" w:cs="Tahoma"/>
        </w:rPr>
        <w:t xml:space="preserve">, précise la distance réelle que représentera chaque centimètre mesuré </w:t>
      </w:r>
      <w:r>
        <w:rPr>
          <w:rFonts w:ascii="Tahoma" w:hAnsi="Tahoma" w:cs="Tahoma"/>
        </w:rPr>
        <w:t xml:space="preserve">sur les cartes </w:t>
      </w:r>
      <w:r w:rsidR="00032694">
        <w:rPr>
          <w:rFonts w:ascii="Tahoma" w:hAnsi="Tahoma" w:cs="Tahoma"/>
        </w:rPr>
        <w:t>avec les échelles proposées.</w:t>
      </w:r>
    </w:p>
    <w:p w:rsidR="00BD569C" w:rsidRPr="00CA28CF" w:rsidRDefault="00CA28CF" w:rsidP="00CA28CF">
      <w:pPr>
        <w:pStyle w:val="Paragraphedeliste"/>
        <w:numPr>
          <w:ilvl w:val="0"/>
          <w:numId w:val="2"/>
        </w:numPr>
        <w:spacing w:after="0"/>
        <w:rPr>
          <w:rFonts w:ascii="Tahoma" w:hAnsi="Tahoma" w:cs="Tahoma"/>
        </w:rPr>
      </w:pPr>
      <w:r>
        <w:rPr>
          <w:rFonts w:ascii="Tahoma" w:hAnsi="Tahoma" w:cs="Tahoma"/>
        </w:rPr>
        <w:t xml:space="preserve">a. </w:t>
      </w:r>
      <w:r w:rsidR="00BD569C" w:rsidRPr="00CA28CF">
        <w:rPr>
          <w:rFonts w:ascii="Tahoma" w:hAnsi="Tahoma" w:cs="Tahoma"/>
        </w:rPr>
        <w:t xml:space="preserve">…………………………… km ou …………………………………… mètres. </w:t>
      </w:r>
    </w:p>
    <w:p w:rsidR="00BD569C" w:rsidRPr="00CA28CF" w:rsidRDefault="00CA28CF" w:rsidP="00CA28CF">
      <w:pPr>
        <w:pStyle w:val="Paragraphedeliste"/>
        <w:numPr>
          <w:ilvl w:val="0"/>
          <w:numId w:val="2"/>
        </w:numPr>
        <w:spacing w:after="0"/>
        <w:rPr>
          <w:rFonts w:ascii="Tahoma" w:hAnsi="Tahoma" w:cs="Tahoma"/>
        </w:rPr>
      </w:pPr>
      <w:r>
        <w:rPr>
          <w:rFonts w:ascii="Tahoma" w:hAnsi="Tahoma" w:cs="Tahoma"/>
        </w:rPr>
        <w:t xml:space="preserve">b. </w:t>
      </w:r>
      <w:r w:rsidR="00BD569C" w:rsidRPr="00CA28CF">
        <w:rPr>
          <w:rFonts w:ascii="Tahoma" w:hAnsi="Tahoma" w:cs="Tahoma"/>
        </w:rPr>
        <w:t xml:space="preserve">…………………………… km ou …………………………………… mètres. </w:t>
      </w:r>
    </w:p>
    <w:p w:rsidR="00BD569C" w:rsidRPr="00CA28CF" w:rsidRDefault="00CA28CF" w:rsidP="00CA28CF">
      <w:pPr>
        <w:pStyle w:val="Paragraphedeliste"/>
        <w:numPr>
          <w:ilvl w:val="0"/>
          <w:numId w:val="2"/>
        </w:numPr>
        <w:spacing w:after="0"/>
        <w:rPr>
          <w:rFonts w:ascii="Tahoma" w:hAnsi="Tahoma" w:cs="Tahoma"/>
        </w:rPr>
      </w:pPr>
      <w:r>
        <w:rPr>
          <w:rFonts w:ascii="Tahoma" w:hAnsi="Tahoma" w:cs="Tahoma"/>
        </w:rPr>
        <w:t xml:space="preserve">c. </w:t>
      </w:r>
      <w:r w:rsidR="00BD569C" w:rsidRPr="00CA28CF">
        <w:rPr>
          <w:rFonts w:ascii="Tahoma" w:hAnsi="Tahoma" w:cs="Tahoma"/>
        </w:rPr>
        <w:t xml:space="preserve">…………………………… km ou …………………………………… mètres. </w:t>
      </w:r>
    </w:p>
    <w:p w:rsidR="00BD569C" w:rsidRPr="00CA28CF" w:rsidRDefault="00CA28CF" w:rsidP="00CA28CF">
      <w:pPr>
        <w:pStyle w:val="Paragraphedeliste"/>
        <w:numPr>
          <w:ilvl w:val="0"/>
          <w:numId w:val="2"/>
        </w:numPr>
        <w:spacing w:after="0"/>
        <w:rPr>
          <w:rFonts w:ascii="Tahoma" w:hAnsi="Tahoma" w:cs="Tahoma"/>
        </w:rPr>
      </w:pPr>
      <w:r>
        <w:rPr>
          <w:rFonts w:ascii="Tahoma" w:hAnsi="Tahoma" w:cs="Tahoma"/>
        </w:rPr>
        <w:t xml:space="preserve">d. </w:t>
      </w:r>
      <w:r w:rsidR="00BD569C" w:rsidRPr="00CA28CF">
        <w:rPr>
          <w:rFonts w:ascii="Tahoma" w:hAnsi="Tahoma" w:cs="Tahoma"/>
        </w:rPr>
        <w:t xml:space="preserve">…………………………… km ou …………………………………… mètres. </w:t>
      </w:r>
    </w:p>
    <w:p w:rsidR="00BD569C" w:rsidRPr="00CA28CF" w:rsidRDefault="00CA28CF" w:rsidP="00CA28CF">
      <w:pPr>
        <w:pStyle w:val="Paragraphedeliste"/>
        <w:numPr>
          <w:ilvl w:val="0"/>
          <w:numId w:val="2"/>
        </w:numPr>
        <w:spacing w:after="0"/>
        <w:rPr>
          <w:rFonts w:ascii="Tahoma" w:hAnsi="Tahoma" w:cs="Tahoma"/>
        </w:rPr>
      </w:pPr>
      <w:r>
        <w:rPr>
          <w:rFonts w:ascii="Tahoma" w:hAnsi="Tahoma" w:cs="Tahoma"/>
        </w:rPr>
        <w:t xml:space="preserve">e. </w:t>
      </w:r>
      <w:r w:rsidR="00BD569C" w:rsidRPr="00CA28CF">
        <w:rPr>
          <w:rFonts w:ascii="Tahoma" w:hAnsi="Tahoma" w:cs="Tahoma"/>
        </w:rPr>
        <w:t xml:space="preserve">…………………………… km ou …………………………………… mètres. </w:t>
      </w:r>
    </w:p>
    <w:p w:rsidR="00BD569C" w:rsidRPr="00CA28CF" w:rsidRDefault="00CA28CF" w:rsidP="00CA28CF">
      <w:pPr>
        <w:pStyle w:val="Paragraphedeliste"/>
        <w:numPr>
          <w:ilvl w:val="0"/>
          <w:numId w:val="2"/>
        </w:numPr>
        <w:rPr>
          <w:rFonts w:ascii="Tahoma" w:hAnsi="Tahoma" w:cs="Tahoma"/>
        </w:rPr>
      </w:pPr>
      <w:r>
        <w:rPr>
          <w:rFonts w:ascii="Tahoma" w:hAnsi="Tahoma" w:cs="Tahoma"/>
        </w:rPr>
        <w:t xml:space="preserve">f. </w:t>
      </w:r>
      <w:r w:rsidR="00BD569C" w:rsidRPr="00CA28CF">
        <w:rPr>
          <w:rFonts w:ascii="Tahoma" w:hAnsi="Tahoma" w:cs="Tahoma"/>
        </w:rPr>
        <w:t xml:space="preserve">…………………………… km ou …………………………………… mètres. </w:t>
      </w:r>
    </w:p>
    <w:p w:rsidR="00BD569C" w:rsidRDefault="00CF3BD6" w:rsidP="00BD569C">
      <w:pPr>
        <w:spacing w:after="0"/>
        <w:rPr>
          <w:rFonts w:ascii="Tahoma" w:hAnsi="Tahoma" w:cs="Tahoma"/>
        </w:rPr>
      </w:pPr>
      <w:r>
        <w:rPr>
          <w:rFonts w:ascii="Tahoma" w:hAnsi="Tahoma" w:cs="Tahoma"/>
          <w:noProof/>
          <w:lang w:eastAsia="fr-BE"/>
        </w:rPr>
        <w:pict>
          <v:roundrect id="_x0000_s1055" style="position:absolute;margin-left:-19.1pt;margin-top:-.25pt;width:491.25pt;height:287.25pt;z-index:251685888" arcsize="5913f" fillcolor="white [3212]" strokeweight="1.5pt">
            <v:fill opacity="0"/>
            <v:stroke dashstyle="dash"/>
          </v:roundrect>
        </w:pict>
      </w:r>
    </w:p>
    <w:p w:rsidR="00CA28CF" w:rsidRDefault="00CA28CF" w:rsidP="006512D5">
      <w:pPr>
        <w:spacing w:after="0"/>
        <w:jc w:val="both"/>
        <w:rPr>
          <w:rFonts w:ascii="Tahoma" w:hAnsi="Tahoma" w:cs="Tahoma"/>
        </w:rPr>
      </w:pPr>
      <w:r>
        <w:rPr>
          <w:rFonts w:ascii="Tahoma" w:hAnsi="Tahoma" w:cs="Tahoma"/>
        </w:rPr>
        <w:t>A retenir :</w:t>
      </w:r>
    </w:p>
    <w:p w:rsidR="00CA28CF" w:rsidRDefault="00CA28CF" w:rsidP="006512D5">
      <w:pPr>
        <w:spacing w:after="0"/>
        <w:jc w:val="both"/>
        <w:rPr>
          <w:rFonts w:ascii="Tahoma" w:hAnsi="Tahoma" w:cs="Tahoma"/>
        </w:rPr>
      </w:pPr>
    </w:p>
    <w:p w:rsidR="00CA28CF" w:rsidRDefault="00CA28CF" w:rsidP="006512D5">
      <w:pPr>
        <w:spacing w:after="0"/>
        <w:jc w:val="both"/>
        <w:rPr>
          <w:rFonts w:ascii="Tahoma" w:hAnsi="Tahoma" w:cs="Tahoma"/>
        </w:rPr>
      </w:pPr>
      <w:r>
        <w:rPr>
          <w:rFonts w:ascii="Tahoma" w:hAnsi="Tahoma" w:cs="Tahoma"/>
        </w:rPr>
        <w:t>- L’échelle est le rapport qui existe entre la distance représentée et la distance réelle.</w:t>
      </w:r>
    </w:p>
    <w:p w:rsidR="00CA28CF" w:rsidRDefault="00CA28CF" w:rsidP="006512D5">
      <w:pPr>
        <w:spacing w:after="0"/>
        <w:jc w:val="both"/>
        <w:rPr>
          <w:rFonts w:ascii="Tahoma" w:hAnsi="Tahoma" w:cs="Tahoma"/>
        </w:rPr>
      </w:pPr>
    </w:p>
    <w:p w:rsidR="00CA28CF" w:rsidRDefault="00CF3BD6" w:rsidP="006512D5">
      <w:pPr>
        <w:spacing w:after="0"/>
        <w:jc w:val="both"/>
        <w:rPr>
          <w:rFonts w:ascii="Tahoma" w:hAnsi="Tahoma" w:cs="Tahoma"/>
        </w:rPr>
      </w:pPr>
      <w:r>
        <w:rPr>
          <w:rFonts w:ascii="Tahoma" w:hAnsi="Tahoma" w:cs="Tahoma"/>
          <w:noProof/>
          <w:lang w:eastAsia="fr-BE"/>
        </w:rPr>
        <w:pict>
          <v:shapetype id="_x0000_t32" coordsize="21600,21600" o:spt="32" o:oned="t" path="m,l21600,21600e" filled="f">
            <v:path arrowok="t" fillok="f" o:connecttype="none"/>
            <o:lock v:ext="edit" shapetype="t"/>
          </v:shapetype>
          <v:shape id="_x0000_s1053" type="#_x0000_t32" style="position:absolute;left:0;text-align:left;margin-left:81.4pt;margin-top:4.4pt;width:86.25pt;height:.05pt;z-index:251683840" o:connectortype="straight">
            <v:stroke endarrow="block"/>
          </v:shape>
        </w:pict>
      </w:r>
      <w:r>
        <w:rPr>
          <w:rFonts w:ascii="Tahoma" w:hAnsi="Tahoma" w:cs="Tahoma"/>
          <w:noProof/>
          <w:lang w:eastAsia="fr-BE"/>
        </w:rPr>
        <w:pict>
          <v:shape id="_x0000_s1052" type="#_x0000_t32" style="position:absolute;left:0;text-align:left;margin-left:16.15pt;margin-top:11.9pt;width:44.25pt;height:0;z-index:251682816" o:connectortype="straight"/>
        </w:pict>
      </w:r>
      <w:r w:rsidR="00CA28CF">
        <w:rPr>
          <w:rFonts w:ascii="Tahoma" w:hAnsi="Tahoma" w:cs="Tahoma"/>
        </w:rPr>
        <w:tab/>
        <w:t>1</w:t>
      </w:r>
      <w:r w:rsidR="00CA28CF">
        <w:rPr>
          <w:rFonts w:ascii="Tahoma" w:hAnsi="Tahoma" w:cs="Tahoma"/>
        </w:rPr>
        <w:tab/>
      </w:r>
      <w:r w:rsidR="00CA28CF">
        <w:rPr>
          <w:rFonts w:ascii="Tahoma" w:hAnsi="Tahoma" w:cs="Tahoma"/>
        </w:rPr>
        <w:tab/>
      </w:r>
      <w:r w:rsidR="00CA28CF">
        <w:rPr>
          <w:rFonts w:ascii="Tahoma" w:hAnsi="Tahoma" w:cs="Tahoma"/>
        </w:rPr>
        <w:tab/>
      </w:r>
      <w:r w:rsidR="00CA28CF">
        <w:rPr>
          <w:rFonts w:ascii="Tahoma" w:hAnsi="Tahoma" w:cs="Tahoma"/>
        </w:rPr>
        <w:tab/>
        <w:t>………………………………………………………….</w:t>
      </w:r>
    </w:p>
    <w:p w:rsidR="00CA28CF" w:rsidRDefault="00CF3BD6" w:rsidP="006512D5">
      <w:pPr>
        <w:spacing w:after="0"/>
        <w:jc w:val="both"/>
        <w:rPr>
          <w:rFonts w:ascii="Tahoma" w:hAnsi="Tahoma" w:cs="Tahoma"/>
        </w:rPr>
      </w:pPr>
      <w:r>
        <w:rPr>
          <w:rFonts w:ascii="Tahoma" w:hAnsi="Tahoma" w:cs="Tahoma"/>
          <w:noProof/>
          <w:lang w:eastAsia="fr-BE"/>
        </w:rPr>
        <w:pict>
          <v:shape id="_x0000_s1054" type="#_x0000_t32" style="position:absolute;left:0;text-align:left;margin-left:81.4pt;margin-top:6.4pt;width:86.25pt;height:.05pt;z-index:251684864" o:connectortype="straight">
            <v:stroke endarrow="block"/>
          </v:shape>
        </w:pict>
      </w:r>
      <w:r w:rsidR="00CA28CF">
        <w:rPr>
          <w:rFonts w:ascii="Tahoma" w:hAnsi="Tahoma" w:cs="Tahoma"/>
        </w:rPr>
        <w:t xml:space="preserve">      25 000</w:t>
      </w:r>
      <w:r w:rsidR="00CA28CF">
        <w:rPr>
          <w:rFonts w:ascii="Tahoma" w:hAnsi="Tahoma" w:cs="Tahoma"/>
        </w:rPr>
        <w:tab/>
      </w:r>
      <w:r w:rsidR="00CA28CF">
        <w:rPr>
          <w:rFonts w:ascii="Tahoma" w:hAnsi="Tahoma" w:cs="Tahoma"/>
        </w:rPr>
        <w:tab/>
      </w:r>
      <w:r w:rsidR="00CA28CF">
        <w:rPr>
          <w:rFonts w:ascii="Tahoma" w:hAnsi="Tahoma" w:cs="Tahoma"/>
        </w:rPr>
        <w:tab/>
      </w:r>
      <w:r w:rsidR="00CA28CF">
        <w:rPr>
          <w:rFonts w:ascii="Tahoma" w:hAnsi="Tahoma" w:cs="Tahoma"/>
        </w:rPr>
        <w:tab/>
        <w:t>………………………………………………………….</w:t>
      </w:r>
    </w:p>
    <w:p w:rsidR="006512D5" w:rsidRDefault="006512D5" w:rsidP="006512D5">
      <w:pPr>
        <w:spacing w:after="0"/>
        <w:jc w:val="both"/>
        <w:rPr>
          <w:rFonts w:ascii="Tahoma" w:hAnsi="Tahoma" w:cs="Tahoma"/>
        </w:rPr>
      </w:pPr>
    </w:p>
    <w:p w:rsidR="006512D5" w:rsidRDefault="006512D5" w:rsidP="006512D5">
      <w:pPr>
        <w:spacing w:after="0"/>
        <w:jc w:val="both"/>
        <w:rPr>
          <w:rFonts w:ascii="Tahoma" w:hAnsi="Tahoma" w:cs="Tahoma"/>
        </w:rPr>
      </w:pPr>
      <w:r>
        <w:rPr>
          <w:rFonts w:ascii="Tahoma" w:hAnsi="Tahoma" w:cs="Tahoma"/>
        </w:rPr>
        <w:t>- Les échelles représentées sous forme de fraction sont appelées « échelles numériques »</w:t>
      </w:r>
    </w:p>
    <w:p w:rsidR="006512D5" w:rsidRDefault="006512D5" w:rsidP="006512D5">
      <w:pPr>
        <w:spacing w:after="0"/>
        <w:jc w:val="both"/>
        <w:rPr>
          <w:rFonts w:ascii="Tahoma" w:hAnsi="Tahoma" w:cs="Tahoma"/>
        </w:rPr>
      </w:pPr>
    </w:p>
    <w:p w:rsidR="006512D5" w:rsidRDefault="006512D5" w:rsidP="006512D5">
      <w:pPr>
        <w:spacing w:after="0"/>
        <w:jc w:val="both"/>
        <w:rPr>
          <w:rFonts w:ascii="Tahoma" w:hAnsi="Tahoma" w:cs="Tahoma"/>
        </w:rPr>
      </w:pPr>
      <w:r>
        <w:rPr>
          <w:rFonts w:ascii="Tahoma" w:hAnsi="Tahoma" w:cs="Tahoma"/>
        </w:rPr>
        <w:t xml:space="preserve">- </w:t>
      </w:r>
      <w:r w:rsidRPr="006512D5">
        <w:rPr>
          <w:rFonts w:ascii="Tahoma" w:hAnsi="Tahoma" w:cs="Tahoma"/>
          <w:b/>
          <w:u w:val="single"/>
        </w:rPr>
        <w:t>L’échelle</w:t>
      </w:r>
      <w:r>
        <w:rPr>
          <w:rFonts w:ascii="Tahoma" w:hAnsi="Tahoma" w:cs="Tahoma"/>
        </w:rPr>
        <w:t xml:space="preserve"> peut être </w:t>
      </w:r>
      <w:r w:rsidRPr="006512D5">
        <w:rPr>
          <w:rFonts w:ascii="Tahoma" w:hAnsi="Tahoma" w:cs="Tahoma"/>
          <w:b/>
          <w:u w:val="single"/>
        </w:rPr>
        <w:t>réductrice</w:t>
      </w:r>
      <w:r>
        <w:rPr>
          <w:rFonts w:ascii="Tahoma" w:hAnsi="Tahoma" w:cs="Tahoma"/>
        </w:rPr>
        <w:t xml:space="preserve"> dans </w:t>
      </w:r>
      <w:r w:rsidR="00C90B13">
        <w:rPr>
          <w:rFonts w:ascii="Tahoma" w:hAnsi="Tahoma" w:cs="Tahoma"/>
        </w:rPr>
        <w:t>le</w:t>
      </w:r>
      <w:r>
        <w:rPr>
          <w:rFonts w:ascii="Tahoma" w:hAnsi="Tahoma" w:cs="Tahoma"/>
        </w:rPr>
        <w:t xml:space="preserve"> cas de la représentation d’objets de grande taille (maison, voiture, pays, …) : exemple 1/100 000</w:t>
      </w:r>
    </w:p>
    <w:p w:rsidR="006512D5" w:rsidRDefault="006512D5" w:rsidP="006512D5">
      <w:pPr>
        <w:spacing w:after="0"/>
        <w:jc w:val="both"/>
        <w:rPr>
          <w:rFonts w:ascii="Tahoma" w:hAnsi="Tahoma" w:cs="Tahoma"/>
        </w:rPr>
      </w:pPr>
    </w:p>
    <w:p w:rsidR="006512D5" w:rsidRDefault="006512D5" w:rsidP="006512D5">
      <w:pPr>
        <w:spacing w:after="0"/>
        <w:jc w:val="both"/>
        <w:rPr>
          <w:rFonts w:ascii="Tahoma" w:hAnsi="Tahoma" w:cs="Tahoma"/>
        </w:rPr>
      </w:pPr>
      <w:r>
        <w:rPr>
          <w:rFonts w:ascii="Tahoma" w:hAnsi="Tahoma" w:cs="Tahoma"/>
        </w:rPr>
        <w:t xml:space="preserve">- </w:t>
      </w:r>
      <w:r w:rsidRPr="006512D5">
        <w:rPr>
          <w:rFonts w:ascii="Tahoma" w:hAnsi="Tahoma" w:cs="Tahoma"/>
          <w:b/>
          <w:u w:val="single"/>
        </w:rPr>
        <w:t>L’échelle</w:t>
      </w:r>
      <w:r>
        <w:rPr>
          <w:rFonts w:ascii="Tahoma" w:hAnsi="Tahoma" w:cs="Tahoma"/>
        </w:rPr>
        <w:t xml:space="preserve"> peut également être </w:t>
      </w:r>
      <w:r w:rsidRPr="006512D5">
        <w:rPr>
          <w:rFonts w:ascii="Tahoma" w:hAnsi="Tahoma" w:cs="Tahoma"/>
          <w:b/>
          <w:u w:val="single"/>
        </w:rPr>
        <w:t>multiplicatrice</w:t>
      </w:r>
      <w:r>
        <w:rPr>
          <w:rFonts w:ascii="Tahoma" w:hAnsi="Tahoma" w:cs="Tahoma"/>
        </w:rPr>
        <w:t xml:space="preserve"> dans le cas de la représentation d’objets très petits afin de les agrandir (microbes, puces informatiques, …) : exemple X20 ou 20/1</w:t>
      </w:r>
    </w:p>
    <w:p w:rsidR="006512D5" w:rsidRDefault="006512D5" w:rsidP="006512D5">
      <w:pPr>
        <w:spacing w:after="0"/>
        <w:jc w:val="both"/>
        <w:rPr>
          <w:rFonts w:ascii="Tahoma" w:hAnsi="Tahoma" w:cs="Tahoma"/>
        </w:rPr>
      </w:pPr>
    </w:p>
    <w:p w:rsidR="006512D5" w:rsidRDefault="006512D5" w:rsidP="006512D5">
      <w:pPr>
        <w:spacing w:after="0"/>
        <w:jc w:val="both"/>
        <w:rPr>
          <w:rFonts w:ascii="Tahoma" w:hAnsi="Tahoma" w:cs="Tahoma"/>
        </w:rPr>
      </w:pPr>
      <w:r>
        <w:rPr>
          <w:rFonts w:ascii="Tahoma" w:hAnsi="Tahoma" w:cs="Tahoma"/>
        </w:rPr>
        <w:t xml:space="preserve">- Pour tout ce qui touche à la </w:t>
      </w:r>
      <w:r w:rsidRPr="006512D5">
        <w:rPr>
          <w:rFonts w:ascii="Tahoma" w:hAnsi="Tahoma" w:cs="Tahoma"/>
          <w:b/>
          <w:u w:val="single"/>
        </w:rPr>
        <w:t>géographie</w:t>
      </w:r>
      <w:r>
        <w:rPr>
          <w:rFonts w:ascii="Tahoma" w:hAnsi="Tahoma" w:cs="Tahoma"/>
        </w:rPr>
        <w:t xml:space="preserve"> (cartes, plans, planisphères,…), l’échelle sera toujours ………………………………….</w:t>
      </w:r>
    </w:p>
    <w:p w:rsidR="00BD569C" w:rsidRDefault="00BD569C" w:rsidP="006512D5">
      <w:pPr>
        <w:spacing w:after="0"/>
        <w:jc w:val="both"/>
        <w:rPr>
          <w:rFonts w:ascii="Tahoma" w:hAnsi="Tahoma" w:cs="Tahoma"/>
        </w:rPr>
      </w:pPr>
    </w:p>
    <w:p w:rsidR="00BE4D6B" w:rsidRPr="00BE4D6B" w:rsidRDefault="00BE4D6B" w:rsidP="00C92B3D">
      <w:pPr>
        <w:spacing w:after="0"/>
        <w:rPr>
          <w:rFonts w:ascii="Tahoma" w:hAnsi="Tahoma" w:cs="Tahoma"/>
          <w:sz w:val="16"/>
          <w:szCs w:val="16"/>
        </w:rPr>
      </w:pPr>
    </w:p>
    <w:p w:rsidR="00032694" w:rsidRDefault="00C92B3D" w:rsidP="00C92B3D">
      <w:pPr>
        <w:spacing w:after="0"/>
        <w:rPr>
          <w:rFonts w:ascii="Tahoma" w:hAnsi="Tahoma" w:cs="Tahoma"/>
          <w:u w:val="single"/>
        </w:rPr>
      </w:pPr>
      <w:r w:rsidRPr="00C92B3D">
        <w:rPr>
          <w:rFonts w:ascii="Tahoma" w:hAnsi="Tahoma" w:cs="Tahoma"/>
          <w:u w:val="single"/>
        </w:rPr>
        <w:t xml:space="preserve">Atlas page 7 : observons </w:t>
      </w:r>
      <w:r w:rsidR="00567E47">
        <w:rPr>
          <w:rFonts w:ascii="Tahoma" w:hAnsi="Tahoma" w:cs="Tahoma"/>
          <w:u w:val="single"/>
        </w:rPr>
        <w:t xml:space="preserve">les cartes </w:t>
      </w:r>
      <w:r w:rsidRPr="00C92B3D">
        <w:rPr>
          <w:rFonts w:ascii="Tahoma" w:hAnsi="Tahoma" w:cs="Tahoma"/>
          <w:u w:val="single"/>
        </w:rPr>
        <w:t>de plus près.</w:t>
      </w:r>
    </w:p>
    <w:p w:rsidR="00C92B3D" w:rsidRDefault="00C92B3D" w:rsidP="00C92B3D">
      <w:pPr>
        <w:spacing w:after="0"/>
        <w:rPr>
          <w:rFonts w:ascii="Tahoma" w:hAnsi="Tahoma" w:cs="Tahoma"/>
          <w:sz w:val="16"/>
          <w:szCs w:val="16"/>
          <w:u w:val="single"/>
        </w:rPr>
      </w:pPr>
    </w:p>
    <w:p w:rsidR="00C92B3D" w:rsidRDefault="00CD1C78" w:rsidP="00C92B3D">
      <w:pPr>
        <w:spacing w:after="0"/>
        <w:rPr>
          <w:rFonts w:ascii="Tahoma" w:hAnsi="Tahoma" w:cs="Tahoma"/>
        </w:rPr>
      </w:pPr>
      <w:r>
        <w:rPr>
          <w:rFonts w:ascii="Tahoma" w:hAnsi="Tahoma" w:cs="Tahoma"/>
        </w:rPr>
        <w:t xml:space="preserve">a. </w:t>
      </w:r>
      <w:r w:rsidR="00C92B3D">
        <w:rPr>
          <w:rFonts w:ascii="Tahoma" w:hAnsi="Tahoma" w:cs="Tahoma"/>
        </w:rPr>
        <w:t>Parmi ces deux cartes, quelle est celle qui fournit les détails les plus précis ?</w:t>
      </w:r>
    </w:p>
    <w:p w:rsidR="00C92B3D" w:rsidRDefault="00C92B3D" w:rsidP="00C92B3D">
      <w:pPr>
        <w:spacing w:after="0"/>
        <w:rPr>
          <w:rFonts w:ascii="Tahoma" w:hAnsi="Tahoma" w:cs="Tahoma"/>
        </w:rPr>
      </w:pPr>
      <w:r>
        <w:rPr>
          <w:rFonts w:ascii="Tahoma" w:hAnsi="Tahoma" w:cs="Tahoma"/>
        </w:rPr>
        <w:t>…………………………………………………………………………………………………………………………………….</w:t>
      </w:r>
    </w:p>
    <w:p w:rsidR="004F6EE9" w:rsidRDefault="00CD1C78" w:rsidP="00C92B3D">
      <w:pPr>
        <w:spacing w:after="0"/>
        <w:rPr>
          <w:rFonts w:ascii="Tahoma" w:hAnsi="Tahoma" w:cs="Tahoma"/>
        </w:rPr>
      </w:pPr>
      <w:r>
        <w:rPr>
          <w:rFonts w:ascii="Tahoma" w:hAnsi="Tahoma" w:cs="Tahoma"/>
        </w:rPr>
        <w:t>b.</w:t>
      </w:r>
      <w:r w:rsidR="004F6EE9">
        <w:rPr>
          <w:rFonts w:ascii="Tahoma" w:hAnsi="Tahoma" w:cs="Tahoma"/>
        </w:rPr>
        <w:t>Quelle est son échelle ? ………………………………………….</w:t>
      </w:r>
    </w:p>
    <w:p w:rsidR="00C92B3D" w:rsidRDefault="00CD1C78" w:rsidP="00C92B3D">
      <w:pPr>
        <w:spacing w:after="0"/>
        <w:rPr>
          <w:rFonts w:ascii="Tahoma" w:hAnsi="Tahoma" w:cs="Tahoma"/>
        </w:rPr>
      </w:pPr>
      <w:r>
        <w:rPr>
          <w:rFonts w:ascii="Tahoma" w:hAnsi="Tahoma" w:cs="Tahoma"/>
        </w:rPr>
        <w:t xml:space="preserve">c. </w:t>
      </w:r>
      <w:r w:rsidR="00AB5D39">
        <w:rPr>
          <w:rFonts w:ascii="Tahoma" w:hAnsi="Tahoma" w:cs="Tahoma"/>
        </w:rPr>
        <w:t>Quelle est celle qui représente la plus grande surface ?</w:t>
      </w:r>
    </w:p>
    <w:p w:rsidR="00AB5D39" w:rsidRDefault="00AB5D39" w:rsidP="00C92B3D">
      <w:pPr>
        <w:spacing w:after="0"/>
        <w:rPr>
          <w:rFonts w:ascii="Tahoma" w:hAnsi="Tahoma" w:cs="Tahoma"/>
        </w:rPr>
      </w:pPr>
      <w:r>
        <w:rPr>
          <w:rFonts w:ascii="Tahoma" w:hAnsi="Tahoma" w:cs="Tahoma"/>
        </w:rPr>
        <w:t>…………………………………………………………………………………………………………………………………….</w:t>
      </w:r>
    </w:p>
    <w:p w:rsidR="004F6EE9" w:rsidRDefault="00CD1C78" w:rsidP="00C92B3D">
      <w:pPr>
        <w:spacing w:after="0"/>
        <w:rPr>
          <w:rFonts w:ascii="Tahoma" w:hAnsi="Tahoma" w:cs="Tahoma"/>
        </w:rPr>
      </w:pPr>
      <w:r>
        <w:rPr>
          <w:rFonts w:ascii="Tahoma" w:hAnsi="Tahoma" w:cs="Tahoma"/>
        </w:rPr>
        <w:t xml:space="preserve">d. </w:t>
      </w:r>
      <w:r w:rsidR="004F6EE9">
        <w:rPr>
          <w:rFonts w:ascii="Tahoma" w:hAnsi="Tahoma" w:cs="Tahoma"/>
        </w:rPr>
        <w:t>Quelle est son échelle ? ………………………………………….</w:t>
      </w:r>
    </w:p>
    <w:p w:rsidR="002A610E" w:rsidRDefault="00AB3475" w:rsidP="004F6EE9">
      <w:pPr>
        <w:spacing w:after="0"/>
        <w:rPr>
          <w:rFonts w:ascii="Tahoma" w:hAnsi="Tahoma" w:cs="Tahoma"/>
        </w:rPr>
      </w:pPr>
      <w:r>
        <w:rPr>
          <w:rFonts w:ascii="Tahoma" w:hAnsi="Tahoma" w:cs="Tahoma"/>
        </w:rPr>
        <w:t>e. Cite deux détails de la carte A que tu ne retrouves pas sur la carte B.</w:t>
      </w:r>
    </w:p>
    <w:p w:rsidR="00AB3475" w:rsidRDefault="00AB3475" w:rsidP="004F6EE9">
      <w:pPr>
        <w:spacing w:after="0"/>
        <w:rPr>
          <w:rFonts w:ascii="Tahoma" w:hAnsi="Tahoma" w:cs="Tahoma"/>
        </w:rPr>
      </w:pPr>
      <w:r>
        <w:rPr>
          <w:rFonts w:ascii="Tahoma" w:hAnsi="Tahoma" w:cs="Tahoma"/>
        </w:rPr>
        <w:t>……………………………………………………………..</w:t>
      </w:r>
    </w:p>
    <w:p w:rsidR="00AB3475" w:rsidRDefault="00AB3475" w:rsidP="004F6EE9">
      <w:pPr>
        <w:spacing w:after="0"/>
        <w:rPr>
          <w:rFonts w:ascii="Tahoma" w:hAnsi="Tahoma" w:cs="Tahoma"/>
        </w:rPr>
      </w:pPr>
      <w:r>
        <w:rPr>
          <w:rFonts w:ascii="Tahoma" w:hAnsi="Tahoma" w:cs="Tahoma"/>
        </w:rPr>
        <w:t>……………………………………………………………..</w:t>
      </w:r>
    </w:p>
    <w:p w:rsidR="00AB3475" w:rsidRDefault="00AB3475" w:rsidP="004F6EE9">
      <w:pPr>
        <w:spacing w:after="0"/>
        <w:rPr>
          <w:rFonts w:ascii="Tahoma" w:hAnsi="Tahoma" w:cs="Tahoma"/>
        </w:rPr>
      </w:pPr>
      <w:r>
        <w:rPr>
          <w:rFonts w:ascii="Tahoma" w:hAnsi="Tahoma" w:cs="Tahoma"/>
        </w:rPr>
        <w:t>f. Localise le lac sur les deux cartes, aide-toi des photographies aériennes.</w:t>
      </w:r>
    </w:p>
    <w:p w:rsidR="00AB3475" w:rsidRDefault="00AB3475" w:rsidP="004F6EE9">
      <w:pPr>
        <w:spacing w:after="0"/>
        <w:rPr>
          <w:rFonts w:ascii="Tahoma" w:hAnsi="Tahoma" w:cs="Tahoma"/>
        </w:rPr>
      </w:pPr>
      <w:r>
        <w:rPr>
          <w:rFonts w:ascii="Tahoma" w:hAnsi="Tahoma" w:cs="Tahoma"/>
        </w:rPr>
        <w:t>g. Sur quelle carte le lac est-il le plus visible ?</w:t>
      </w:r>
      <w:r w:rsidR="00BE4D6B">
        <w:rPr>
          <w:rFonts w:ascii="Tahoma" w:hAnsi="Tahoma" w:cs="Tahoma"/>
        </w:rPr>
        <w:t xml:space="preserve"> ………………………………………………………………….</w:t>
      </w:r>
    </w:p>
    <w:p w:rsidR="00BE4D6B" w:rsidRPr="00421ACC" w:rsidRDefault="00BE4D6B" w:rsidP="00421ACC">
      <w:pPr>
        <w:pStyle w:val="Paragraphedeliste"/>
        <w:numPr>
          <w:ilvl w:val="0"/>
          <w:numId w:val="4"/>
        </w:numPr>
        <w:spacing w:after="0"/>
        <w:rPr>
          <w:rFonts w:ascii="Tahoma" w:hAnsi="Tahoma" w:cs="Tahoma"/>
        </w:rPr>
      </w:pPr>
      <w:r w:rsidRPr="00421ACC">
        <w:rPr>
          <w:rFonts w:ascii="Tahoma" w:hAnsi="Tahoma" w:cs="Tahoma"/>
        </w:rPr>
        <w:t>C’est donc cette carte qui donne la plus grande précision de détails.</w:t>
      </w:r>
    </w:p>
    <w:p w:rsidR="00BE4D6B" w:rsidRPr="00BE4D6B" w:rsidRDefault="00BE4D6B" w:rsidP="004F6EE9">
      <w:pPr>
        <w:spacing w:after="0"/>
        <w:rPr>
          <w:rFonts w:ascii="Tahoma" w:hAnsi="Tahoma" w:cs="Tahoma"/>
          <w:sz w:val="16"/>
          <w:szCs w:val="16"/>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p>
    <w:p w:rsidR="00BE4D6B" w:rsidRDefault="00BE4D6B" w:rsidP="004F6EE9">
      <w:pPr>
        <w:spacing w:after="0"/>
        <w:rPr>
          <w:rFonts w:ascii="Tahoma" w:hAnsi="Tahoma" w:cs="Tahoma"/>
          <w:b/>
          <w:u w:val="single"/>
        </w:rPr>
      </w:pPr>
      <w:r w:rsidRPr="00BE4D6B">
        <w:rPr>
          <w:rFonts w:ascii="Tahoma" w:hAnsi="Tahoma" w:cs="Tahoma"/>
          <w:b/>
          <w:u w:val="single"/>
        </w:rPr>
        <w:lastRenderedPageBreak/>
        <w:t>IV. Petite échelle ? Grande échelle ?</w:t>
      </w:r>
    </w:p>
    <w:p w:rsidR="00CC7696" w:rsidRPr="00BE4D6B" w:rsidRDefault="00CC7696" w:rsidP="004F6EE9">
      <w:pPr>
        <w:spacing w:after="0"/>
        <w:rPr>
          <w:rFonts w:ascii="Tahoma" w:hAnsi="Tahoma" w:cs="Tahoma"/>
          <w:b/>
          <w:u w:val="single"/>
        </w:rPr>
      </w:pPr>
    </w:p>
    <w:p w:rsidR="00EC35F2" w:rsidRPr="00EC35F2" w:rsidRDefault="00BE4D6B" w:rsidP="00CC7696">
      <w:pPr>
        <w:pBdr>
          <w:top w:val="single" w:sz="4" w:space="1" w:color="auto"/>
          <w:left w:val="single" w:sz="4" w:space="4" w:color="auto"/>
          <w:bottom w:val="single" w:sz="4" w:space="1" w:color="auto"/>
          <w:right w:val="single" w:sz="4" w:space="4" w:color="auto"/>
        </w:pBdr>
        <w:spacing w:after="0"/>
        <w:jc w:val="center"/>
        <w:rPr>
          <w:rFonts w:ascii="Tahoma" w:hAnsi="Tahoma" w:cs="Tahoma"/>
          <w:sz w:val="28"/>
          <w:szCs w:val="28"/>
        </w:rPr>
      </w:pPr>
      <w:r w:rsidRPr="00EC35F2">
        <w:rPr>
          <w:rFonts w:ascii="Tahoma" w:hAnsi="Tahoma" w:cs="Tahoma"/>
          <w:sz w:val="28"/>
          <w:szCs w:val="28"/>
        </w:rPr>
        <w:t xml:space="preserve">1/1000 est une échelle plus grande que 1/50 000. </w:t>
      </w:r>
    </w:p>
    <w:p w:rsidR="00BE4D6B" w:rsidRDefault="00BE4D6B" w:rsidP="00CC7696">
      <w:pPr>
        <w:pBdr>
          <w:top w:val="single" w:sz="4" w:space="1" w:color="auto"/>
          <w:left w:val="single" w:sz="4" w:space="4" w:color="auto"/>
          <w:bottom w:val="single" w:sz="4" w:space="1" w:color="auto"/>
          <w:right w:val="single" w:sz="4" w:space="4" w:color="auto"/>
        </w:pBdr>
        <w:spacing w:after="0"/>
        <w:jc w:val="center"/>
        <w:rPr>
          <w:rFonts w:ascii="Tahoma" w:hAnsi="Tahoma" w:cs="Tahoma"/>
          <w:sz w:val="28"/>
          <w:szCs w:val="28"/>
        </w:rPr>
      </w:pPr>
      <w:r w:rsidRPr="00EC35F2">
        <w:rPr>
          <w:rFonts w:ascii="Tahoma" w:hAnsi="Tahoma" w:cs="Tahoma"/>
          <w:sz w:val="28"/>
          <w:szCs w:val="28"/>
        </w:rPr>
        <w:t xml:space="preserve">Mais </w:t>
      </w:r>
      <w:r w:rsidR="00CC7696">
        <w:rPr>
          <w:rFonts w:ascii="Tahoma" w:hAnsi="Tahoma" w:cs="Tahoma"/>
          <w:sz w:val="28"/>
          <w:szCs w:val="28"/>
        </w:rPr>
        <w:t>sais-tu pourquoi ?</w:t>
      </w:r>
    </w:p>
    <w:p w:rsidR="00EC35F2" w:rsidRPr="00EC35F2" w:rsidRDefault="00EC35F2" w:rsidP="00EC35F2">
      <w:pPr>
        <w:spacing w:after="0"/>
        <w:jc w:val="center"/>
        <w:rPr>
          <w:rFonts w:ascii="Tahoma" w:hAnsi="Tahoma" w:cs="Tahoma"/>
          <w:sz w:val="16"/>
          <w:szCs w:val="16"/>
        </w:rPr>
      </w:pPr>
    </w:p>
    <w:p w:rsidR="00BE4D6B" w:rsidRDefault="00BE4D6B" w:rsidP="00EC35F2">
      <w:pPr>
        <w:spacing w:after="0"/>
        <w:jc w:val="both"/>
        <w:rPr>
          <w:rFonts w:ascii="Tahoma" w:hAnsi="Tahoma" w:cs="Tahoma"/>
        </w:rPr>
      </w:pPr>
      <w:r>
        <w:rPr>
          <w:rFonts w:ascii="Tahoma" w:hAnsi="Tahoma" w:cs="Tahoma"/>
        </w:rPr>
        <w:t>Pour comprendre, il suffit de résoudre l’opération posée par l’échelle, c’est-à-dire :</w:t>
      </w:r>
    </w:p>
    <w:p w:rsidR="00BE4D6B" w:rsidRDefault="00EC35F2" w:rsidP="00EC35F2">
      <w:pPr>
        <w:spacing w:after="0"/>
        <w:jc w:val="both"/>
        <w:rPr>
          <w:rFonts w:ascii="Tahoma" w:hAnsi="Tahoma" w:cs="Tahoma"/>
        </w:rPr>
      </w:pPr>
      <w:r>
        <w:rPr>
          <w:rFonts w:ascii="Tahoma" w:hAnsi="Tahoma" w:cs="Tahoma"/>
        </w:rPr>
        <w:t xml:space="preserve">a. </w:t>
      </w:r>
      <w:r>
        <w:rPr>
          <w:rFonts w:ascii="Tahoma" w:hAnsi="Tahoma" w:cs="Tahoma"/>
        </w:rPr>
        <w:tab/>
      </w:r>
      <w:r w:rsidR="00BE4D6B">
        <w:rPr>
          <w:rFonts w:ascii="Tahoma" w:hAnsi="Tahoma" w:cs="Tahoma"/>
        </w:rPr>
        <w:t xml:space="preserve">1 : 1000 </w:t>
      </w:r>
      <w:r w:rsidR="00BE4D6B">
        <w:rPr>
          <w:rFonts w:ascii="Tahoma" w:hAnsi="Tahoma" w:cs="Tahoma"/>
        </w:rPr>
        <w:tab/>
      </w:r>
      <w:r>
        <w:rPr>
          <w:rFonts w:ascii="Tahoma" w:hAnsi="Tahoma" w:cs="Tahoma"/>
        </w:rPr>
        <w:t xml:space="preserve">= </w:t>
      </w:r>
      <w:r w:rsidRPr="00EC35F2">
        <w:rPr>
          <w:rFonts w:ascii="Tahoma" w:hAnsi="Tahoma" w:cs="Tahoma"/>
          <w:b/>
        </w:rPr>
        <w:t>0,0</w:t>
      </w:r>
      <w:r w:rsidR="00BE4D6B" w:rsidRPr="00EC35F2">
        <w:rPr>
          <w:rFonts w:ascii="Tahoma" w:hAnsi="Tahoma" w:cs="Tahoma"/>
          <w:b/>
        </w:rPr>
        <w:t>01</w:t>
      </w:r>
    </w:p>
    <w:p w:rsidR="00BE4D6B" w:rsidRDefault="00EC35F2" w:rsidP="00EC35F2">
      <w:pPr>
        <w:spacing w:after="0"/>
        <w:jc w:val="both"/>
        <w:rPr>
          <w:rFonts w:ascii="Tahoma" w:hAnsi="Tahoma" w:cs="Tahoma"/>
        </w:rPr>
      </w:pPr>
      <w:r>
        <w:rPr>
          <w:rFonts w:ascii="Tahoma" w:hAnsi="Tahoma" w:cs="Tahoma"/>
        </w:rPr>
        <w:t xml:space="preserve">b. </w:t>
      </w:r>
      <w:r>
        <w:rPr>
          <w:rFonts w:ascii="Tahoma" w:hAnsi="Tahoma" w:cs="Tahoma"/>
        </w:rPr>
        <w:tab/>
      </w:r>
      <w:r w:rsidR="00BE4D6B">
        <w:rPr>
          <w:rFonts w:ascii="Tahoma" w:hAnsi="Tahoma" w:cs="Tahoma"/>
        </w:rPr>
        <w:t xml:space="preserve">1 : </w:t>
      </w:r>
      <w:r>
        <w:rPr>
          <w:rFonts w:ascii="Tahoma" w:hAnsi="Tahoma" w:cs="Tahoma"/>
        </w:rPr>
        <w:t>100</w:t>
      </w:r>
      <w:r w:rsidR="00BE4D6B">
        <w:rPr>
          <w:rFonts w:ascii="Tahoma" w:hAnsi="Tahoma" w:cs="Tahoma"/>
        </w:rPr>
        <w:t xml:space="preserve"> 000 </w:t>
      </w:r>
      <w:r w:rsidR="00BE4D6B">
        <w:rPr>
          <w:rFonts w:ascii="Tahoma" w:hAnsi="Tahoma" w:cs="Tahoma"/>
        </w:rPr>
        <w:tab/>
        <w:t xml:space="preserve">= </w:t>
      </w:r>
      <w:r>
        <w:rPr>
          <w:rFonts w:ascii="Tahoma" w:hAnsi="Tahoma" w:cs="Tahoma"/>
        </w:rPr>
        <w:t>0,00001</w:t>
      </w:r>
    </w:p>
    <w:p w:rsidR="00EC35F2" w:rsidRDefault="00EC35F2" w:rsidP="00EC35F2">
      <w:pPr>
        <w:spacing w:after="0"/>
        <w:jc w:val="both"/>
        <w:rPr>
          <w:rFonts w:ascii="Tahoma" w:hAnsi="Tahoma" w:cs="Tahoma"/>
        </w:rPr>
      </w:pPr>
    </w:p>
    <w:p w:rsidR="00EC35F2" w:rsidRDefault="00EC35F2" w:rsidP="00EC35F2">
      <w:pPr>
        <w:spacing w:after="0"/>
        <w:jc w:val="both"/>
        <w:rPr>
          <w:rFonts w:ascii="Tahoma" w:hAnsi="Tahoma" w:cs="Tahoma"/>
        </w:rPr>
      </w:pPr>
      <w:r>
        <w:rPr>
          <w:rFonts w:ascii="Tahoma" w:hAnsi="Tahoma" w:cs="Tahoma"/>
        </w:rPr>
        <w:t xml:space="preserve">Quel donc est le plus grand rapport ? …………………….. car </w:t>
      </w:r>
      <w:r w:rsidRPr="00EC35F2">
        <w:rPr>
          <w:rFonts w:ascii="Tahoma" w:hAnsi="Tahoma" w:cs="Tahoma"/>
          <w:b/>
        </w:rPr>
        <w:t>0,001</w:t>
      </w:r>
      <w:r>
        <w:rPr>
          <w:rFonts w:ascii="Tahoma" w:hAnsi="Tahoma" w:cs="Tahoma"/>
        </w:rPr>
        <w:t xml:space="preserve"> ………. 0,00001</w:t>
      </w:r>
    </w:p>
    <w:p w:rsidR="00EC35F2" w:rsidRDefault="00EC35F2" w:rsidP="00EC35F2">
      <w:pPr>
        <w:spacing w:after="0"/>
        <w:jc w:val="both"/>
        <w:rPr>
          <w:rFonts w:ascii="Tahoma" w:hAnsi="Tahoma" w:cs="Tahoma"/>
        </w:rPr>
      </w:pPr>
    </w:p>
    <w:p w:rsidR="00EC35F2" w:rsidRDefault="00EC35F2" w:rsidP="00EC35F2">
      <w:pPr>
        <w:pBdr>
          <w:top w:val="single" w:sz="4" w:space="1" w:color="auto"/>
          <w:left w:val="single" w:sz="4" w:space="4" w:color="auto"/>
          <w:bottom w:val="single" w:sz="4" w:space="1" w:color="auto"/>
          <w:right w:val="single" w:sz="4" w:space="4" w:color="auto"/>
        </w:pBdr>
        <w:spacing w:after="0"/>
        <w:jc w:val="center"/>
        <w:rPr>
          <w:rFonts w:ascii="Tahoma" w:hAnsi="Tahoma" w:cs="Tahoma"/>
          <w:b/>
        </w:rPr>
      </w:pPr>
      <w:r w:rsidRPr="00EC35F2">
        <w:rPr>
          <w:rFonts w:ascii="Tahoma" w:hAnsi="Tahoma" w:cs="Tahoma"/>
          <w:b/>
        </w:rPr>
        <w:t xml:space="preserve">On dira donc que </w:t>
      </w:r>
    </w:p>
    <w:p w:rsidR="00EC35F2" w:rsidRDefault="00EC35F2" w:rsidP="00EC35F2">
      <w:pPr>
        <w:pBdr>
          <w:top w:val="single" w:sz="4" w:space="1" w:color="auto"/>
          <w:left w:val="single" w:sz="4" w:space="4" w:color="auto"/>
          <w:bottom w:val="single" w:sz="4" w:space="1" w:color="auto"/>
          <w:right w:val="single" w:sz="4" w:space="4" w:color="auto"/>
        </w:pBdr>
        <w:spacing w:after="0"/>
        <w:jc w:val="center"/>
        <w:rPr>
          <w:rFonts w:ascii="Tahoma" w:hAnsi="Tahoma" w:cs="Tahoma"/>
          <w:b/>
        </w:rPr>
      </w:pPr>
      <w:r w:rsidRPr="00EC35F2">
        <w:rPr>
          <w:rFonts w:ascii="Tahoma" w:hAnsi="Tahoma" w:cs="Tahoma"/>
          <w:b/>
          <w:u w:val="single"/>
        </w:rPr>
        <w:t>1/1000</w:t>
      </w:r>
      <w:r w:rsidRPr="00EC35F2">
        <w:rPr>
          <w:rFonts w:ascii="Tahoma" w:hAnsi="Tahoma" w:cs="Tahoma"/>
          <w:b/>
        </w:rPr>
        <w:t xml:space="preserve"> est une </w:t>
      </w:r>
      <w:r w:rsidRPr="00EC35F2">
        <w:rPr>
          <w:rFonts w:ascii="Tahoma" w:hAnsi="Tahoma" w:cs="Tahoma"/>
          <w:b/>
          <w:u w:val="single"/>
        </w:rPr>
        <w:t>grande échelle</w:t>
      </w:r>
      <w:r w:rsidRPr="00EC35F2">
        <w:rPr>
          <w:rFonts w:ascii="Tahoma" w:hAnsi="Tahoma" w:cs="Tahoma"/>
          <w:b/>
        </w:rPr>
        <w:t xml:space="preserve"> et que </w:t>
      </w:r>
      <w:r w:rsidRPr="00EC35F2">
        <w:rPr>
          <w:rFonts w:ascii="Tahoma" w:hAnsi="Tahoma" w:cs="Tahoma"/>
          <w:b/>
          <w:u w:val="single"/>
        </w:rPr>
        <w:t>1/100 000</w:t>
      </w:r>
      <w:r w:rsidRPr="00EC35F2">
        <w:rPr>
          <w:rFonts w:ascii="Tahoma" w:hAnsi="Tahoma" w:cs="Tahoma"/>
          <w:b/>
        </w:rPr>
        <w:t xml:space="preserve"> est une </w:t>
      </w:r>
      <w:r w:rsidRPr="00EC35F2">
        <w:rPr>
          <w:rFonts w:ascii="Tahoma" w:hAnsi="Tahoma" w:cs="Tahoma"/>
          <w:b/>
          <w:u w:val="single"/>
        </w:rPr>
        <w:t>petite échelle</w:t>
      </w:r>
      <w:r w:rsidRPr="00EC35F2">
        <w:rPr>
          <w:rFonts w:ascii="Tahoma" w:hAnsi="Tahoma" w:cs="Tahoma"/>
          <w:b/>
        </w:rPr>
        <w:t> !</w:t>
      </w:r>
    </w:p>
    <w:p w:rsidR="00EC35F2" w:rsidRDefault="00EC35F2" w:rsidP="00EC35F2">
      <w:pPr>
        <w:pBdr>
          <w:top w:val="single" w:sz="4" w:space="1" w:color="auto"/>
          <w:left w:val="single" w:sz="4" w:space="4" w:color="auto"/>
          <w:bottom w:val="single" w:sz="4" w:space="1" w:color="auto"/>
          <w:right w:val="single" w:sz="4" w:space="4" w:color="auto"/>
        </w:pBdr>
        <w:spacing w:after="0"/>
        <w:jc w:val="center"/>
        <w:rPr>
          <w:rFonts w:ascii="Tahoma" w:hAnsi="Tahoma" w:cs="Tahoma"/>
          <w:b/>
        </w:rPr>
      </w:pPr>
    </w:p>
    <w:p w:rsidR="00EC35F2" w:rsidRDefault="00EC35F2" w:rsidP="00EC35F2">
      <w:pPr>
        <w:pBdr>
          <w:top w:val="single" w:sz="4" w:space="1" w:color="auto"/>
          <w:left w:val="single" w:sz="4" w:space="4" w:color="auto"/>
          <w:bottom w:val="single" w:sz="4" w:space="1" w:color="auto"/>
          <w:right w:val="single" w:sz="4" w:space="4" w:color="auto"/>
        </w:pBdr>
        <w:spacing w:after="0"/>
        <w:jc w:val="center"/>
        <w:rPr>
          <w:rFonts w:ascii="Tahoma" w:hAnsi="Tahoma" w:cs="Tahoma"/>
          <w:b/>
        </w:rPr>
      </w:pPr>
      <w:r>
        <w:rPr>
          <w:rFonts w:ascii="Tahoma" w:hAnsi="Tahoma" w:cs="Tahoma"/>
          <w:b/>
        </w:rPr>
        <w:t xml:space="preserve">Les échelles </w:t>
      </w:r>
      <w:r w:rsidRPr="00EC35F2">
        <w:rPr>
          <w:rFonts w:ascii="Tahoma" w:hAnsi="Tahoma" w:cs="Tahoma"/>
          <w:b/>
          <w:u w:val="single"/>
        </w:rPr>
        <w:t>en millionièmes</w:t>
      </w:r>
      <w:r>
        <w:rPr>
          <w:rFonts w:ascii="Tahoma" w:hAnsi="Tahoma" w:cs="Tahoma"/>
          <w:b/>
        </w:rPr>
        <w:t xml:space="preserve"> sont donc de </w:t>
      </w:r>
      <w:r w:rsidRPr="00EC35F2">
        <w:rPr>
          <w:rFonts w:ascii="Tahoma" w:hAnsi="Tahoma" w:cs="Tahoma"/>
          <w:b/>
          <w:u w:val="single"/>
        </w:rPr>
        <w:t>très petites échelles</w:t>
      </w:r>
      <w:r>
        <w:rPr>
          <w:rFonts w:ascii="Tahoma" w:hAnsi="Tahoma" w:cs="Tahoma"/>
          <w:b/>
        </w:rPr>
        <w:t> </w:t>
      </w:r>
    </w:p>
    <w:p w:rsidR="00EC35F2" w:rsidRPr="00EC35F2" w:rsidRDefault="00421ACC" w:rsidP="00EC35F2">
      <w:pPr>
        <w:pBdr>
          <w:top w:val="single" w:sz="4" w:space="1" w:color="auto"/>
          <w:left w:val="single" w:sz="4" w:space="4" w:color="auto"/>
          <w:bottom w:val="single" w:sz="4" w:space="1" w:color="auto"/>
          <w:right w:val="single" w:sz="4" w:space="4" w:color="auto"/>
        </w:pBdr>
        <w:spacing w:after="0"/>
        <w:jc w:val="center"/>
        <w:rPr>
          <w:rFonts w:ascii="Tahoma" w:hAnsi="Tahoma" w:cs="Tahoma"/>
          <w:b/>
        </w:rPr>
      </w:pPr>
      <w:r>
        <w:rPr>
          <w:rFonts w:ascii="Tahoma" w:hAnsi="Tahoma" w:cs="Tahoma"/>
          <w:b/>
        </w:rPr>
        <w:t>(représentation de continents, de planisphères ou de vaste étendues)</w:t>
      </w:r>
    </w:p>
    <w:p w:rsidR="00EC35F2" w:rsidRDefault="00EC35F2" w:rsidP="00EC35F2">
      <w:pPr>
        <w:spacing w:after="0"/>
        <w:jc w:val="both"/>
        <w:rPr>
          <w:rFonts w:ascii="Tahoma" w:hAnsi="Tahoma" w:cs="Tahoma"/>
        </w:rPr>
      </w:pPr>
    </w:p>
    <w:p w:rsidR="00BE4D6B" w:rsidRDefault="00CF3BD6" w:rsidP="004F6EE9">
      <w:pPr>
        <w:spacing w:after="0"/>
        <w:rPr>
          <w:rFonts w:ascii="Tahoma" w:hAnsi="Tahoma" w:cs="Tahoma"/>
        </w:rPr>
      </w:pPr>
      <w:r>
        <w:rPr>
          <w:rFonts w:ascii="Tahoma" w:hAnsi="Tahoma" w:cs="Tahoma"/>
          <w:noProof/>
          <w:lang w:eastAsia="fr-BE"/>
        </w:rPr>
        <w:pict>
          <v:roundrect id="_x0000_s1056" style="position:absolute;margin-left:-20.6pt;margin-top:7.5pt;width:491.25pt;height:189.75pt;z-index:251686912" arcsize="5913f" fillcolor="white [3212]" strokeweight="1.5pt">
            <v:fill opacity="0"/>
            <v:stroke dashstyle="dash"/>
          </v:roundrect>
        </w:pict>
      </w:r>
    </w:p>
    <w:p w:rsidR="00BE4D6B" w:rsidRDefault="00421ACC" w:rsidP="004F6EE9">
      <w:pPr>
        <w:spacing w:after="0"/>
        <w:rPr>
          <w:rFonts w:ascii="Tahoma" w:hAnsi="Tahoma" w:cs="Tahoma"/>
        </w:rPr>
      </w:pPr>
      <w:r>
        <w:rPr>
          <w:rFonts w:ascii="Tahoma" w:hAnsi="Tahoma" w:cs="Tahoma"/>
        </w:rPr>
        <w:t xml:space="preserve">A retenir : </w:t>
      </w:r>
    </w:p>
    <w:p w:rsidR="00421ACC" w:rsidRDefault="00421ACC" w:rsidP="004F6EE9">
      <w:pPr>
        <w:spacing w:after="0"/>
        <w:rPr>
          <w:rFonts w:ascii="Tahoma" w:hAnsi="Tahoma" w:cs="Tahoma"/>
        </w:rPr>
      </w:pPr>
    </w:p>
    <w:p w:rsidR="00421ACC" w:rsidRPr="00D62931" w:rsidRDefault="00421ACC" w:rsidP="004F6EE9">
      <w:pPr>
        <w:spacing w:after="0"/>
        <w:rPr>
          <w:rFonts w:ascii="Tahoma" w:hAnsi="Tahoma" w:cs="Tahoma"/>
          <w:i/>
        </w:rPr>
      </w:pPr>
      <w:r w:rsidRPr="00D62931">
        <w:rPr>
          <w:rFonts w:ascii="Tahoma" w:hAnsi="Tahoma" w:cs="Tahoma"/>
          <w:i/>
        </w:rPr>
        <w:t>Replace les termes suivants au bon endroit :</w:t>
      </w:r>
    </w:p>
    <w:p w:rsidR="00421ACC" w:rsidRDefault="00421ACC" w:rsidP="004F6EE9">
      <w:pPr>
        <w:spacing w:after="0"/>
        <w:rPr>
          <w:rFonts w:ascii="Tahoma" w:hAnsi="Tahoma" w:cs="Tahoma"/>
        </w:rPr>
      </w:pPr>
    </w:p>
    <w:p w:rsidR="00421ACC" w:rsidRPr="00D62931" w:rsidRDefault="00D62931" w:rsidP="00D62931">
      <w:pPr>
        <w:pBdr>
          <w:top w:val="single" w:sz="4" w:space="1" w:color="auto"/>
          <w:left w:val="single" w:sz="4" w:space="4" w:color="auto"/>
          <w:bottom w:val="single" w:sz="4" w:space="1" w:color="auto"/>
          <w:right w:val="single" w:sz="4" w:space="4" w:color="auto"/>
        </w:pBdr>
        <w:spacing w:after="0"/>
        <w:jc w:val="center"/>
        <w:rPr>
          <w:rFonts w:ascii="Tahoma" w:hAnsi="Tahoma" w:cs="Tahoma"/>
          <w:i/>
        </w:rPr>
      </w:pPr>
      <w:r>
        <w:rPr>
          <w:rFonts w:ascii="Tahoma" w:hAnsi="Tahoma" w:cs="Tahoma"/>
          <w:i/>
        </w:rPr>
        <w:t>g</w:t>
      </w:r>
      <w:r w:rsidR="00421ACC" w:rsidRPr="00D62931">
        <w:rPr>
          <w:rFonts w:ascii="Tahoma" w:hAnsi="Tahoma" w:cs="Tahoma"/>
          <w:i/>
        </w:rPr>
        <w:t>rande – petite – détails – faible - importante</w:t>
      </w:r>
    </w:p>
    <w:p w:rsidR="00421ACC" w:rsidRDefault="00421ACC" w:rsidP="004F6EE9">
      <w:pPr>
        <w:spacing w:after="0"/>
        <w:rPr>
          <w:rFonts w:ascii="Tahoma" w:hAnsi="Tahoma" w:cs="Tahoma"/>
        </w:rPr>
      </w:pPr>
    </w:p>
    <w:p w:rsidR="00421ACC" w:rsidRDefault="00D62931" w:rsidP="004F6EE9">
      <w:pPr>
        <w:spacing w:after="0"/>
        <w:rPr>
          <w:rFonts w:ascii="Tahoma" w:hAnsi="Tahoma" w:cs="Tahoma"/>
        </w:rPr>
      </w:pPr>
      <w:r>
        <w:rPr>
          <w:rFonts w:ascii="Tahoma" w:hAnsi="Tahoma" w:cs="Tahoma"/>
        </w:rPr>
        <w:t xml:space="preserve">1. </w:t>
      </w:r>
      <w:r w:rsidR="00421ACC">
        <w:rPr>
          <w:rFonts w:ascii="Tahoma" w:hAnsi="Tahoma" w:cs="Tahoma"/>
        </w:rPr>
        <w:t>Plus l’échelle est ………………………….., plus il y a de ………………………. car la réduction est …………………………….. . La superficie représentée est donc ……………………………..</w:t>
      </w:r>
    </w:p>
    <w:p w:rsidR="00D62931" w:rsidRDefault="00D62931" w:rsidP="004F6EE9">
      <w:pPr>
        <w:spacing w:after="0"/>
        <w:rPr>
          <w:rFonts w:ascii="Tahoma" w:hAnsi="Tahoma" w:cs="Tahoma"/>
        </w:rPr>
      </w:pPr>
    </w:p>
    <w:p w:rsidR="00421ACC" w:rsidRDefault="00D62931" w:rsidP="004F6EE9">
      <w:pPr>
        <w:spacing w:after="0"/>
        <w:rPr>
          <w:rFonts w:ascii="Tahoma" w:hAnsi="Tahoma" w:cs="Tahoma"/>
        </w:rPr>
      </w:pPr>
      <w:r>
        <w:rPr>
          <w:rFonts w:ascii="Tahoma" w:hAnsi="Tahoma" w:cs="Tahoma"/>
        </w:rPr>
        <w:t xml:space="preserve">2. </w:t>
      </w:r>
      <w:r w:rsidR="00421ACC">
        <w:rPr>
          <w:rFonts w:ascii="Tahoma" w:hAnsi="Tahoma" w:cs="Tahoma"/>
        </w:rPr>
        <w:t>Plus l’échelle est ……………………………, moins il y a de ……………………… car la réduction est …………………………….. / La superficie représentée est donc ………………………..…..</w:t>
      </w:r>
    </w:p>
    <w:p w:rsidR="00A6233A" w:rsidRDefault="00A6233A" w:rsidP="004F6EE9">
      <w:pPr>
        <w:spacing w:after="0"/>
        <w:rPr>
          <w:rFonts w:ascii="Tahoma" w:hAnsi="Tahoma" w:cs="Tahoma"/>
        </w:rPr>
      </w:pPr>
    </w:p>
    <w:p w:rsidR="00421ACC" w:rsidRDefault="00421ACC" w:rsidP="00A6233A">
      <w:pPr>
        <w:rPr>
          <w:rFonts w:ascii="Tahoma" w:hAnsi="Tahoma" w:cs="Tahoma"/>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E42D35" w:rsidRDefault="00E42D35" w:rsidP="00A6233A">
      <w:pPr>
        <w:spacing w:after="0"/>
        <w:rPr>
          <w:rFonts w:ascii="Tahoma" w:hAnsi="Tahoma" w:cs="Tahoma"/>
          <w:b/>
          <w:u w:val="single"/>
        </w:rPr>
      </w:pPr>
    </w:p>
    <w:p w:rsidR="00C63518" w:rsidRDefault="00C63518" w:rsidP="00A6233A">
      <w:pPr>
        <w:spacing w:after="0"/>
        <w:rPr>
          <w:rFonts w:ascii="Tahoma" w:hAnsi="Tahoma" w:cs="Tahoma"/>
          <w:b/>
          <w:u w:val="single"/>
        </w:rPr>
      </w:pPr>
    </w:p>
    <w:p w:rsidR="00A6233A" w:rsidRDefault="00A6233A" w:rsidP="00A6233A">
      <w:pPr>
        <w:spacing w:after="0"/>
        <w:rPr>
          <w:rFonts w:ascii="Tahoma" w:hAnsi="Tahoma" w:cs="Tahoma"/>
        </w:rPr>
      </w:pPr>
      <w:r w:rsidRPr="00A6233A">
        <w:rPr>
          <w:rFonts w:ascii="Tahoma" w:hAnsi="Tahoma" w:cs="Tahoma"/>
          <w:b/>
          <w:u w:val="single"/>
        </w:rPr>
        <w:lastRenderedPageBreak/>
        <w:t>V. Voyons si tu as compris.</w:t>
      </w:r>
    </w:p>
    <w:p w:rsidR="00A6233A" w:rsidRDefault="00A6233A" w:rsidP="00A6233A">
      <w:pPr>
        <w:spacing w:after="0"/>
        <w:rPr>
          <w:rFonts w:ascii="Tahoma" w:hAnsi="Tahoma" w:cs="Tahoma"/>
        </w:rPr>
      </w:pPr>
      <w:r>
        <w:rPr>
          <w:rFonts w:ascii="Tahoma" w:hAnsi="Tahoma" w:cs="Tahoma"/>
        </w:rPr>
        <w:t>Voici deux représentations géographiques distinctes. Quelle est celle qui contient les plus riches détails ?</w:t>
      </w:r>
      <w:r w:rsidR="00E42D35">
        <w:rPr>
          <w:rFonts w:ascii="Tahoma" w:hAnsi="Tahoma" w:cs="Tahoma"/>
        </w:rPr>
        <w:t xml:space="preserve"> ………………………………………</w:t>
      </w:r>
    </w:p>
    <w:p w:rsidR="00E42D35" w:rsidRDefault="00E42D35" w:rsidP="00A6233A">
      <w:pPr>
        <w:spacing w:after="0"/>
        <w:rPr>
          <w:rFonts w:ascii="Tahoma" w:hAnsi="Tahoma" w:cs="Tahoma"/>
        </w:rPr>
      </w:pPr>
    </w:p>
    <w:p w:rsidR="00A6233A" w:rsidRDefault="00CF3BD6" w:rsidP="00A6233A">
      <w:pPr>
        <w:spacing w:after="0"/>
        <w:rPr>
          <w:rFonts w:ascii="Tahoma" w:hAnsi="Tahoma" w:cs="Tahoma"/>
        </w:rPr>
      </w:pPr>
      <w:r w:rsidRPr="00CF3BD6">
        <w:rPr>
          <w:noProof/>
          <w:lang w:eastAsia="fr-BE"/>
        </w:rPr>
        <w:pict>
          <v:shape id="_x0000_s1064" type="#_x0000_t202" style="position:absolute;margin-left:6.4pt;margin-top:5.35pt;width:28.5pt;height:19.5pt;z-index:251689984">
            <v:textbox style="mso-next-textbox:#_x0000_s1064">
              <w:txbxContent>
                <w:p w:rsidR="00BE714F" w:rsidRPr="00E42D35" w:rsidRDefault="00BE714F" w:rsidP="00E42D35">
                  <w:pPr>
                    <w:jc w:val="center"/>
                    <w:rPr>
                      <w:b/>
                    </w:rPr>
                  </w:pPr>
                  <w:r w:rsidRPr="00E42D35">
                    <w:rPr>
                      <w:b/>
                    </w:rPr>
                    <w:t>1.</w:t>
                  </w:r>
                </w:p>
              </w:txbxContent>
            </v:textbox>
          </v:shape>
        </w:pict>
      </w:r>
      <w:r w:rsidRPr="00CF3BD6">
        <w:rPr>
          <w:noProof/>
          <w:lang w:eastAsia="fr-BE"/>
        </w:rPr>
        <w:pict>
          <v:shape id="_x0000_s1057" type="#_x0000_t202" style="position:absolute;margin-left:318.4pt;margin-top:5.35pt;width:133.5pt;height:19.5pt;z-index:251687936">
            <v:textbox style="mso-next-textbox:#_x0000_s1057">
              <w:txbxContent>
                <w:p w:rsidR="00BE714F" w:rsidRDefault="00BE714F" w:rsidP="00E42D35">
                  <w:pPr>
                    <w:spacing w:after="0"/>
                    <w:jc w:val="center"/>
                    <w:rPr>
                      <w:rFonts w:ascii="Tahoma" w:hAnsi="Tahoma" w:cs="Tahoma"/>
                    </w:rPr>
                  </w:pPr>
                  <w:r w:rsidRPr="0037201E">
                    <w:rPr>
                      <w:rFonts w:ascii="Tahoma" w:hAnsi="Tahoma" w:cs="Tahoma"/>
                      <w:b/>
                    </w:rPr>
                    <w:t>Plan</w:t>
                  </w:r>
                  <w:r>
                    <w:rPr>
                      <w:rFonts w:ascii="Tahoma" w:hAnsi="Tahoma" w:cs="Tahoma"/>
                    </w:rPr>
                    <w:t xml:space="preserve"> de la ville de Mons</w:t>
                  </w:r>
                </w:p>
                <w:p w:rsidR="00BE714F" w:rsidRDefault="00BE714F"/>
              </w:txbxContent>
            </v:textbox>
          </v:shape>
        </w:pict>
      </w:r>
      <w:r w:rsidR="00C63518" w:rsidRPr="00C63518">
        <w:rPr>
          <w:noProof/>
          <w:bdr w:val="single" w:sz="12" w:space="0" w:color="auto"/>
          <w:lang w:eastAsia="fr-BE"/>
        </w:rPr>
        <w:drawing>
          <wp:inline distT="0" distB="0" distL="0" distR="0">
            <wp:extent cx="5760720" cy="4074488"/>
            <wp:effectExtent l="19050" t="0" r="0" b="0"/>
            <wp:docPr id="35" name="Image 2" descr="http://www.jmit.ulg.ac.be/jm2008/plan_jm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mit.ulg.ac.be/jm2008/plan_jm08.jpg"/>
                    <pic:cNvPicPr>
                      <a:picLocks noChangeAspect="1" noChangeArrowheads="1"/>
                    </pic:cNvPicPr>
                  </pic:nvPicPr>
                  <pic:blipFill>
                    <a:blip r:embed="rId23" cstate="print">
                      <a:lum contrast="25000"/>
                    </a:blip>
                    <a:srcRect/>
                    <a:stretch>
                      <a:fillRect/>
                    </a:stretch>
                  </pic:blipFill>
                  <pic:spPr bwMode="auto">
                    <a:xfrm>
                      <a:off x="0" y="0"/>
                      <a:ext cx="5760720" cy="4074488"/>
                    </a:xfrm>
                    <a:prstGeom prst="rect">
                      <a:avLst/>
                    </a:prstGeom>
                    <a:noFill/>
                    <a:ln w="9525">
                      <a:noFill/>
                      <a:miter lim="800000"/>
                      <a:headEnd/>
                      <a:tailEnd/>
                    </a:ln>
                  </pic:spPr>
                </pic:pic>
              </a:graphicData>
            </a:graphic>
          </wp:inline>
        </w:drawing>
      </w:r>
    </w:p>
    <w:p w:rsidR="00C63518" w:rsidRDefault="00C63518" w:rsidP="00C63518">
      <w:pPr>
        <w:spacing w:after="0"/>
        <w:jc w:val="center"/>
        <w:rPr>
          <w:rFonts w:ascii="Tahoma" w:hAnsi="Tahoma" w:cs="Tahoma"/>
        </w:rPr>
      </w:pPr>
    </w:p>
    <w:p w:rsidR="00C63518" w:rsidRDefault="00CF3BD6" w:rsidP="00A6233A">
      <w:pPr>
        <w:spacing w:after="0"/>
        <w:rPr>
          <w:rFonts w:ascii="Tahoma" w:hAnsi="Tahoma" w:cs="Tahoma"/>
        </w:rPr>
      </w:pPr>
      <w:r w:rsidRPr="00CF3BD6">
        <w:rPr>
          <w:noProof/>
          <w:lang w:eastAsia="fr-BE"/>
        </w:rPr>
        <w:pict>
          <v:shape id="_x0000_s1058" type="#_x0000_t202" style="position:absolute;margin-left:136.9pt;margin-top:6pt;width:198pt;height:19.5pt;z-index:251688960">
            <v:textbox style="mso-next-textbox:#_x0000_s1058">
              <w:txbxContent>
                <w:p w:rsidR="00BE714F" w:rsidRPr="00E42D35" w:rsidRDefault="00BE714F" w:rsidP="00E42D35">
                  <w:pPr>
                    <w:jc w:val="center"/>
                    <w:rPr>
                      <w:rFonts w:ascii="Tahoma" w:hAnsi="Tahoma" w:cs="Tahoma"/>
                    </w:rPr>
                  </w:pPr>
                  <w:r w:rsidRPr="0037201E">
                    <w:rPr>
                      <w:rFonts w:ascii="Tahoma" w:hAnsi="Tahoma" w:cs="Tahoma"/>
                      <w:b/>
                    </w:rPr>
                    <w:t>Carte</w:t>
                  </w:r>
                  <w:r w:rsidRPr="00E42D35">
                    <w:rPr>
                      <w:rFonts w:ascii="Tahoma" w:hAnsi="Tahoma" w:cs="Tahoma"/>
                    </w:rPr>
                    <w:t xml:space="preserve">  :  Mons – Centre - Charleroi</w:t>
                  </w:r>
                </w:p>
              </w:txbxContent>
            </v:textbox>
          </v:shape>
        </w:pict>
      </w:r>
      <w:r w:rsidRPr="00CF3BD6">
        <w:rPr>
          <w:noProof/>
          <w:lang w:eastAsia="fr-BE"/>
        </w:rPr>
        <w:pict>
          <v:shape id="_x0000_s1065" type="#_x0000_t202" style="position:absolute;margin-left:10.15pt;margin-top:15.55pt;width:28.5pt;height:19.5pt;z-index:251691008">
            <v:textbox style="mso-next-textbox:#_x0000_s1065">
              <w:txbxContent>
                <w:p w:rsidR="00BE714F" w:rsidRPr="00E42D35" w:rsidRDefault="00BE714F" w:rsidP="00E42D35">
                  <w:pPr>
                    <w:jc w:val="center"/>
                    <w:rPr>
                      <w:b/>
                    </w:rPr>
                  </w:pPr>
                  <w:r>
                    <w:rPr>
                      <w:b/>
                    </w:rPr>
                    <w:t>2</w:t>
                  </w:r>
                  <w:r w:rsidRPr="00E42D35">
                    <w:rPr>
                      <w:b/>
                    </w:rPr>
                    <w:t>.</w:t>
                  </w:r>
                </w:p>
              </w:txbxContent>
            </v:textbox>
          </v:shape>
        </w:pict>
      </w:r>
      <w:r w:rsidR="00C63518" w:rsidRPr="00E42D35">
        <w:rPr>
          <w:noProof/>
          <w:bdr w:val="single" w:sz="12" w:space="0" w:color="auto"/>
          <w:lang w:eastAsia="fr-BE"/>
        </w:rPr>
        <w:drawing>
          <wp:inline distT="0" distB="0" distL="0" distR="0">
            <wp:extent cx="5760720" cy="4028476"/>
            <wp:effectExtent l="19050" t="0" r="0" b="0"/>
            <wp:docPr id="37" name="Image 5" descr="http://met.wallonie.be/opencms/export/sites/met.internet/fr/ravel/parcours/cartes/i1c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t.wallonie.be/opencms/export/sites/met.internet/fr/ravel/parcours/cartes/i1cp1.png"/>
                    <pic:cNvPicPr>
                      <a:picLocks noChangeAspect="1" noChangeArrowheads="1"/>
                    </pic:cNvPicPr>
                  </pic:nvPicPr>
                  <pic:blipFill>
                    <a:blip r:embed="rId24"/>
                    <a:srcRect/>
                    <a:stretch>
                      <a:fillRect/>
                    </a:stretch>
                  </pic:blipFill>
                  <pic:spPr bwMode="auto">
                    <a:xfrm>
                      <a:off x="0" y="0"/>
                      <a:ext cx="5760720" cy="4028476"/>
                    </a:xfrm>
                    <a:prstGeom prst="rect">
                      <a:avLst/>
                    </a:prstGeom>
                    <a:noFill/>
                    <a:ln w="9525">
                      <a:noFill/>
                      <a:miter lim="800000"/>
                      <a:headEnd/>
                      <a:tailEnd/>
                    </a:ln>
                  </pic:spPr>
                </pic:pic>
              </a:graphicData>
            </a:graphic>
          </wp:inline>
        </w:drawing>
      </w:r>
    </w:p>
    <w:p w:rsidR="00E42D35" w:rsidRDefault="00E42D35" w:rsidP="00A6233A">
      <w:pPr>
        <w:spacing w:after="0"/>
        <w:rPr>
          <w:rFonts w:ascii="Tahoma" w:hAnsi="Tahoma" w:cs="Tahoma"/>
        </w:rPr>
      </w:pPr>
    </w:p>
    <w:p w:rsidR="00BC6733" w:rsidRDefault="00F13A89" w:rsidP="00A6233A">
      <w:pPr>
        <w:spacing w:after="0"/>
        <w:rPr>
          <w:rFonts w:ascii="Tahoma" w:hAnsi="Tahoma" w:cs="Tahoma"/>
        </w:rPr>
      </w:pPr>
      <w:r>
        <w:rPr>
          <w:rFonts w:ascii="Tahoma" w:hAnsi="Tahoma" w:cs="Tahoma"/>
        </w:rPr>
        <w:lastRenderedPageBreak/>
        <w:t xml:space="preserve">Remarque : sur le plan et la carte de la page précédente, l’échelle numérique a laissé place à </w:t>
      </w:r>
      <w:r w:rsidRPr="00F13A89">
        <w:rPr>
          <w:rFonts w:ascii="Tahoma" w:hAnsi="Tahoma" w:cs="Tahoma"/>
          <w:b/>
          <w:u w:val="single"/>
        </w:rPr>
        <w:t>une échelle linéaire</w:t>
      </w:r>
      <w:r>
        <w:rPr>
          <w:rFonts w:ascii="Tahoma" w:hAnsi="Tahoma" w:cs="Tahoma"/>
        </w:rPr>
        <w:t xml:space="preserve">. </w:t>
      </w:r>
    </w:p>
    <w:p w:rsidR="00BC6733" w:rsidRDefault="00BC6733" w:rsidP="00A6233A">
      <w:pPr>
        <w:spacing w:after="0"/>
        <w:rPr>
          <w:rFonts w:ascii="Tahoma" w:hAnsi="Tahoma" w:cs="Tahoma"/>
        </w:rPr>
      </w:pPr>
    </w:p>
    <w:p w:rsidR="00BC6733" w:rsidRDefault="00BC6733" w:rsidP="00BC6733">
      <w:pPr>
        <w:spacing w:after="0"/>
        <w:rPr>
          <w:rFonts w:ascii="Tahoma" w:hAnsi="Tahoma" w:cs="Tahoma"/>
        </w:rPr>
      </w:pPr>
      <w:r w:rsidRPr="00BC6733">
        <w:rPr>
          <w:rFonts w:ascii="Tahoma" w:hAnsi="Tahoma" w:cs="Tahoma"/>
          <w:u w:val="single"/>
        </w:rPr>
        <w:t xml:space="preserve">Entoure l’échelle </w:t>
      </w:r>
      <w:r w:rsidR="00BA2C31">
        <w:rPr>
          <w:rFonts w:ascii="Tahoma" w:hAnsi="Tahoma" w:cs="Tahoma"/>
          <w:u w:val="single"/>
        </w:rPr>
        <w:t>linéaire</w:t>
      </w:r>
      <w:r>
        <w:rPr>
          <w:rFonts w:ascii="Tahoma" w:hAnsi="Tahoma" w:cs="Tahoma"/>
        </w:rPr>
        <w:t xml:space="preserve"> sur chacune des cartes de la page précédente et reproduis-les fidèlement ci-dessous. N’oublie pas de recopier </w:t>
      </w:r>
      <w:r w:rsidRPr="00BC6733">
        <w:rPr>
          <w:rFonts w:ascii="Tahoma" w:hAnsi="Tahoma" w:cs="Tahoma"/>
          <w:u w:val="single"/>
        </w:rPr>
        <w:t>l’unité utilisée</w:t>
      </w:r>
      <w:r>
        <w:rPr>
          <w:rFonts w:ascii="Tahoma" w:hAnsi="Tahoma" w:cs="Tahoma"/>
        </w:rPr>
        <w:t>.</w:t>
      </w:r>
    </w:p>
    <w:p w:rsidR="00BC6733" w:rsidRDefault="00BC6733" w:rsidP="00BC6733">
      <w:pPr>
        <w:spacing w:after="0"/>
        <w:rPr>
          <w:rFonts w:ascii="Tahoma" w:hAnsi="Tahoma" w:cs="Tahoma"/>
        </w:rPr>
      </w:pPr>
    </w:p>
    <w:p w:rsidR="00BC6733" w:rsidRDefault="00BC6733" w:rsidP="00BC6733">
      <w:pPr>
        <w:spacing w:after="0"/>
        <w:rPr>
          <w:rFonts w:ascii="Tahoma" w:hAnsi="Tahoma" w:cs="Tahoma"/>
        </w:rPr>
      </w:pPr>
      <w:r>
        <w:rPr>
          <w:rFonts w:ascii="Tahoma" w:hAnsi="Tahoma" w:cs="Tahoma"/>
        </w:rPr>
        <w:t>Carte 1.</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Carte 2.</w:t>
      </w:r>
    </w:p>
    <w:p w:rsidR="00BC6733" w:rsidRDefault="00BC6733" w:rsidP="00BC6733">
      <w:pPr>
        <w:spacing w:after="0"/>
        <w:rPr>
          <w:rFonts w:ascii="Tahoma" w:hAnsi="Tahoma" w:cs="Tahoma"/>
        </w:rPr>
      </w:pPr>
    </w:p>
    <w:p w:rsidR="00BC6733" w:rsidRDefault="00BC6733" w:rsidP="00A6233A">
      <w:pPr>
        <w:spacing w:after="0"/>
        <w:rPr>
          <w:rFonts w:ascii="Tahoma" w:hAnsi="Tahoma" w:cs="Tahoma"/>
        </w:rPr>
      </w:pPr>
    </w:p>
    <w:p w:rsidR="00BC6733" w:rsidRDefault="00BC6733" w:rsidP="00A6233A">
      <w:pPr>
        <w:spacing w:after="0"/>
        <w:rPr>
          <w:rFonts w:ascii="Tahoma" w:hAnsi="Tahoma" w:cs="Tahoma"/>
        </w:rPr>
      </w:pPr>
    </w:p>
    <w:p w:rsidR="00BC6733" w:rsidRDefault="00BC6733" w:rsidP="00A6233A">
      <w:pPr>
        <w:spacing w:after="0"/>
        <w:rPr>
          <w:rFonts w:ascii="Tahoma" w:hAnsi="Tahoma" w:cs="Tahoma"/>
        </w:rPr>
      </w:pPr>
      <w:r>
        <w:rPr>
          <w:rFonts w:ascii="Tahoma" w:hAnsi="Tahoma" w:cs="Tahoma"/>
        </w:rPr>
        <w:t>Qu’est-ce qu’une échelle linéaire ?</w:t>
      </w:r>
    </w:p>
    <w:p w:rsidR="00BC6733" w:rsidRDefault="00BC6733" w:rsidP="00A6233A">
      <w:pPr>
        <w:spacing w:after="0"/>
        <w:rPr>
          <w:rFonts w:ascii="Tahoma" w:hAnsi="Tahoma" w:cs="Tahoma"/>
        </w:rPr>
      </w:pPr>
    </w:p>
    <w:p w:rsidR="00F13A89" w:rsidRDefault="00F13A89" w:rsidP="00BC6733">
      <w:pPr>
        <w:spacing w:after="0"/>
        <w:jc w:val="both"/>
        <w:rPr>
          <w:rFonts w:ascii="Tahoma" w:hAnsi="Tahoma" w:cs="Tahoma"/>
        </w:rPr>
      </w:pPr>
      <w:r>
        <w:rPr>
          <w:rFonts w:ascii="Tahoma" w:hAnsi="Tahoma" w:cs="Tahoma"/>
        </w:rPr>
        <w:t xml:space="preserve">Il s’agit d’un segment de droite </w:t>
      </w:r>
      <w:r w:rsidRPr="00BC6733">
        <w:rPr>
          <w:rFonts w:ascii="Tahoma" w:hAnsi="Tahoma" w:cs="Tahoma"/>
          <w:b/>
          <w:u w:val="single"/>
        </w:rPr>
        <w:t>gradué en mètres ou en kilomètres</w:t>
      </w:r>
      <w:r>
        <w:rPr>
          <w:rFonts w:ascii="Tahoma" w:hAnsi="Tahoma" w:cs="Tahoma"/>
        </w:rPr>
        <w:t xml:space="preserve">. Elle s’utilise par comparaison avec la distance mesurée </w:t>
      </w:r>
      <w:r w:rsidR="00BC6733">
        <w:rPr>
          <w:rFonts w:ascii="Tahoma" w:hAnsi="Tahoma" w:cs="Tahoma"/>
        </w:rPr>
        <w:t>mais</w:t>
      </w:r>
      <w:r>
        <w:rPr>
          <w:rFonts w:ascii="Tahoma" w:hAnsi="Tahoma" w:cs="Tahoma"/>
        </w:rPr>
        <w:t xml:space="preserve"> </w:t>
      </w:r>
      <w:r w:rsidRPr="00F13A89">
        <w:rPr>
          <w:rFonts w:ascii="Tahoma" w:hAnsi="Tahoma" w:cs="Tahoma"/>
          <w:b/>
          <w:u w:val="single"/>
        </w:rPr>
        <w:t>reste approximative</w:t>
      </w:r>
      <w:r>
        <w:rPr>
          <w:rFonts w:ascii="Tahoma" w:hAnsi="Tahoma" w:cs="Tahoma"/>
        </w:rPr>
        <w:t>. Elle ne doit être utilisée que dans des cas où on veut juste se faire une idée de la distance.</w:t>
      </w:r>
    </w:p>
    <w:p w:rsidR="00E42D35" w:rsidRDefault="00F13A89" w:rsidP="00191AC2">
      <w:pPr>
        <w:spacing w:after="0"/>
        <w:jc w:val="both"/>
        <w:rPr>
          <w:rFonts w:ascii="Tahoma" w:hAnsi="Tahoma" w:cs="Tahoma"/>
        </w:rPr>
      </w:pPr>
      <w:r w:rsidRPr="00F13A89">
        <w:rPr>
          <w:rFonts w:ascii="Tahoma" w:hAnsi="Tahoma" w:cs="Tahoma"/>
          <w:b/>
          <w:u w:val="single"/>
        </w:rPr>
        <w:t>L’échelle numérique</w:t>
      </w:r>
      <w:r>
        <w:rPr>
          <w:rFonts w:ascii="Tahoma" w:hAnsi="Tahoma" w:cs="Tahoma"/>
        </w:rPr>
        <w:t xml:space="preserve"> est </w:t>
      </w:r>
      <w:r w:rsidRPr="00F13A89">
        <w:rPr>
          <w:rFonts w:ascii="Tahoma" w:hAnsi="Tahoma" w:cs="Tahoma"/>
          <w:b/>
          <w:u w:val="single"/>
        </w:rPr>
        <w:t>beaucoup plus précise</w:t>
      </w:r>
      <w:r>
        <w:rPr>
          <w:rFonts w:ascii="Tahoma" w:hAnsi="Tahoma" w:cs="Tahoma"/>
        </w:rPr>
        <w:t>.</w:t>
      </w:r>
    </w:p>
    <w:p w:rsidR="00191AC2" w:rsidRDefault="00191AC2" w:rsidP="00191AC2">
      <w:pPr>
        <w:spacing w:after="0"/>
        <w:jc w:val="both"/>
        <w:rPr>
          <w:rFonts w:ascii="Tahoma" w:hAnsi="Tahoma" w:cs="Tahoma"/>
        </w:rPr>
      </w:pPr>
    </w:p>
    <w:p w:rsidR="00191AC2" w:rsidRPr="00191AC2" w:rsidRDefault="00191AC2" w:rsidP="00191AC2">
      <w:pPr>
        <w:spacing w:after="0"/>
        <w:jc w:val="both"/>
        <w:rPr>
          <w:rFonts w:ascii="Tahoma" w:hAnsi="Tahoma" w:cs="Tahoma"/>
          <w:b/>
          <w:u w:val="single"/>
        </w:rPr>
      </w:pPr>
      <w:r w:rsidRPr="00191AC2">
        <w:rPr>
          <w:rFonts w:ascii="Tahoma" w:hAnsi="Tahoma" w:cs="Tahoma"/>
          <w:b/>
          <w:u w:val="single"/>
        </w:rPr>
        <w:t>Ouvrons à présent l’atlas à la page 10-11.</w:t>
      </w:r>
    </w:p>
    <w:p w:rsidR="00191AC2" w:rsidRDefault="00191AC2" w:rsidP="00191AC2">
      <w:pPr>
        <w:spacing w:after="0"/>
        <w:jc w:val="both"/>
        <w:rPr>
          <w:rFonts w:ascii="Tahoma" w:hAnsi="Tahoma" w:cs="Tahoma"/>
        </w:rPr>
      </w:pPr>
    </w:p>
    <w:p w:rsidR="00191AC2" w:rsidRDefault="00191AC2" w:rsidP="00191AC2">
      <w:pPr>
        <w:spacing w:after="0"/>
        <w:jc w:val="both"/>
        <w:rPr>
          <w:rFonts w:ascii="Tahoma" w:hAnsi="Tahoma" w:cs="Tahoma"/>
        </w:rPr>
      </w:pPr>
      <w:r>
        <w:rPr>
          <w:rFonts w:ascii="Tahoma" w:hAnsi="Tahoma" w:cs="Tahoma"/>
        </w:rPr>
        <w:t>Voici la carte « Belgique – Luxembourg » du relief et des cours d’eau.</w:t>
      </w:r>
    </w:p>
    <w:p w:rsidR="00191AC2" w:rsidRDefault="00191AC2" w:rsidP="00191AC2">
      <w:pPr>
        <w:spacing w:after="0"/>
        <w:jc w:val="both"/>
        <w:rPr>
          <w:rFonts w:ascii="Tahoma" w:hAnsi="Tahoma" w:cs="Tahoma"/>
        </w:rPr>
      </w:pPr>
      <w:r>
        <w:rPr>
          <w:rFonts w:ascii="Tahoma" w:hAnsi="Tahoma" w:cs="Tahoma"/>
        </w:rPr>
        <w:t xml:space="preserve">Il s’agit d’une </w:t>
      </w:r>
      <w:r>
        <w:rPr>
          <w:rFonts w:ascii="Tahoma" w:hAnsi="Tahoma" w:cs="Tahoma"/>
          <w:b/>
        </w:rPr>
        <w:t>CARTE</w:t>
      </w:r>
      <w:r w:rsidRPr="00191AC2">
        <w:rPr>
          <w:rFonts w:ascii="Tahoma" w:hAnsi="Tahoma" w:cs="Tahoma"/>
          <w:b/>
        </w:rPr>
        <w:t xml:space="preserve"> PHYSIQUE</w:t>
      </w:r>
      <w:r>
        <w:rPr>
          <w:rFonts w:ascii="Tahoma" w:hAnsi="Tahoma" w:cs="Tahoma"/>
        </w:rPr>
        <w:t xml:space="preserve"> ou </w:t>
      </w:r>
      <w:r w:rsidRPr="00191AC2">
        <w:rPr>
          <w:rFonts w:ascii="Tahoma" w:hAnsi="Tahoma" w:cs="Tahoma"/>
          <w:b/>
        </w:rPr>
        <w:t>ORO-HYDROGRAPHIQUE</w:t>
      </w:r>
      <w:r>
        <w:rPr>
          <w:rFonts w:ascii="Tahoma" w:hAnsi="Tahoma" w:cs="Tahoma"/>
        </w:rPr>
        <w:t xml:space="preserve"> de la Belgique et du Luxembourg.</w:t>
      </w:r>
    </w:p>
    <w:p w:rsidR="00191AC2" w:rsidRDefault="00191AC2" w:rsidP="00191AC2">
      <w:pPr>
        <w:spacing w:after="0"/>
        <w:jc w:val="both"/>
        <w:rPr>
          <w:rFonts w:ascii="Tahoma" w:hAnsi="Tahoma" w:cs="Tahoma"/>
        </w:rPr>
      </w:pPr>
    </w:p>
    <w:p w:rsidR="00191AC2" w:rsidRDefault="00191AC2" w:rsidP="00191AC2">
      <w:pPr>
        <w:spacing w:after="0"/>
        <w:jc w:val="both"/>
        <w:rPr>
          <w:rFonts w:ascii="Tahoma" w:hAnsi="Tahoma" w:cs="Tahoma"/>
        </w:rPr>
      </w:pPr>
      <w:r>
        <w:rPr>
          <w:rFonts w:ascii="Tahoma" w:hAnsi="Tahoma" w:cs="Tahoma"/>
        </w:rPr>
        <w:t>- Quelle est son échelle numérique ? ………………………………………</w:t>
      </w:r>
    </w:p>
    <w:p w:rsidR="00191AC2" w:rsidRDefault="00191AC2" w:rsidP="00191AC2">
      <w:pPr>
        <w:pStyle w:val="Paragraphedeliste"/>
        <w:numPr>
          <w:ilvl w:val="0"/>
          <w:numId w:val="4"/>
        </w:numPr>
        <w:spacing w:after="0"/>
        <w:jc w:val="both"/>
        <w:rPr>
          <w:rFonts w:ascii="Tahoma" w:hAnsi="Tahoma" w:cs="Tahoma"/>
        </w:rPr>
      </w:pPr>
      <w:r>
        <w:rPr>
          <w:rFonts w:ascii="Tahoma" w:hAnsi="Tahoma" w:cs="Tahoma"/>
        </w:rPr>
        <w:t>Cela signifie que 1 cm mesuré sur la carte représente …………………… cm dan réalité, soit ………….. km</w:t>
      </w:r>
    </w:p>
    <w:p w:rsidR="00191AC2" w:rsidRDefault="00191AC2" w:rsidP="00191AC2">
      <w:pPr>
        <w:spacing w:after="0"/>
        <w:jc w:val="both"/>
        <w:rPr>
          <w:rFonts w:ascii="Tahoma" w:hAnsi="Tahoma" w:cs="Tahoma"/>
        </w:rPr>
      </w:pPr>
    </w:p>
    <w:p w:rsidR="00191AC2" w:rsidRDefault="00191AC2" w:rsidP="00191AC2">
      <w:pPr>
        <w:spacing w:after="0"/>
        <w:jc w:val="both"/>
        <w:rPr>
          <w:rFonts w:ascii="Tahoma" w:hAnsi="Tahoma" w:cs="Tahoma"/>
        </w:rPr>
      </w:pPr>
      <w:r>
        <w:rPr>
          <w:rFonts w:ascii="Tahoma" w:hAnsi="Tahoma" w:cs="Tahoma"/>
        </w:rPr>
        <w:t xml:space="preserve">- Cette carte est une </w:t>
      </w:r>
      <w:r w:rsidRPr="00191AC2">
        <w:rPr>
          <w:rFonts w:ascii="Tahoma" w:hAnsi="Tahoma" w:cs="Tahoma"/>
          <w:b/>
          <w:u w:val="single"/>
        </w:rPr>
        <w:t xml:space="preserve">carte </w:t>
      </w:r>
      <w:r>
        <w:rPr>
          <w:rFonts w:ascii="Tahoma" w:hAnsi="Tahoma" w:cs="Tahoma"/>
          <w:b/>
          <w:u w:val="single"/>
        </w:rPr>
        <w:t xml:space="preserve"> </w:t>
      </w:r>
      <w:r w:rsidRPr="00191AC2">
        <w:rPr>
          <w:rFonts w:ascii="Tahoma" w:hAnsi="Tahoma" w:cs="Tahoma"/>
          <w:b/>
          <w:u w:val="single"/>
        </w:rPr>
        <w:t>GEOGRAPHIQUE</w:t>
      </w:r>
      <w:r>
        <w:rPr>
          <w:rFonts w:ascii="Tahoma" w:hAnsi="Tahoma" w:cs="Tahoma"/>
        </w:rPr>
        <w:t xml:space="preserve"> alors que celles que nous avons observées en page 7 étaient des </w:t>
      </w:r>
      <w:r w:rsidRPr="00191AC2">
        <w:rPr>
          <w:rFonts w:ascii="Tahoma" w:hAnsi="Tahoma" w:cs="Tahoma"/>
          <w:b/>
          <w:u w:val="single"/>
        </w:rPr>
        <w:t>cartes TOPOGRAPHIQUES</w:t>
      </w:r>
      <w:r>
        <w:rPr>
          <w:rFonts w:ascii="Tahoma" w:hAnsi="Tahoma" w:cs="Tahoma"/>
        </w:rPr>
        <w:t xml:space="preserve"> (courbes de niveau et matérialisation du relief sur des surfaces restreintes).</w:t>
      </w:r>
    </w:p>
    <w:p w:rsidR="0037201E" w:rsidRDefault="00CF3BD6" w:rsidP="00191AC2">
      <w:pPr>
        <w:spacing w:after="0"/>
        <w:jc w:val="both"/>
        <w:rPr>
          <w:rFonts w:ascii="Tahoma" w:hAnsi="Tahoma" w:cs="Tahoma"/>
        </w:rPr>
      </w:pPr>
      <w:r>
        <w:rPr>
          <w:rFonts w:ascii="Tahoma" w:hAnsi="Tahoma" w:cs="Tahoma"/>
          <w:noProof/>
          <w:lang w:eastAsia="fr-BE"/>
        </w:rPr>
        <w:pict>
          <v:roundrect id="_x0000_s1066" style="position:absolute;left:0;text-align:left;margin-left:-8.6pt;margin-top:1.85pt;width:491.25pt;height:189.75pt;z-index:251692032" arcsize="5913f" fillcolor="white [3212]" strokeweight="1.5pt">
            <v:fill opacity="0"/>
            <v:stroke dashstyle="dash"/>
          </v:roundrect>
        </w:pict>
      </w:r>
    </w:p>
    <w:p w:rsidR="0037201E" w:rsidRDefault="0037201E" w:rsidP="00191AC2">
      <w:pPr>
        <w:spacing w:after="0"/>
        <w:jc w:val="both"/>
        <w:rPr>
          <w:rFonts w:ascii="Tahoma" w:hAnsi="Tahoma" w:cs="Tahoma"/>
        </w:rPr>
      </w:pPr>
      <w:r>
        <w:rPr>
          <w:rFonts w:ascii="Tahoma" w:hAnsi="Tahoma" w:cs="Tahoma"/>
        </w:rPr>
        <w:t>A retenir :</w:t>
      </w:r>
    </w:p>
    <w:p w:rsidR="0037201E" w:rsidRDefault="0037201E" w:rsidP="00191AC2">
      <w:pPr>
        <w:spacing w:after="0"/>
        <w:jc w:val="both"/>
        <w:rPr>
          <w:rFonts w:ascii="Tahoma" w:hAnsi="Tahoma" w:cs="Tahoma"/>
        </w:rPr>
      </w:pPr>
    </w:p>
    <w:p w:rsidR="0037201E" w:rsidRDefault="0037201E" w:rsidP="00191AC2">
      <w:pPr>
        <w:spacing w:after="0"/>
        <w:jc w:val="both"/>
        <w:rPr>
          <w:rFonts w:ascii="Tahoma" w:hAnsi="Tahoma" w:cs="Tahoma"/>
        </w:rPr>
      </w:pPr>
      <w:r>
        <w:rPr>
          <w:rFonts w:ascii="Tahoma" w:hAnsi="Tahoma" w:cs="Tahoma"/>
        </w:rPr>
        <w:t>On distingue :</w:t>
      </w:r>
    </w:p>
    <w:p w:rsidR="0037201E" w:rsidRDefault="0037201E" w:rsidP="00191AC2">
      <w:pPr>
        <w:spacing w:after="0"/>
        <w:jc w:val="both"/>
        <w:rPr>
          <w:rFonts w:ascii="Tahoma" w:hAnsi="Tahoma" w:cs="Tahoma"/>
        </w:rPr>
      </w:pPr>
    </w:p>
    <w:p w:rsidR="0037201E" w:rsidRDefault="0037201E" w:rsidP="00191AC2">
      <w:pPr>
        <w:spacing w:after="0"/>
        <w:jc w:val="both"/>
        <w:rPr>
          <w:rFonts w:ascii="Tahoma" w:hAnsi="Tahoma" w:cs="Tahoma"/>
        </w:rPr>
      </w:pPr>
      <w:r>
        <w:rPr>
          <w:rFonts w:ascii="Tahoma" w:hAnsi="Tahoma" w:cs="Tahoma"/>
        </w:rPr>
        <w:t xml:space="preserve">- </w:t>
      </w:r>
      <w:r w:rsidRPr="0037201E">
        <w:rPr>
          <w:rFonts w:ascii="Tahoma" w:hAnsi="Tahoma" w:cs="Tahoma"/>
          <w:b/>
          <w:u w:val="single"/>
        </w:rPr>
        <w:t>les plans</w:t>
      </w:r>
      <w:r>
        <w:rPr>
          <w:rFonts w:ascii="Tahoma" w:hAnsi="Tahoma" w:cs="Tahoma"/>
        </w:rPr>
        <w:t xml:space="preserve"> qui sont à …………………….. échelle (plan de ville, d’hôpital, d’école, de centre commercial) : ils ne représentent qu’une </w:t>
      </w:r>
      <w:r w:rsidRPr="0037201E">
        <w:rPr>
          <w:rFonts w:ascii="Tahoma" w:hAnsi="Tahoma" w:cs="Tahoma"/>
          <w:b/>
          <w:u w:val="single"/>
        </w:rPr>
        <w:t xml:space="preserve">petite surface </w:t>
      </w:r>
      <w:r>
        <w:rPr>
          <w:rFonts w:ascii="Tahoma" w:hAnsi="Tahoma" w:cs="Tahoma"/>
        </w:rPr>
        <w:t xml:space="preserve">mais avec de </w:t>
      </w:r>
      <w:r w:rsidRPr="0037201E">
        <w:rPr>
          <w:rFonts w:ascii="Tahoma" w:hAnsi="Tahoma" w:cs="Tahoma"/>
          <w:b/>
          <w:u w:val="single"/>
        </w:rPr>
        <w:t>très nombreux détails</w:t>
      </w:r>
      <w:r>
        <w:rPr>
          <w:rFonts w:ascii="Tahoma" w:hAnsi="Tahoma" w:cs="Tahoma"/>
        </w:rPr>
        <w:t>.</w:t>
      </w:r>
    </w:p>
    <w:p w:rsidR="0037201E" w:rsidRDefault="0037201E" w:rsidP="00191AC2">
      <w:pPr>
        <w:spacing w:after="0"/>
        <w:jc w:val="both"/>
        <w:rPr>
          <w:rFonts w:ascii="Tahoma" w:hAnsi="Tahoma" w:cs="Tahoma"/>
        </w:rPr>
      </w:pPr>
    </w:p>
    <w:p w:rsidR="0037201E" w:rsidRDefault="0037201E" w:rsidP="00191AC2">
      <w:pPr>
        <w:spacing w:after="0"/>
        <w:jc w:val="both"/>
        <w:rPr>
          <w:rFonts w:ascii="Tahoma" w:hAnsi="Tahoma" w:cs="Tahoma"/>
        </w:rPr>
      </w:pPr>
      <w:r>
        <w:rPr>
          <w:rFonts w:ascii="Tahoma" w:hAnsi="Tahoma" w:cs="Tahoma"/>
        </w:rPr>
        <w:t xml:space="preserve">- </w:t>
      </w:r>
      <w:r w:rsidRPr="0037201E">
        <w:rPr>
          <w:rFonts w:ascii="Tahoma" w:hAnsi="Tahoma" w:cs="Tahoma"/>
          <w:b/>
          <w:u w:val="single"/>
        </w:rPr>
        <w:t>les cartes</w:t>
      </w:r>
      <w:r>
        <w:rPr>
          <w:rFonts w:ascii="Tahoma" w:hAnsi="Tahoma" w:cs="Tahoma"/>
        </w:rPr>
        <w:t xml:space="preserve"> qui sont à ………………………. échelle (région, province, pays, continents,…) : ils reproduisent de </w:t>
      </w:r>
      <w:r w:rsidRPr="0037201E">
        <w:rPr>
          <w:rFonts w:ascii="Tahoma" w:hAnsi="Tahoma" w:cs="Tahoma"/>
          <w:b/>
          <w:u w:val="single"/>
        </w:rPr>
        <w:t>vastes surfaces</w:t>
      </w:r>
      <w:r>
        <w:rPr>
          <w:rFonts w:ascii="Tahoma" w:hAnsi="Tahoma" w:cs="Tahoma"/>
        </w:rPr>
        <w:t xml:space="preserve"> mais contiennent relativement </w:t>
      </w:r>
      <w:r w:rsidRPr="0037201E">
        <w:rPr>
          <w:rFonts w:ascii="Tahoma" w:hAnsi="Tahoma" w:cs="Tahoma"/>
          <w:b/>
          <w:u w:val="single"/>
        </w:rPr>
        <w:t>peu de détails</w:t>
      </w:r>
      <w:r w:rsidRPr="0037201E">
        <w:rPr>
          <w:rFonts w:ascii="Tahoma" w:hAnsi="Tahoma" w:cs="Tahoma"/>
        </w:rPr>
        <w:t>.</w:t>
      </w:r>
    </w:p>
    <w:p w:rsidR="000D5E8B" w:rsidRDefault="000D5E8B" w:rsidP="00191AC2">
      <w:pPr>
        <w:spacing w:after="0"/>
        <w:jc w:val="both"/>
        <w:rPr>
          <w:rFonts w:ascii="Tahoma" w:hAnsi="Tahoma" w:cs="Tahoma"/>
        </w:rPr>
      </w:pPr>
    </w:p>
    <w:p w:rsidR="000D5E8B" w:rsidRDefault="000D5E8B" w:rsidP="000D5E8B">
      <w:pPr>
        <w:rPr>
          <w:rFonts w:ascii="Tahoma" w:hAnsi="Tahoma" w:cs="Tahoma"/>
        </w:rPr>
      </w:pPr>
    </w:p>
    <w:p w:rsidR="000D5E8B" w:rsidRDefault="000D5E8B" w:rsidP="000D5E8B">
      <w:pPr>
        <w:rPr>
          <w:rFonts w:ascii="Tahoma" w:hAnsi="Tahoma" w:cs="Tahoma"/>
        </w:rPr>
      </w:pPr>
      <w:r>
        <w:rPr>
          <w:rFonts w:ascii="Tahoma" w:hAnsi="Tahoma" w:cs="Tahoma"/>
        </w:rPr>
        <w:t>Sur cette même carte (page 10-11), nous trouvons, en-dessous de l’échelle numérique, une autre échelle : l’échelle ……………………………</w:t>
      </w:r>
    </w:p>
    <w:p w:rsidR="000D5E8B" w:rsidRDefault="000D5E8B" w:rsidP="000D5E8B">
      <w:pPr>
        <w:rPr>
          <w:rFonts w:ascii="Tahoma" w:hAnsi="Tahoma" w:cs="Tahoma"/>
        </w:rPr>
      </w:pPr>
      <w:r>
        <w:rPr>
          <w:rFonts w:ascii="Tahoma" w:hAnsi="Tahoma" w:cs="Tahoma"/>
        </w:rPr>
        <w:t>Cette échelle est graduée par ……… Km.</w:t>
      </w:r>
    </w:p>
    <w:p w:rsidR="000D5E8B" w:rsidRDefault="000D5E8B" w:rsidP="000D5E8B">
      <w:pPr>
        <w:rPr>
          <w:rFonts w:ascii="Tahoma" w:hAnsi="Tahoma" w:cs="Tahoma"/>
        </w:rPr>
      </w:pPr>
      <w:r>
        <w:rPr>
          <w:rFonts w:ascii="Tahoma" w:hAnsi="Tahoma" w:cs="Tahoma"/>
        </w:rPr>
        <w:lastRenderedPageBreak/>
        <w:t xml:space="preserve">Nous l’avons dit plus haut, c’est une échelle </w:t>
      </w:r>
      <w:r w:rsidRPr="000D5E8B">
        <w:rPr>
          <w:rFonts w:ascii="Tahoma" w:hAnsi="Tahoma" w:cs="Tahoma"/>
          <w:b/>
          <w:u w:val="single"/>
        </w:rPr>
        <w:t>approximative</w:t>
      </w:r>
      <w:r>
        <w:rPr>
          <w:rFonts w:ascii="Tahoma" w:hAnsi="Tahoma" w:cs="Tahoma"/>
        </w:rPr>
        <w:t xml:space="preserve"> mais </w:t>
      </w:r>
      <w:r w:rsidRPr="000D5E8B">
        <w:rPr>
          <w:rFonts w:ascii="Tahoma" w:hAnsi="Tahoma" w:cs="Tahoma"/>
          <w:b/>
          <w:u w:val="single"/>
        </w:rPr>
        <w:t>rapide</w:t>
      </w:r>
      <w:r>
        <w:rPr>
          <w:rFonts w:ascii="Tahoma" w:hAnsi="Tahoma" w:cs="Tahoma"/>
        </w:rPr>
        <w:t>. Il suffit de prendre une latte et d’y reporter la distance mesurée sur la carte pour avoir une idée approximative de la distance réelle sans pour autant faire de calculs complexes.</w:t>
      </w:r>
    </w:p>
    <w:p w:rsidR="000D5E8B" w:rsidRDefault="000D5E8B" w:rsidP="000D5E8B">
      <w:pPr>
        <w:rPr>
          <w:rFonts w:ascii="Tahoma" w:hAnsi="Tahoma" w:cs="Tahoma"/>
        </w:rPr>
      </w:pPr>
      <w:r>
        <w:rPr>
          <w:rFonts w:ascii="Tahoma" w:hAnsi="Tahoma" w:cs="Tahoma"/>
        </w:rPr>
        <w:t>Cette échelle doit être utilisée uniquement lors de distances réduites.</w:t>
      </w:r>
    </w:p>
    <w:p w:rsidR="000D5E8B" w:rsidRPr="000D5E8B" w:rsidRDefault="000D5E8B" w:rsidP="000D5E8B">
      <w:pPr>
        <w:rPr>
          <w:rFonts w:ascii="Tahoma" w:hAnsi="Tahoma" w:cs="Tahoma"/>
          <w:u w:val="single"/>
        </w:rPr>
      </w:pPr>
      <w:r w:rsidRPr="000D5E8B">
        <w:rPr>
          <w:rFonts w:ascii="Tahoma" w:hAnsi="Tahoma" w:cs="Tahoma"/>
          <w:u w:val="single"/>
        </w:rPr>
        <w:t>Tentons d’estimer des distances grâce à ce système : l’échelle linéaire / Carte 10-11</w:t>
      </w:r>
    </w:p>
    <w:p w:rsidR="000D5E8B" w:rsidRDefault="000D5E8B" w:rsidP="000D5E8B">
      <w:pPr>
        <w:rPr>
          <w:rFonts w:ascii="Tahoma" w:hAnsi="Tahoma" w:cs="Tahoma"/>
        </w:rPr>
      </w:pPr>
      <w:r>
        <w:rPr>
          <w:rFonts w:ascii="Tahoma" w:hAnsi="Tahoma" w:cs="Tahoma"/>
        </w:rPr>
        <w:t>- Mons / Charleroi</w:t>
      </w:r>
      <w:r>
        <w:rPr>
          <w:rFonts w:ascii="Tahoma" w:hAnsi="Tahoma" w:cs="Tahoma"/>
        </w:rPr>
        <w:tab/>
        <w:t xml:space="preserve">=   ……………  Km </w:t>
      </w:r>
    </w:p>
    <w:p w:rsidR="000D5E8B" w:rsidRDefault="000D5E8B" w:rsidP="000D5E8B">
      <w:pPr>
        <w:rPr>
          <w:rFonts w:ascii="Tahoma" w:hAnsi="Tahoma" w:cs="Tahoma"/>
        </w:rPr>
      </w:pPr>
      <w:r>
        <w:rPr>
          <w:rFonts w:ascii="Tahoma" w:hAnsi="Tahoma" w:cs="Tahoma"/>
        </w:rPr>
        <w:t>- Mons / Erquelinnes</w:t>
      </w:r>
      <w:r>
        <w:rPr>
          <w:rFonts w:ascii="Tahoma" w:hAnsi="Tahoma" w:cs="Tahoma"/>
        </w:rPr>
        <w:tab/>
        <w:t>=   ……………  Km</w:t>
      </w:r>
    </w:p>
    <w:p w:rsidR="000D5E8B" w:rsidRDefault="000D5E8B" w:rsidP="000D5E8B">
      <w:pPr>
        <w:rPr>
          <w:rFonts w:ascii="Tahoma" w:hAnsi="Tahoma" w:cs="Tahoma"/>
        </w:rPr>
      </w:pPr>
      <w:r>
        <w:rPr>
          <w:rFonts w:ascii="Tahoma" w:hAnsi="Tahoma" w:cs="Tahoma"/>
        </w:rPr>
        <w:t>- Coxyde / Ostende</w:t>
      </w:r>
      <w:r>
        <w:rPr>
          <w:rFonts w:ascii="Tahoma" w:hAnsi="Tahoma" w:cs="Tahoma"/>
        </w:rPr>
        <w:tab/>
        <w:t>=   ……………  Km</w:t>
      </w:r>
    </w:p>
    <w:p w:rsidR="000D5E8B" w:rsidRDefault="00FB7E57" w:rsidP="000D5E8B">
      <w:pPr>
        <w:rPr>
          <w:rFonts w:ascii="Tahoma" w:hAnsi="Tahoma" w:cs="Tahoma"/>
        </w:rPr>
      </w:pPr>
      <w:r>
        <w:rPr>
          <w:rFonts w:ascii="Tahoma" w:hAnsi="Tahoma" w:cs="Tahoma"/>
        </w:rPr>
        <w:t>- Binche / Ath</w:t>
      </w:r>
      <w:r>
        <w:rPr>
          <w:rFonts w:ascii="Tahoma" w:hAnsi="Tahoma" w:cs="Tahoma"/>
        </w:rPr>
        <w:tab/>
      </w:r>
      <w:r>
        <w:rPr>
          <w:rFonts w:ascii="Tahoma" w:hAnsi="Tahoma" w:cs="Tahoma"/>
        </w:rPr>
        <w:tab/>
        <w:t>=   ……………  Km</w:t>
      </w:r>
    </w:p>
    <w:p w:rsidR="00FB7E57" w:rsidRPr="00FB7E57" w:rsidRDefault="00FB7E57" w:rsidP="00FB7E57">
      <w:pPr>
        <w:pBdr>
          <w:top w:val="single" w:sz="12" w:space="1" w:color="auto"/>
          <w:left w:val="single" w:sz="12" w:space="4" w:color="auto"/>
          <w:bottom w:val="single" w:sz="12" w:space="1" w:color="auto"/>
          <w:right w:val="single" w:sz="12" w:space="4" w:color="auto"/>
        </w:pBdr>
        <w:jc w:val="center"/>
        <w:rPr>
          <w:rFonts w:ascii="Tahoma" w:hAnsi="Tahoma" w:cs="Tahoma"/>
          <w:b/>
          <w:sz w:val="36"/>
          <w:szCs w:val="36"/>
        </w:rPr>
      </w:pPr>
      <w:r w:rsidRPr="00FB7E57">
        <w:rPr>
          <w:rFonts w:ascii="Tahoma" w:hAnsi="Tahoma" w:cs="Tahoma"/>
          <w:b/>
          <w:sz w:val="36"/>
          <w:szCs w:val="36"/>
        </w:rPr>
        <w:t>A vol d’oiseau ?</w:t>
      </w:r>
    </w:p>
    <w:p w:rsidR="0088259D" w:rsidRDefault="00FB7E57" w:rsidP="00FB7E57">
      <w:pPr>
        <w:pBdr>
          <w:top w:val="single" w:sz="12" w:space="1" w:color="auto"/>
          <w:left w:val="single" w:sz="12" w:space="4" w:color="auto"/>
          <w:bottom w:val="single" w:sz="12" w:space="1" w:color="auto"/>
          <w:right w:val="single" w:sz="12" w:space="4" w:color="auto"/>
        </w:pBdr>
        <w:jc w:val="center"/>
        <w:rPr>
          <w:rFonts w:ascii="Tahoma" w:hAnsi="Tahoma" w:cs="Tahoma"/>
        </w:rPr>
      </w:pPr>
      <w:r>
        <w:rPr>
          <w:rFonts w:ascii="Tahoma" w:hAnsi="Tahoma" w:cs="Tahoma"/>
        </w:rPr>
        <w:t xml:space="preserve">Ne perdons pas de vue que toutes ces </w:t>
      </w:r>
      <w:r w:rsidRPr="00C81B9F">
        <w:rPr>
          <w:rFonts w:ascii="Tahoma" w:hAnsi="Tahoma" w:cs="Tahoma"/>
          <w:b/>
        </w:rPr>
        <w:t>distances sont calculées à vol d’oiseau</w:t>
      </w:r>
      <w:r>
        <w:rPr>
          <w:rFonts w:ascii="Tahoma" w:hAnsi="Tahoma" w:cs="Tahoma"/>
        </w:rPr>
        <w:t xml:space="preserve">, </w:t>
      </w:r>
    </w:p>
    <w:p w:rsidR="00FB7E57" w:rsidRDefault="00CF3BD6" w:rsidP="00FB7E57">
      <w:pPr>
        <w:pBdr>
          <w:top w:val="single" w:sz="12" w:space="1" w:color="auto"/>
          <w:left w:val="single" w:sz="12" w:space="4" w:color="auto"/>
          <w:bottom w:val="single" w:sz="12" w:space="1" w:color="auto"/>
          <w:right w:val="single" w:sz="12" w:space="4" w:color="auto"/>
        </w:pBdr>
        <w:jc w:val="center"/>
        <w:rPr>
          <w:rFonts w:ascii="Tahoma" w:hAnsi="Tahoma" w:cs="Tahoma"/>
        </w:rPr>
      </w:pPr>
      <w:r>
        <w:rPr>
          <w:rFonts w:ascii="Tahoma" w:hAnsi="Tahoma" w:cs="Tahoma"/>
          <w:noProof/>
          <w:lang w:eastAsia="fr-B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7" type="#_x0000_t19" style="position:absolute;left:0;text-align:left;margin-left:94.45pt;margin-top:73.45pt;width:345.45pt;height:29.9pt;rotation:-540;flip:y;z-index:251693056" coordsize="20946,21589" adj="-5776059,-926368,,21589" path="wr-21600,-11,21600,43189,703,,20946,16314nfewr-21600,-11,21600,43189,703,,20946,16314l,21589nsxe" strokeweight="1.75pt">
            <v:stroke dashstyle="dash" startarrow="classic" startarrowwidth="wide" startarrowlength="long" endarrow="oval"/>
            <v:path o:connectlocs="703,0;20946,16314;0,21589"/>
          </v:shape>
        </w:pict>
      </w:r>
      <w:r w:rsidR="0072759F">
        <w:rPr>
          <w:rFonts w:ascii="Tahoma" w:hAnsi="Tahoma" w:cs="Tahoma"/>
        </w:rPr>
        <w:t>c’est</w:t>
      </w:r>
      <w:r w:rsidR="00FB7E57">
        <w:rPr>
          <w:rFonts w:ascii="Tahoma" w:hAnsi="Tahoma" w:cs="Tahoma"/>
        </w:rPr>
        <w:t>–à-dire en ligne droite en prenant donc le chemin le plus court.</w:t>
      </w:r>
      <w:r w:rsidR="00FB7E57" w:rsidRPr="00FB7E57">
        <w:t xml:space="preserve"> </w:t>
      </w:r>
      <w:r w:rsidR="00FB7E57">
        <w:rPr>
          <w:noProof/>
          <w:lang w:eastAsia="fr-BE"/>
        </w:rPr>
        <w:drawing>
          <wp:inline distT="0" distB="0" distL="0" distR="0">
            <wp:extent cx="4857750" cy="1075187"/>
            <wp:effectExtent l="19050" t="0" r="0" b="0"/>
            <wp:docPr id="64" name="Image 8" descr="http://physique.haplosciences.com/avion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hysique.haplosciences.com/avion61.JPG"/>
                    <pic:cNvPicPr>
                      <a:picLocks noChangeAspect="1" noChangeArrowheads="1"/>
                    </pic:cNvPicPr>
                  </pic:nvPicPr>
                  <pic:blipFill>
                    <a:blip r:embed="rId25"/>
                    <a:srcRect/>
                    <a:stretch>
                      <a:fillRect/>
                    </a:stretch>
                  </pic:blipFill>
                  <pic:spPr bwMode="auto">
                    <a:xfrm>
                      <a:off x="0" y="0"/>
                      <a:ext cx="4868593" cy="1077587"/>
                    </a:xfrm>
                    <a:prstGeom prst="rect">
                      <a:avLst/>
                    </a:prstGeom>
                    <a:noFill/>
                    <a:ln w="9525">
                      <a:noFill/>
                      <a:miter lim="800000"/>
                      <a:headEnd/>
                      <a:tailEnd/>
                    </a:ln>
                  </pic:spPr>
                </pic:pic>
              </a:graphicData>
            </a:graphic>
          </wp:inline>
        </w:drawing>
      </w:r>
    </w:p>
    <w:p w:rsidR="00FB7E57" w:rsidRDefault="00BE714F" w:rsidP="00BE714F">
      <w:pPr>
        <w:jc w:val="both"/>
        <w:rPr>
          <w:rFonts w:ascii="Tahoma" w:hAnsi="Tahoma" w:cs="Tahoma"/>
          <w:u w:val="single"/>
        </w:rPr>
      </w:pPr>
      <w:r w:rsidRPr="00BE714F">
        <w:rPr>
          <w:rFonts w:ascii="Tahoma" w:hAnsi="Tahoma" w:cs="Tahoma"/>
          <w:b/>
          <w:u w:val="single"/>
        </w:rPr>
        <w:t>L’échelle numérique</w:t>
      </w:r>
      <w:r w:rsidRPr="00BE714F">
        <w:rPr>
          <w:rFonts w:ascii="Tahoma" w:hAnsi="Tahoma" w:cs="Tahoma"/>
          <w:u w:val="single"/>
        </w:rPr>
        <w:t xml:space="preserve"> va nous permettre d’estimer ces distances avec une bien </w:t>
      </w:r>
      <w:r w:rsidRPr="00BE714F">
        <w:rPr>
          <w:rFonts w:ascii="Tahoma" w:hAnsi="Tahoma" w:cs="Tahoma"/>
          <w:b/>
          <w:u w:val="single"/>
        </w:rPr>
        <w:t>plus grande précision</w:t>
      </w:r>
      <w:r w:rsidRPr="00BE714F">
        <w:rPr>
          <w:rFonts w:ascii="Tahoma" w:hAnsi="Tahoma" w:cs="Tahoma"/>
          <w:u w:val="single"/>
        </w:rPr>
        <w:t>. Voyons ensemble.</w:t>
      </w:r>
    </w:p>
    <w:p w:rsidR="00BE714F" w:rsidRDefault="00BE714F" w:rsidP="00BE714F">
      <w:pPr>
        <w:spacing w:after="0"/>
        <w:rPr>
          <w:rFonts w:ascii="Tahoma" w:hAnsi="Tahoma" w:cs="Tahoma"/>
        </w:rPr>
      </w:pPr>
      <w:r>
        <w:rPr>
          <w:rFonts w:ascii="Tahoma" w:hAnsi="Tahoma" w:cs="Tahoma"/>
        </w:rPr>
        <w:t>a. Quelle est la distance réelle entre Mons et Charleroi ?</w:t>
      </w:r>
    </w:p>
    <w:p w:rsidR="00BE714F" w:rsidRDefault="00BE714F" w:rsidP="00BE714F">
      <w:pPr>
        <w:spacing w:after="0"/>
        <w:rPr>
          <w:rFonts w:ascii="Tahoma" w:hAnsi="Tahoma" w:cs="Tahoma"/>
        </w:rPr>
      </w:pPr>
      <w:r>
        <w:rPr>
          <w:rFonts w:ascii="Tahoma" w:hAnsi="Tahoma" w:cs="Tahoma"/>
        </w:rPr>
        <w:t>- Echelle de la carte = ……………………………………..</w:t>
      </w:r>
    </w:p>
    <w:p w:rsidR="00BE714F" w:rsidRDefault="00BE714F" w:rsidP="00BE714F">
      <w:pPr>
        <w:spacing w:after="0"/>
        <w:rPr>
          <w:rFonts w:ascii="Tahoma" w:hAnsi="Tahoma" w:cs="Tahoma"/>
        </w:rPr>
      </w:pPr>
      <w:r>
        <w:rPr>
          <w:rFonts w:ascii="Tahoma" w:hAnsi="Tahoma" w:cs="Tahoma"/>
        </w:rPr>
        <w:t>- Distance mesurée sur la carte = …………………….. cm</w:t>
      </w:r>
    </w:p>
    <w:p w:rsidR="00BE714F" w:rsidRDefault="00BE714F" w:rsidP="00BE714F">
      <w:pPr>
        <w:spacing w:after="0"/>
        <w:rPr>
          <w:rFonts w:ascii="Tahoma" w:hAnsi="Tahoma" w:cs="Tahoma"/>
        </w:rPr>
      </w:pPr>
      <w:r>
        <w:rPr>
          <w:rFonts w:ascii="Tahoma" w:hAnsi="Tahoma" w:cs="Tahoma"/>
        </w:rPr>
        <w:t>- Distance réelle (avec calcul) = …………………………………………………………………………… Km</w:t>
      </w:r>
    </w:p>
    <w:p w:rsidR="00BE714F" w:rsidRDefault="00BE714F" w:rsidP="00BE714F">
      <w:pPr>
        <w:spacing w:after="0"/>
        <w:rPr>
          <w:rFonts w:ascii="Tahoma" w:hAnsi="Tahoma" w:cs="Tahoma"/>
        </w:rPr>
      </w:pPr>
    </w:p>
    <w:p w:rsidR="00BE714F" w:rsidRDefault="00BE714F" w:rsidP="00BE714F">
      <w:pPr>
        <w:spacing w:after="0"/>
        <w:rPr>
          <w:rFonts w:ascii="Tahoma" w:hAnsi="Tahoma" w:cs="Tahoma"/>
        </w:rPr>
      </w:pPr>
      <w:r>
        <w:rPr>
          <w:rFonts w:ascii="Tahoma" w:hAnsi="Tahoma" w:cs="Tahoma"/>
        </w:rPr>
        <w:t>b. Quelle est la distance réelle entre Mons et Erquelinnes ?</w:t>
      </w:r>
    </w:p>
    <w:p w:rsidR="00BE714F" w:rsidRDefault="00BE714F" w:rsidP="00BE714F">
      <w:pPr>
        <w:spacing w:after="0"/>
        <w:rPr>
          <w:rFonts w:ascii="Tahoma" w:hAnsi="Tahoma" w:cs="Tahoma"/>
        </w:rPr>
      </w:pPr>
      <w:r>
        <w:rPr>
          <w:rFonts w:ascii="Tahoma" w:hAnsi="Tahoma" w:cs="Tahoma"/>
        </w:rPr>
        <w:t>- Echelle de la carte = ……………………………………..</w:t>
      </w:r>
    </w:p>
    <w:p w:rsidR="00BE714F" w:rsidRDefault="00BE714F" w:rsidP="00BE714F">
      <w:pPr>
        <w:spacing w:after="0"/>
        <w:rPr>
          <w:rFonts w:ascii="Tahoma" w:hAnsi="Tahoma" w:cs="Tahoma"/>
        </w:rPr>
      </w:pPr>
      <w:r>
        <w:rPr>
          <w:rFonts w:ascii="Tahoma" w:hAnsi="Tahoma" w:cs="Tahoma"/>
        </w:rPr>
        <w:t>- Distance mesurée sur la carte = …………………….. cm</w:t>
      </w:r>
    </w:p>
    <w:p w:rsidR="00BE714F" w:rsidRDefault="00BE714F" w:rsidP="00BE714F">
      <w:pPr>
        <w:spacing w:after="0"/>
        <w:rPr>
          <w:rFonts w:ascii="Tahoma" w:hAnsi="Tahoma" w:cs="Tahoma"/>
        </w:rPr>
      </w:pPr>
      <w:r>
        <w:rPr>
          <w:rFonts w:ascii="Tahoma" w:hAnsi="Tahoma" w:cs="Tahoma"/>
        </w:rPr>
        <w:t>- Distance réelle (avec calcul) = …………………………………………………………………………… Km</w:t>
      </w:r>
    </w:p>
    <w:p w:rsidR="00BE714F" w:rsidRDefault="00BE714F" w:rsidP="00BE714F">
      <w:pPr>
        <w:spacing w:after="0"/>
        <w:rPr>
          <w:rFonts w:ascii="Tahoma" w:hAnsi="Tahoma" w:cs="Tahoma"/>
        </w:rPr>
      </w:pPr>
    </w:p>
    <w:p w:rsidR="00BE714F" w:rsidRDefault="00BE714F" w:rsidP="00BE714F">
      <w:pPr>
        <w:spacing w:after="0"/>
        <w:rPr>
          <w:rFonts w:ascii="Tahoma" w:hAnsi="Tahoma" w:cs="Tahoma"/>
        </w:rPr>
      </w:pPr>
      <w:r>
        <w:rPr>
          <w:rFonts w:ascii="Tahoma" w:hAnsi="Tahoma" w:cs="Tahoma"/>
        </w:rPr>
        <w:t>c. Quelle est la distance réelle entre Coxyde et Ostende ?</w:t>
      </w:r>
    </w:p>
    <w:p w:rsidR="00BE714F" w:rsidRDefault="00BE714F" w:rsidP="00BE714F">
      <w:pPr>
        <w:spacing w:after="0"/>
        <w:rPr>
          <w:rFonts w:ascii="Tahoma" w:hAnsi="Tahoma" w:cs="Tahoma"/>
        </w:rPr>
      </w:pPr>
      <w:r>
        <w:rPr>
          <w:rFonts w:ascii="Tahoma" w:hAnsi="Tahoma" w:cs="Tahoma"/>
        </w:rPr>
        <w:t>- Echelle de la carte = ……………………………………..</w:t>
      </w:r>
    </w:p>
    <w:p w:rsidR="00BE714F" w:rsidRDefault="00BE714F" w:rsidP="00BE714F">
      <w:pPr>
        <w:spacing w:after="0"/>
        <w:rPr>
          <w:rFonts w:ascii="Tahoma" w:hAnsi="Tahoma" w:cs="Tahoma"/>
        </w:rPr>
      </w:pPr>
      <w:r>
        <w:rPr>
          <w:rFonts w:ascii="Tahoma" w:hAnsi="Tahoma" w:cs="Tahoma"/>
        </w:rPr>
        <w:t>- Distance mesurée sur la carte = …………………….. cm</w:t>
      </w:r>
    </w:p>
    <w:p w:rsidR="00BE714F" w:rsidRDefault="00BE714F" w:rsidP="00BE714F">
      <w:pPr>
        <w:spacing w:after="0"/>
        <w:rPr>
          <w:rFonts w:ascii="Tahoma" w:hAnsi="Tahoma" w:cs="Tahoma"/>
        </w:rPr>
      </w:pPr>
      <w:r>
        <w:rPr>
          <w:rFonts w:ascii="Tahoma" w:hAnsi="Tahoma" w:cs="Tahoma"/>
        </w:rPr>
        <w:t>- Distance réelle (avec calcul) = …………………………………………………………………………… Km</w:t>
      </w:r>
    </w:p>
    <w:p w:rsidR="00BE714F" w:rsidRDefault="00BE714F" w:rsidP="00BE714F">
      <w:pPr>
        <w:spacing w:after="0"/>
        <w:rPr>
          <w:rFonts w:ascii="Tahoma" w:hAnsi="Tahoma" w:cs="Tahoma"/>
        </w:rPr>
      </w:pPr>
    </w:p>
    <w:p w:rsidR="00BE714F" w:rsidRDefault="00BE714F" w:rsidP="00BE714F">
      <w:pPr>
        <w:spacing w:after="0"/>
        <w:rPr>
          <w:rFonts w:ascii="Tahoma" w:hAnsi="Tahoma" w:cs="Tahoma"/>
        </w:rPr>
      </w:pPr>
      <w:r>
        <w:rPr>
          <w:rFonts w:ascii="Tahoma" w:hAnsi="Tahoma" w:cs="Tahoma"/>
        </w:rPr>
        <w:t xml:space="preserve">d. Quelle est la distance réelle entre </w:t>
      </w:r>
      <w:r w:rsidR="001F6F98">
        <w:rPr>
          <w:rFonts w:ascii="Tahoma" w:hAnsi="Tahoma" w:cs="Tahoma"/>
        </w:rPr>
        <w:t xml:space="preserve">Binche </w:t>
      </w:r>
      <w:r>
        <w:rPr>
          <w:rFonts w:ascii="Tahoma" w:hAnsi="Tahoma" w:cs="Tahoma"/>
        </w:rPr>
        <w:t xml:space="preserve">et </w:t>
      </w:r>
      <w:r w:rsidR="001F6F98">
        <w:rPr>
          <w:rFonts w:ascii="Tahoma" w:hAnsi="Tahoma" w:cs="Tahoma"/>
        </w:rPr>
        <w:t>Ath</w:t>
      </w:r>
      <w:r>
        <w:rPr>
          <w:rFonts w:ascii="Tahoma" w:hAnsi="Tahoma" w:cs="Tahoma"/>
        </w:rPr>
        <w:t> ?</w:t>
      </w:r>
    </w:p>
    <w:p w:rsidR="00BE714F" w:rsidRDefault="00BE714F" w:rsidP="00BE714F">
      <w:pPr>
        <w:spacing w:after="0"/>
        <w:rPr>
          <w:rFonts w:ascii="Tahoma" w:hAnsi="Tahoma" w:cs="Tahoma"/>
        </w:rPr>
      </w:pPr>
      <w:r>
        <w:rPr>
          <w:rFonts w:ascii="Tahoma" w:hAnsi="Tahoma" w:cs="Tahoma"/>
        </w:rPr>
        <w:t>- Echelle de la carte = ……………………………………..</w:t>
      </w:r>
    </w:p>
    <w:p w:rsidR="00BE714F" w:rsidRDefault="00BE714F" w:rsidP="00BE714F">
      <w:pPr>
        <w:spacing w:after="0"/>
        <w:rPr>
          <w:rFonts w:ascii="Tahoma" w:hAnsi="Tahoma" w:cs="Tahoma"/>
        </w:rPr>
      </w:pPr>
      <w:r>
        <w:rPr>
          <w:rFonts w:ascii="Tahoma" w:hAnsi="Tahoma" w:cs="Tahoma"/>
        </w:rPr>
        <w:t>- Distance mesurée sur la carte = …………………….. cm</w:t>
      </w:r>
    </w:p>
    <w:p w:rsidR="00BE714F" w:rsidRDefault="00BE714F" w:rsidP="00BE714F">
      <w:pPr>
        <w:spacing w:after="0"/>
        <w:rPr>
          <w:rFonts w:ascii="Tahoma" w:hAnsi="Tahoma" w:cs="Tahoma"/>
        </w:rPr>
      </w:pPr>
      <w:r>
        <w:rPr>
          <w:rFonts w:ascii="Tahoma" w:hAnsi="Tahoma" w:cs="Tahoma"/>
        </w:rPr>
        <w:t>- Distance réelle (avec calcul) = …………………………………………………………………………… Km</w:t>
      </w:r>
    </w:p>
    <w:p w:rsidR="00AC7903" w:rsidRDefault="00AC7903" w:rsidP="00BE714F">
      <w:pPr>
        <w:spacing w:after="0"/>
        <w:rPr>
          <w:rFonts w:ascii="Tahoma" w:hAnsi="Tahoma" w:cs="Tahoma"/>
        </w:rPr>
      </w:pPr>
    </w:p>
    <w:p w:rsidR="00AC7903" w:rsidRDefault="00AC7903" w:rsidP="00BE714F">
      <w:pPr>
        <w:spacing w:after="0"/>
        <w:rPr>
          <w:rFonts w:ascii="Tahoma" w:hAnsi="Tahoma" w:cs="Tahoma"/>
        </w:rPr>
      </w:pPr>
    </w:p>
    <w:p w:rsidR="0010037A" w:rsidRDefault="0010037A" w:rsidP="00BE714F">
      <w:pPr>
        <w:spacing w:after="0"/>
        <w:rPr>
          <w:rFonts w:ascii="Tahoma" w:hAnsi="Tahoma" w:cs="Tahoma"/>
        </w:rPr>
      </w:pPr>
    </w:p>
    <w:p w:rsidR="00690A25" w:rsidRDefault="00CF3BD6" w:rsidP="00BE714F">
      <w:pPr>
        <w:spacing w:after="0"/>
        <w:rPr>
          <w:rFonts w:ascii="Tahoma" w:hAnsi="Tahoma" w:cs="Tahoma"/>
        </w:rPr>
      </w:pPr>
      <w:r w:rsidRPr="00CF3BD6">
        <w:rPr>
          <w:rFonts w:ascii="Tahoma" w:hAnsi="Tahoma" w:cs="Tahoma"/>
          <w:b/>
          <w:noProof/>
          <w:u w:val="single"/>
          <w:lang w:eastAsia="fr-BE"/>
        </w:rPr>
        <w:pict>
          <v:roundrect id="_x0000_s1073" style="position:absolute;margin-left:-25.85pt;margin-top:12.15pt;width:506.25pt;height:735pt;z-index:251699200" arcsize="2673f" fillcolor="white [3212]" strokeweight="1.5pt">
            <v:fill opacity="0"/>
            <v:stroke dashstyle="dash"/>
          </v:roundrect>
        </w:pict>
      </w:r>
    </w:p>
    <w:p w:rsidR="00690A25" w:rsidRDefault="00690A25" w:rsidP="00BE714F">
      <w:pPr>
        <w:spacing w:after="0"/>
        <w:rPr>
          <w:rFonts w:ascii="Tahoma" w:hAnsi="Tahoma" w:cs="Tahoma"/>
        </w:rPr>
      </w:pPr>
    </w:p>
    <w:p w:rsidR="0010037A" w:rsidRDefault="00FF1DE5" w:rsidP="00BE714F">
      <w:pPr>
        <w:spacing w:after="0"/>
        <w:rPr>
          <w:rFonts w:ascii="Tahoma" w:hAnsi="Tahoma" w:cs="Tahoma"/>
        </w:rPr>
      </w:pPr>
      <w:r>
        <w:rPr>
          <w:rFonts w:ascii="Tahoma" w:hAnsi="Tahoma" w:cs="Tahoma"/>
        </w:rPr>
        <w:t>A retenir :</w:t>
      </w:r>
    </w:p>
    <w:p w:rsidR="00FF1DE5" w:rsidRPr="00690A25" w:rsidRDefault="00FF1DE5" w:rsidP="00690A25">
      <w:pPr>
        <w:pBdr>
          <w:bottom w:val="single" w:sz="12" w:space="1" w:color="auto"/>
        </w:pBdr>
        <w:spacing w:after="0"/>
        <w:jc w:val="center"/>
        <w:rPr>
          <w:rFonts w:ascii="Tahoma" w:hAnsi="Tahoma" w:cs="Tahoma"/>
          <w:b/>
        </w:rPr>
      </w:pPr>
      <w:r w:rsidRPr="00690A25">
        <w:rPr>
          <w:rFonts w:ascii="Tahoma" w:hAnsi="Tahoma" w:cs="Tahoma"/>
          <w:b/>
        </w:rPr>
        <w:t>Les types d’échelles</w:t>
      </w:r>
    </w:p>
    <w:p w:rsidR="00FF1DE5" w:rsidRDefault="00FF1DE5" w:rsidP="00FF1DE5">
      <w:pPr>
        <w:spacing w:after="0"/>
        <w:jc w:val="both"/>
        <w:rPr>
          <w:rFonts w:ascii="Tahoma" w:hAnsi="Tahoma" w:cs="Tahoma"/>
        </w:rPr>
      </w:pPr>
    </w:p>
    <w:p w:rsidR="00FF1DE5" w:rsidRDefault="00FF1DE5" w:rsidP="00FF1DE5">
      <w:pPr>
        <w:spacing w:after="0"/>
        <w:jc w:val="both"/>
        <w:rPr>
          <w:rFonts w:ascii="Tahoma" w:hAnsi="Tahoma" w:cs="Tahoma"/>
        </w:rPr>
      </w:pPr>
      <w:r>
        <w:rPr>
          <w:rFonts w:ascii="Tahoma" w:hAnsi="Tahoma" w:cs="Tahoma"/>
        </w:rPr>
        <w:t xml:space="preserve">a) </w:t>
      </w:r>
      <w:r w:rsidRPr="002E0753">
        <w:rPr>
          <w:rFonts w:ascii="Tahoma" w:hAnsi="Tahoma" w:cs="Tahoma"/>
          <w:b/>
        </w:rPr>
        <w:t>L’échelle numérique</w:t>
      </w:r>
      <w:r>
        <w:rPr>
          <w:rFonts w:ascii="Tahoma" w:hAnsi="Tahoma" w:cs="Tahoma"/>
        </w:rPr>
        <w:t> :</w:t>
      </w:r>
      <w:r>
        <w:rPr>
          <w:rFonts w:ascii="Tahoma" w:hAnsi="Tahoma" w:cs="Tahoma"/>
        </w:rPr>
        <w:tab/>
      </w:r>
    </w:p>
    <w:p w:rsidR="00FF1DE5" w:rsidRDefault="00FF1DE5" w:rsidP="00FF1DE5">
      <w:pPr>
        <w:spacing w:after="0"/>
        <w:ind w:firstLine="708"/>
        <w:jc w:val="both"/>
        <w:rPr>
          <w:rFonts w:ascii="Tahoma" w:hAnsi="Tahoma" w:cs="Tahoma"/>
        </w:rPr>
      </w:pPr>
      <w:r>
        <w:rPr>
          <w:rFonts w:ascii="Tahoma" w:hAnsi="Tahoma" w:cs="Tahoma"/>
        </w:rPr>
        <w:t>- elle est représentée par une fraction</w:t>
      </w:r>
    </w:p>
    <w:p w:rsidR="00FF1DE5" w:rsidRDefault="00FF1DE5" w:rsidP="00FF1DE5">
      <w:pPr>
        <w:spacing w:after="0"/>
        <w:ind w:firstLine="708"/>
        <w:jc w:val="both"/>
        <w:rPr>
          <w:rFonts w:ascii="Tahoma" w:hAnsi="Tahoma" w:cs="Tahoma"/>
        </w:rPr>
      </w:pPr>
      <w:r>
        <w:rPr>
          <w:rFonts w:ascii="Tahoma" w:hAnsi="Tahoma" w:cs="Tahoma"/>
        </w:rPr>
        <w:t>- le numérateur est 1</w:t>
      </w:r>
    </w:p>
    <w:p w:rsidR="00FF1DE5" w:rsidRDefault="00FF1DE5" w:rsidP="00FF1DE5">
      <w:pPr>
        <w:spacing w:after="0"/>
        <w:ind w:firstLine="708"/>
        <w:jc w:val="both"/>
        <w:rPr>
          <w:rFonts w:ascii="Tahoma" w:hAnsi="Tahoma" w:cs="Tahoma"/>
        </w:rPr>
      </w:pPr>
      <w:r>
        <w:rPr>
          <w:rFonts w:ascii="Tahoma" w:hAnsi="Tahoma" w:cs="Tahoma"/>
        </w:rPr>
        <w:t>- le dénominateur indique combien de fois la réalité a été réduite</w:t>
      </w:r>
    </w:p>
    <w:p w:rsidR="005F3636" w:rsidRDefault="00FF1DE5" w:rsidP="005F3636">
      <w:pPr>
        <w:spacing w:after="0"/>
        <w:ind w:left="708"/>
        <w:jc w:val="both"/>
        <w:rPr>
          <w:rFonts w:ascii="Tahoma" w:hAnsi="Tahoma" w:cs="Tahoma"/>
        </w:rPr>
      </w:pPr>
      <w:r>
        <w:rPr>
          <w:rFonts w:ascii="Tahoma" w:hAnsi="Tahoma" w:cs="Tahoma"/>
        </w:rPr>
        <w:t xml:space="preserve">- </w:t>
      </w:r>
      <w:r w:rsidRPr="005F3636">
        <w:rPr>
          <w:rFonts w:ascii="Tahoma" w:hAnsi="Tahoma" w:cs="Tahoma"/>
          <w:u w:val="single"/>
        </w:rPr>
        <w:t>exemple</w:t>
      </w:r>
      <w:r>
        <w:rPr>
          <w:rFonts w:ascii="Tahoma" w:hAnsi="Tahoma" w:cs="Tahoma"/>
        </w:rPr>
        <w:t xml:space="preserve"> : 1/100, la réalité a été réduite ……………. </w:t>
      </w:r>
      <w:r w:rsidR="005F3636">
        <w:rPr>
          <w:rFonts w:ascii="Tahoma" w:hAnsi="Tahoma" w:cs="Tahoma"/>
        </w:rPr>
        <w:t>f</w:t>
      </w:r>
      <w:r>
        <w:rPr>
          <w:rFonts w:ascii="Tahoma" w:hAnsi="Tahoma" w:cs="Tahoma"/>
        </w:rPr>
        <w:t>ois</w:t>
      </w:r>
      <w:r w:rsidR="005F3636">
        <w:rPr>
          <w:rFonts w:ascii="Tahoma" w:hAnsi="Tahoma" w:cs="Tahoma"/>
        </w:rPr>
        <w:t>.</w:t>
      </w:r>
    </w:p>
    <w:p w:rsidR="00FF1DE5" w:rsidRDefault="005F3636" w:rsidP="005F3636">
      <w:pPr>
        <w:spacing w:after="0"/>
        <w:ind w:left="708"/>
        <w:jc w:val="both"/>
        <w:rPr>
          <w:rFonts w:ascii="Tahoma" w:hAnsi="Tahoma" w:cs="Tahoma"/>
        </w:rPr>
      </w:pPr>
      <w:r>
        <w:rPr>
          <w:rFonts w:ascii="Tahoma" w:hAnsi="Tahoma" w:cs="Tahoma"/>
        </w:rPr>
        <w:t>- 1 cm sur la carte représente ………….. cm dans la réalité ou …….. mètre.</w:t>
      </w:r>
    </w:p>
    <w:p w:rsidR="005F3636" w:rsidRDefault="005F3636" w:rsidP="005F3636">
      <w:pPr>
        <w:spacing w:after="0"/>
        <w:jc w:val="both"/>
        <w:rPr>
          <w:rFonts w:ascii="Tahoma" w:hAnsi="Tahoma" w:cs="Tahoma"/>
        </w:rPr>
      </w:pPr>
    </w:p>
    <w:p w:rsidR="005F3636" w:rsidRDefault="005F3636" w:rsidP="005F3636">
      <w:pPr>
        <w:spacing w:after="0"/>
        <w:jc w:val="both"/>
        <w:rPr>
          <w:rFonts w:ascii="Tahoma" w:hAnsi="Tahoma" w:cs="Tahoma"/>
        </w:rPr>
      </w:pPr>
      <w:r>
        <w:rPr>
          <w:rFonts w:ascii="Tahoma" w:hAnsi="Tahoma" w:cs="Tahoma"/>
        </w:rPr>
        <w:t xml:space="preserve">b) </w:t>
      </w:r>
      <w:r w:rsidRPr="002E0753">
        <w:rPr>
          <w:rFonts w:ascii="Tahoma" w:hAnsi="Tahoma" w:cs="Tahoma"/>
          <w:b/>
        </w:rPr>
        <w:t>L’échelle linéaire</w:t>
      </w:r>
      <w:r>
        <w:rPr>
          <w:rFonts w:ascii="Tahoma" w:hAnsi="Tahoma" w:cs="Tahoma"/>
        </w:rPr>
        <w:t> :</w:t>
      </w:r>
    </w:p>
    <w:p w:rsidR="005F3636" w:rsidRDefault="005F3636" w:rsidP="005F3636">
      <w:pPr>
        <w:spacing w:after="0"/>
        <w:jc w:val="both"/>
        <w:rPr>
          <w:rFonts w:ascii="Tahoma" w:hAnsi="Tahoma" w:cs="Tahoma"/>
        </w:rPr>
      </w:pPr>
      <w:r>
        <w:rPr>
          <w:rFonts w:ascii="Tahoma" w:hAnsi="Tahoma" w:cs="Tahoma"/>
        </w:rPr>
        <w:tab/>
        <w:t>- c’est une ligne graduée en ………….. ou en ……………..</w:t>
      </w:r>
    </w:p>
    <w:p w:rsidR="005F3636" w:rsidRDefault="00CF3BD6" w:rsidP="005F3636">
      <w:pPr>
        <w:spacing w:after="0"/>
        <w:jc w:val="both"/>
        <w:rPr>
          <w:rFonts w:ascii="Tahoma" w:hAnsi="Tahoma" w:cs="Tahoma"/>
        </w:rPr>
      </w:pPr>
      <w:r>
        <w:rPr>
          <w:rFonts w:ascii="Tahoma" w:hAnsi="Tahoma" w:cs="Tahoma"/>
          <w:noProof/>
          <w:lang w:eastAsia="fr-BE"/>
        </w:rPr>
        <w:pict>
          <v:shape id="_x0000_s1072" type="#_x0000_t32" style="position:absolute;left:0;text-align:left;margin-left:190.15pt;margin-top:4.4pt;width:0;height:15pt;flip:y;z-index:251698176" o:connectortype="straight"/>
        </w:pict>
      </w:r>
      <w:r>
        <w:rPr>
          <w:rFonts w:ascii="Tahoma" w:hAnsi="Tahoma" w:cs="Tahoma"/>
          <w:noProof/>
          <w:lang w:eastAsia="fr-BE"/>
        </w:rPr>
        <w:pict>
          <v:shape id="_x0000_s1071" type="#_x0000_t32" style="position:absolute;left:0;text-align:left;margin-left:140.65pt;margin-top:4.4pt;width:0;height:15pt;flip:y;z-index:251697152" o:connectortype="straight"/>
        </w:pict>
      </w:r>
      <w:r>
        <w:rPr>
          <w:rFonts w:ascii="Tahoma" w:hAnsi="Tahoma" w:cs="Tahoma"/>
          <w:noProof/>
          <w:lang w:eastAsia="fr-BE"/>
        </w:rPr>
        <w:pict>
          <v:shape id="_x0000_s1070" type="#_x0000_t32" style="position:absolute;left:0;text-align:left;margin-left:241.15pt;margin-top:4.4pt;width:0;height:15pt;flip:y;z-index:251696128" o:connectortype="straight"/>
        </w:pict>
      </w:r>
      <w:r>
        <w:rPr>
          <w:rFonts w:ascii="Tahoma" w:hAnsi="Tahoma" w:cs="Tahoma"/>
          <w:noProof/>
          <w:lang w:eastAsia="fr-BE"/>
        </w:rPr>
        <w:pict>
          <v:shape id="_x0000_s1069" type="#_x0000_t32" style="position:absolute;left:0;text-align:left;margin-left:95.65pt;margin-top:4.4pt;width:0;height:15pt;flip:y;z-index:251695104" o:connectortype="straight"/>
        </w:pict>
      </w:r>
      <w:r w:rsidR="005F3636">
        <w:rPr>
          <w:rFonts w:ascii="Tahoma" w:hAnsi="Tahoma" w:cs="Tahoma"/>
        </w:rPr>
        <w:tab/>
        <w:t>- exemple :</w:t>
      </w:r>
    </w:p>
    <w:p w:rsidR="0023529B" w:rsidRDefault="00CF3BD6" w:rsidP="00FF1DE5">
      <w:pPr>
        <w:spacing w:after="0"/>
        <w:ind w:firstLine="708"/>
        <w:jc w:val="both"/>
        <w:rPr>
          <w:rFonts w:ascii="Tahoma" w:hAnsi="Tahoma" w:cs="Tahoma"/>
        </w:rPr>
      </w:pPr>
      <w:r>
        <w:rPr>
          <w:rFonts w:ascii="Tahoma" w:hAnsi="Tahoma" w:cs="Tahoma"/>
          <w:noProof/>
          <w:lang w:eastAsia="fr-BE"/>
        </w:rPr>
        <w:pict>
          <v:shape id="_x0000_s1068" type="#_x0000_t32" style="position:absolute;left:0;text-align:left;margin-left:95.65pt;margin-top:4.15pt;width:145.5pt;height:.75pt;flip:y;z-index:251694080" o:connectortype="straight"/>
        </w:pict>
      </w:r>
    </w:p>
    <w:p w:rsidR="00FF1DE5" w:rsidRDefault="005F3636" w:rsidP="00FF1DE5">
      <w:pPr>
        <w:spacing w:after="0"/>
        <w:jc w:val="both"/>
        <w:rPr>
          <w:rFonts w:ascii="Tahoma" w:hAnsi="Tahoma" w:cs="Tahoma"/>
        </w:rPr>
      </w:pPr>
      <w:r>
        <w:rPr>
          <w:rFonts w:ascii="Tahoma" w:hAnsi="Tahoma" w:cs="Tahoma"/>
        </w:rPr>
        <w:t xml:space="preserve">                         0          10          20           30 Km</w:t>
      </w:r>
    </w:p>
    <w:p w:rsidR="005F3636" w:rsidRDefault="005F3636" w:rsidP="00FF1DE5">
      <w:pPr>
        <w:spacing w:after="0"/>
        <w:jc w:val="both"/>
        <w:rPr>
          <w:rFonts w:ascii="Tahoma" w:hAnsi="Tahoma" w:cs="Tahoma"/>
          <w:i/>
          <w:sz w:val="20"/>
          <w:szCs w:val="20"/>
        </w:rPr>
      </w:pPr>
      <w:r w:rsidRPr="005F3636">
        <w:rPr>
          <w:rFonts w:ascii="Tahoma" w:hAnsi="Tahoma" w:cs="Tahoma"/>
          <w:i/>
        </w:rPr>
        <w:tab/>
      </w:r>
      <w:r w:rsidRPr="005F3636">
        <w:rPr>
          <w:rFonts w:ascii="Tahoma" w:hAnsi="Tahoma" w:cs="Tahoma"/>
          <w:i/>
          <w:sz w:val="20"/>
          <w:szCs w:val="20"/>
        </w:rPr>
        <w:t>La latte graduée sur la carte représente en réalité une distance de 30 kilomètres.</w:t>
      </w:r>
    </w:p>
    <w:p w:rsidR="005F3636" w:rsidRPr="002E0753" w:rsidRDefault="005F3636" w:rsidP="00FF1DE5">
      <w:pPr>
        <w:spacing w:after="0"/>
        <w:jc w:val="both"/>
        <w:rPr>
          <w:rFonts w:ascii="Tahoma" w:hAnsi="Tahoma" w:cs="Tahoma"/>
          <w:b/>
          <w:u w:val="single"/>
        </w:rPr>
      </w:pPr>
    </w:p>
    <w:p w:rsidR="002E0753" w:rsidRPr="00690A25" w:rsidRDefault="002E0753" w:rsidP="00690A25">
      <w:pPr>
        <w:pBdr>
          <w:bottom w:val="single" w:sz="12" w:space="1" w:color="auto"/>
        </w:pBdr>
        <w:spacing w:after="0"/>
        <w:jc w:val="center"/>
        <w:rPr>
          <w:rFonts w:ascii="Tahoma" w:hAnsi="Tahoma" w:cs="Tahoma"/>
          <w:b/>
        </w:rPr>
      </w:pPr>
      <w:r w:rsidRPr="00690A25">
        <w:rPr>
          <w:rFonts w:ascii="Tahoma" w:hAnsi="Tahoma" w:cs="Tahoma"/>
          <w:b/>
        </w:rPr>
        <w:t>Quelle échelle choisir ?</w:t>
      </w:r>
    </w:p>
    <w:p w:rsidR="002E0753" w:rsidRDefault="002E0753" w:rsidP="002E0753">
      <w:pPr>
        <w:spacing w:after="0"/>
        <w:jc w:val="both"/>
        <w:rPr>
          <w:rFonts w:ascii="Tahoma" w:hAnsi="Tahoma" w:cs="Tahoma"/>
        </w:rPr>
      </w:pPr>
    </w:p>
    <w:p w:rsidR="002E0753" w:rsidRDefault="002E0753" w:rsidP="002E0753">
      <w:pPr>
        <w:spacing w:after="0"/>
        <w:jc w:val="both"/>
        <w:rPr>
          <w:rFonts w:ascii="Tahoma" w:hAnsi="Tahoma" w:cs="Tahoma"/>
        </w:rPr>
      </w:pPr>
      <w:r>
        <w:rPr>
          <w:rFonts w:ascii="Tahoma" w:hAnsi="Tahoma" w:cs="Tahoma"/>
        </w:rPr>
        <w:t xml:space="preserve">- Pour évaluer </w:t>
      </w:r>
      <w:r w:rsidRPr="002E0753">
        <w:rPr>
          <w:rFonts w:ascii="Tahoma" w:hAnsi="Tahoma" w:cs="Tahoma"/>
          <w:b/>
          <w:u w:val="single"/>
        </w:rPr>
        <w:t>approximativement</w:t>
      </w:r>
      <w:r>
        <w:rPr>
          <w:rFonts w:ascii="Tahoma" w:hAnsi="Tahoma" w:cs="Tahoma"/>
        </w:rPr>
        <w:t xml:space="preserve"> une distance, on choisira l’échelle ……………………………</w:t>
      </w:r>
    </w:p>
    <w:p w:rsidR="002E0753" w:rsidRDefault="002E0753" w:rsidP="002E0753">
      <w:pPr>
        <w:spacing w:after="0"/>
        <w:jc w:val="both"/>
        <w:rPr>
          <w:rFonts w:ascii="Tahoma" w:hAnsi="Tahoma" w:cs="Tahoma"/>
        </w:rPr>
      </w:pPr>
      <w:r>
        <w:rPr>
          <w:rFonts w:ascii="Tahoma" w:hAnsi="Tahoma" w:cs="Tahoma"/>
        </w:rPr>
        <w:t xml:space="preserve">- Pour une </w:t>
      </w:r>
      <w:r w:rsidRPr="002E0753">
        <w:rPr>
          <w:rFonts w:ascii="Tahoma" w:hAnsi="Tahoma" w:cs="Tahoma"/>
          <w:b/>
          <w:u w:val="single"/>
        </w:rPr>
        <w:t>estimation très précise</w:t>
      </w:r>
      <w:r>
        <w:rPr>
          <w:rFonts w:ascii="Tahoma" w:hAnsi="Tahoma" w:cs="Tahoma"/>
        </w:rPr>
        <w:t>, on privilégiera plutôt l’échelle …………………………………</w:t>
      </w:r>
    </w:p>
    <w:p w:rsidR="0026534E" w:rsidRPr="005F3636" w:rsidRDefault="0026534E" w:rsidP="002E0753">
      <w:pPr>
        <w:spacing w:after="0"/>
        <w:jc w:val="both"/>
        <w:rPr>
          <w:rFonts w:ascii="Tahoma" w:hAnsi="Tahoma" w:cs="Tahoma"/>
        </w:rPr>
      </w:pPr>
    </w:p>
    <w:p w:rsidR="00FF1DE5" w:rsidRDefault="00FF1DE5" w:rsidP="00BE714F">
      <w:pPr>
        <w:spacing w:after="0"/>
        <w:rPr>
          <w:rFonts w:ascii="Tahoma" w:hAnsi="Tahoma" w:cs="Tahoma"/>
        </w:rPr>
      </w:pPr>
    </w:p>
    <w:p w:rsidR="002E0753" w:rsidRPr="00690A25" w:rsidRDefault="002E0753" w:rsidP="00690A25">
      <w:pPr>
        <w:pBdr>
          <w:bottom w:val="single" w:sz="12" w:space="1" w:color="auto"/>
        </w:pBdr>
        <w:spacing w:after="0"/>
        <w:jc w:val="center"/>
        <w:rPr>
          <w:rFonts w:ascii="Tahoma" w:hAnsi="Tahoma" w:cs="Tahoma"/>
          <w:b/>
        </w:rPr>
      </w:pPr>
      <w:r w:rsidRPr="00690A25">
        <w:rPr>
          <w:rFonts w:ascii="Tahoma" w:hAnsi="Tahoma" w:cs="Tahoma"/>
          <w:b/>
        </w:rPr>
        <w:t>Les différents types de cartes</w:t>
      </w:r>
    </w:p>
    <w:p w:rsidR="00690A25" w:rsidRDefault="00690A25" w:rsidP="00BE714F">
      <w:pPr>
        <w:spacing w:after="0"/>
        <w:rPr>
          <w:rFonts w:ascii="Tahoma" w:hAnsi="Tahoma" w:cs="Tahoma"/>
        </w:rPr>
      </w:pPr>
    </w:p>
    <w:p w:rsidR="00AC7903" w:rsidRDefault="002E0753" w:rsidP="00BE714F">
      <w:pPr>
        <w:spacing w:after="0"/>
        <w:rPr>
          <w:rFonts w:ascii="Tahoma" w:hAnsi="Tahoma" w:cs="Tahoma"/>
        </w:rPr>
      </w:pPr>
      <w:r>
        <w:rPr>
          <w:rFonts w:ascii="Tahoma" w:hAnsi="Tahoma" w:cs="Tahoma"/>
        </w:rPr>
        <w:t xml:space="preserve">a) </w:t>
      </w:r>
      <w:r w:rsidRPr="002E0753">
        <w:rPr>
          <w:rFonts w:ascii="Tahoma" w:hAnsi="Tahoma" w:cs="Tahoma"/>
          <w:b/>
        </w:rPr>
        <w:t>Les cartes géographiques</w:t>
      </w:r>
      <w:r>
        <w:rPr>
          <w:rFonts w:ascii="Tahoma" w:hAnsi="Tahoma" w:cs="Tahoma"/>
        </w:rPr>
        <w:t> :</w:t>
      </w:r>
    </w:p>
    <w:p w:rsidR="002E0753" w:rsidRDefault="002E0753" w:rsidP="00BE714F">
      <w:pPr>
        <w:spacing w:after="0"/>
        <w:rPr>
          <w:rFonts w:ascii="Tahoma" w:hAnsi="Tahoma" w:cs="Tahoma"/>
        </w:rPr>
      </w:pPr>
    </w:p>
    <w:p w:rsidR="002E0753" w:rsidRDefault="002E0753" w:rsidP="00BE714F">
      <w:pPr>
        <w:spacing w:after="0"/>
        <w:rPr>
          <w:rFonts w:ascii="Tahoma" w:hAnsi="Tahoma" w:cs="Tahoma"/>
        </w:rPr>
      </w:pPr>
      <w:r>
        <w:rPr>
          <w:rFonts w:ascii="Tahoma" w:hAnsi="Tahoma" w:cs="Tahoma"/>
        </w:rPr>
        <w:t>- à ………………………….. échelle (1/800 000 ; 1/10 000 000 ; 1/50 000 000 ; …etc.)</w:t>
      </w:r>
    </w:p>
    <w:p w:rsidR="002E0753" w:rsidRDefault="002E0753" w:rsidP="00BE714F">
      <w:pPr>
        <w:spacing w:after="0"/>
        <w:rPr>
          <w:rFonts w:ascii="Tahoma" w:hAnsi="Tahoma" w:cs="Tahoma"/>
        </w:rPr>
      </w:pPr>
      <w:r>
        <w:rPr>
          <w:rFonts w:ascii="Tahoma" w:hAnsi="Tahoma" w:cs="Tahoma"/>
        </w:rPr>
        <w:t>- elles représentent de …………………… surfaces (pays, continents</w:t>
      </w:r>
      <w:r w:rsidR="000B6E93">
        <w:rPr>
          <w:rFonts w:ascii="Tahoma" w:hAnsi="Tahoma" w:cs="Tahoma"/>
        </w:rPr>
        <w:t>, Monde</w:t>
      </w:r>
      <w:r>
        <w:rPr>
          <w:rFonts w:ascii="Tahoma" w:hAnsi="Tahoma" w:cs="Tahoma"/>
        </w:rPr>
        <w:t>)</w:t>
      </w:r>
    </w:p>
    <w:p w:rsidR="002E0753" w:rsidRDefault="002E0753" w:rsidP="00BE714F">
      <w:pPr>
        <w:spacing w:after="0"/>
        <w:rPr>
          <w:rFonts w:ascii="Tahoma" w:hAnsi="Tahoma" w:cs="Tahoma"/>
        </w:rPr>
      </w:pPr>
      <w:r>
        <w:rPr>
          <w:rFonts w:ascii="Tahoma" w:hAnsi="Tahoma" w:cs="Tahoma"/>
        </w:rPr>
        <w:t>- elles donnent …………………. de détails.</w:t>
      </w:r>
    </w:p>
    <w:p w:rsidR="002E0753" w:rsidRDefault="002E0753" w:rsidP="00BE714F">
      <w:pPr>
        <w:spacing w:after="0"/>
        <w:rPr>
          <w:rFonts w:ascii="Tahoma" w:hAnsi="Tahoma" w:cs="Tahoma"/>
        </w:rPr>
      </w:pPr>
      <w:r>
        <w:rPr>
          <w:rFonts w:ascii="Tahoma" w:hAnsi="Tahoma" w:cs="Tahoma"/>
        </w:rPr>
        <w:t>- exemples : cartes murales, carte de l’atlas,…</w:t>
      </w:r>
    </w:p>
    <w:p w:rsidR="002E0753" w:rsidRDefault="002E0753" w:rsidP="00BE714F">
      <w:pPr>
        <w:spacing w:after="0"/>
        <w:rPr>
          <w:rFonts w:ascii="Tahoma" w:hAnsi="Tahoma" w:cs="Tahoma"/>
        </w:rPr>
      </w:pPr>
    </w:p>
    <w:p w:rsidR="002E0753" w:rsidRDefault="002E0753" w:rsidP="00BE714F">
      <w:pPr>
        <w:spacing w:after="0"/>
        <w:rPr>
          <w:rFonts w:ascii="Tahoma" w:hAnsi="Tahoma" w:cs="Tahoma"/>
        </w:rPr>
      </w:pPr>
      <w:r>
        <w:rPr>
          <w:rFonts w:ascii="Tahoma" w:hAnsi="Tahoma" w:cs="Tahoma"/>
        </w:rPr>
        <w:t xml:space="preserve">b) </w:t>
      </w:r>
      <w:r w:rsidRPr="002E0753">
        <w:rPr>
          <w:rFonts w:ascii="Tahoma" w:hAnsi="Tahoma" w:cs="Tahoma"/>
          <w:b/>
        </w:rPr>
        <w:t>Les cartes topographiques</w:t>
      </w:r>
      <w:r>
        <w:rPr>
          <w:rFonts w:ascii="Tahoma" w:hAnsi="Tahoma" w:cs="Tahoma"/>
        </w:rPr>
        <w:t> :</w:t>
      </w:r>
    </w:p>
    <w:p w:rsidR="00AC7903" w:rsidRDefault="002E0753" w:rsidP="00BE714F">
      <w:pPr>
        <w:spacing w:after="0"/>
        <w:rPr>
          <w:rFonts w:ascii="Tahoma" w:hAnsi="Tahoma" w:cs="Tahoma"/>
        </w:rPr>
      </w:pPr>
      <w:r>
        <w:rPr>
          <w:rFonts w:ascii="Tahoma" w:hAnsi="Tahoma" w:cs="Tahoma"/>
        </w:rPr>
        <w:t>- à ………………………….. échelle (1/10 000 ; 1/20 000 ; 1/50 000)</w:t>
      </w:r>
    </w:p>
    <w:p w:rsidR="002E0753" w:rsidRDefault="002E0753" w:rsidP="00BE714F">
      <w:pPr>
        <w:spacing w:after="0"/>
        <w:rPr>
          <w:rFonts w:ascii="Tahoma" w:hAnsi="Tahoma" w:cs="Tahoma"/>
        </w:rPr>
      </w:pPr>
      <w:r>
        <w:rPr>
          <w:rFonts w:ascii="Tahoma" w:hAnsi="Tahoma" w:cs="Tahoma"/>
        </w:rPr>
        <w:t xml:space="preserve">- </w:t>
      </w:r>
      <w:r w:rsidR="000B6E93">
        <w:rPr>
          <w:rFonts w:ascii="Tahoma" w:hAnsi="Tahoma" w:cs="Tahoma"/>
        </w:rPr>
        <w:t>elles représentent de ………………….. surfaces (régions, communes)</w:t>
      </w:r>
    </w:p>
    <w:p w:rsidR="000B6E93" w:rsidRDefault="000B6E93" w:rsidP="00BE714F">
      <w:pPr>
        <w:spacing w:after="0"/>
        <w:rPr>
          <w:rFonts w:ascii="Tahoma" w:hAnsi="Tahoma" w:cs="Tahoma"/>
        </w:rPr>
      </w:pPr>
      <w:r>
        <w:rPr>
          <w:rFonts w:ascii="Tahoma" w:hAnsi="Tahoma" w:cs="Tahoma"/>
        </w:rPr>
        <w:t>- elles donnent …………………… de détails et sont très ……………………..</w:t>
      </w:r>
    </w:p>
    <w:p w:rsidR="000B6E93" w:rsidRDefault="000B6E93" w:rsidP="00BE714F">
      <w:pPr>
        <w:spacing w:after="0"/>
        <w:rPr>
          <w:rFonts w:ascii="Tahoma" w:hAnsi="Tahoma" w:cs="Tahoma"/>
        </w:rPr>
      </w:pPr>
      <w:r>
        <w:rPr>
          <w:rFonts w:ascii="Tahoma" w:hAnsi="Tahoma" w:cs="Tahoma"/>
        </w:rPr>
        <w:t xml:space="preserve">- exemple : les cartes I.G.N. (cartes d’Etat-Major, anciennement utilisées exclusivement par </w:t>
      </w:r>
    </w:p>
    <w:p w:rsidR="000B6E93" w:rsidRDefault="000B6E93" w:rsidP="00BE714F">
      <w:pPr>
        <w:spacing w:after="0"/>
        <w:rPr>
          <w:rFonts w:ascii="Tahoma" w:hAnsi="Tahoma" w:cs="Tahoma"/>
        </w:rPr>
      </w:pPr>
      <w:r>
        <w:rPr>
          <w:rFonts w:ascii="Tahoma" w:hAnsi="Tahoma" w:cs="Tahoma"/>
        </w:rPr>
        <w:t xml:space="preserve">  les militaires et aujourd’hui très utiles aux randonneurs et promeneurs).</w:t>
      </w:r>
    </w:p>
    <w:p w:rsidR="000B6E93" w:rsidRDefault="000B6E93" w:rsidP="00BE714F">
      <w:pPr>
        <w:spacing w:after="0"/>
        <w:rPr>
          <w:rFonts w:ascii="Tahoma" w:hAnsi="Tahoma" w:cs="Tahoma"/>
        </w:rPr>
      </w:pPr>
    </w:p>
    <w:p w:rsidR="000B6E93" w:rsidRDefault="000B6E93" w:rsidP="00BE714F">
      <w:pPr>
        <w:spacing w:after="0"/>
        <w:rPr>
          <w:rFonts w:ascii="Tahoma" w:hAnsi="Tahoma" w:cs="Tahoma"/>
        </w:rPr>
      </w:pPr>
      <w:r>
        <w:rPr>
          <w:rFonts w:ascii="Tahoma" w:hAnsi="Tahoma" w:cs="Tahoma"/>
        </w:rPr>
        <w:t xml:space="preserve">c) </w:t>
      </w:r>
      <w:r w:rsidRPr="000B6E93">
        <w:rPr>
          <w:rFonts w:ascii="Tahoma" w:hAnsi="Tahoma" w:cs="Tahoma"/>
          <w:b/>
        </w:rPr>
        <w:t>Les plans</w:t>
      </w:r>
      <w:r>
        <w:rPr>
          <w:rFonts w:ascii="Tahoma" w:hAnsi="Tahoma" w:cs="Tahoma"/>
        </w:rPr>
        <w:t> :</w:t>
      </w:r>
    </w:p>
    <w:p w:rsidR="000B6E93" w:rsidRDefault="000B6E93" w:rsidP="00BE714F">
      <w:pPr>
        <w:spacing w:after="0"/>
        <w:rPr>
          <w:rFonts w:ascii="Tahoma" w:hAnsi="Tahoma" w:cs="Tahoma"/>
        </w:rPr>
      </w:pPr>
      <w:r>
        <w:rPr>
          <w:rFonts w:ascii="Tahoma" w:hAnsi="Tahoma" w:cs="Tahoma"/>
        </w:rPr>
        <w:t>- à très ……………………. Échelle (1/500 ; 1/1000 ; 1/2000)</w:t>
      </w:r>
    </w:p>
    <w:p w:rsidR="000B6E93" w:rsidRDefault="000B6E93" w:rsidP="00BE714F">
      <w:pPr>
        <w:spacing w:after="0"/>
        <w:rPr>
          <w:rFonts w:ascii="Tahoma" w:hAnsi="Tahoma" w:cs="Tahoma"/>
        </w:rPr>
      </w:pPr>
      <w:r>
        <w:rPr>
          <w:rFonts w:ascii="Tahoma" w:hAnsi="Tahoma" w:cs="Tahoma"/>
        </w:rPr>
        <w:t xml:space="preserve">- elles représentent de très …………………. surface (centre-ville, centre commercial, école, </w:t>
      </w:r>
    </w:p>
    <w:p w:rsidR="007C5C7A" w:rsidRDefault="000B6E93" w:rsidP="00BE714F">
      <w:pPr>
        <w:spacing w:after="0"/>
        <w:rPr>
          <w:rFonts w:ascii="Tahoma" w:hAnsi="Tahoma" w:cs="Tahoma"/>
        </w:rPr>
      </w:pPr>
      <w:r>
        <w:rPr>
          <w:rFonts w:ascii="Tahoma" w:hAnsi="Tahoma" w:cs="Tahoma"/>
        </w:rPr>
        <w:t xml:space="preserve">  hôpital, musée,…). On peut y distinguer les bâtiments, noms de rues, monuments, </w:t>
      </w:r>
    </w:p>
    <w:p w:rsidR="000B6E93" w:rsidRDefault="007C5C7A" w:rsidP="00BE714F">
      <w:pPr>
        <w:spacing w:after="0"/>
        <w:rPr>
          <w:rFonts w:ascii="Tahoma" w:hAnsi="Tahoma" w:cs="Tahoma"/>
        </w:rPr>
      </w:pPr>
      <w:r>
        <w:rPr>
          <w:rFonts w:ascii="Tahoma" w:hAnsi="Tahoma" w:cs="Tahoma"/>
        </w:rPr>
        <w:t xml:space="preserve">  </w:t>
      </w:r>
      <w:r w:rsidR="000B6E93">
        <w:rPr>
          <w:rFonts w:ascii="Tahoma" w:hAnsi="Tahoma" w:cs="Tahoma"/>
        </w:rPr>
        <w:t>églises,… et autres détails très précis.</w:t>
      </w:r>
    </w:p>
    <w:p w:rsidR="000B6E93" w:rsidRDefault="000B6E93" w:rsidP="00BE714F">
      <w:pPr>
        <w:spacing w:after="0"/>
        <w:rPr>
          <w:rFonts w:ascii="Tahoma" w:hAnsi="Tahoma" w:cs="Tahoma"/>
        </w:rPr>
      </w:pPr>
      <w:r>
        <w:rPr>
          <w:rFonts w:ascii="Tahoma" w:hAnsi="Tahoma" w:cs="Tahoma"/>
        </w:rPr>
        <w:t>- exemple : plan de l’école St-Luc.</w:t>
      </w:r>
    </w:p>
    <w:p w:rsidR="00BE714F" w:rsidRDefault="00BE714F" w:rsidP="00FB7E57">
      <w:pPr>
        <w:rPr>
          <w:rFonts w:ascii="Tahoma" w:hAnsi="Tahoma" w:cs="Tahoma"/>
        </w:rPr>
      </w:pPr>
    </w:p>
    <w:p w:rsidR="005228F5" w:rsidRPr="00BE714F" w:rsidRDefault="005228F5" w:rsidP="00FB7E57">
      <w:pPr>
        <w:rPr>
          <w:rFonts w:ascii="Tahoma" w:hAnsi="Tahoma" w:cs="Tahoma"/>
        </w:rPr>
      </w:pPr>
    </w:p>
    <w:sectPr w:rsidR="005228F5" w:rsidRPr="00BE714F" w:rsidSect="009171B4">
      <w:pgSz w:w="11906" w:h="16838"/>
      <w:pgMar w:top="-567"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D25" w:rsidRDefault="00790D25" w:rsidP="00322B3A">
      <w:pPr>
        <w:spacing w:after="0" w:line="240" w:lineRule="auto"/>
      </w:pPr>
      <w:r>
        <w:separator/>
      </w:r>
    </w:p>
  </w:endnote>
  <w:endnote w:type="continuationSeparator" w:id="1">
    <w:p w:rsidR="00790D25" w:rsidRDefault="00790D25" w:rsidP="00322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D25" w:rsidRDefault="00790D25" w:rsidP="00322B3A">
      <w:pPr>
        <w:spacing w:after="0" w:line="240" w:lineRule="auto"/>
      </w:pPr>
      <w:r>
        <w:separator/>
      </w:r>
    </w:p>
  </w:footnote>
  <w:footnote w:type="continuationSeparator" w:id="1">
    <w:p w:rsidR="00790D25" w:rsidRDefault="00790D25" w:rsidP="00322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51FCD"/>
    <w:multiLevelType w:val="hybridMultilevel"/>
    <w:tmpl w:val="12F216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D462293"/>
    <w:multiLevelType w:val="hybridMultilevel"/>
    <w:tmpl w:val="7910B53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39C1BDC"/>
    <w:multiLevelType w:val="hybridMultilevel"/>
    <w:tmpl w:val="7514EA8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9460298"/>
    <w:multiLevelType w:val="hybridMultilevel"/>
    <w:tmpl w:val="DF1CE42E"/>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B517B"/>
    <w:rsid w:val="00032694"/>
    <w:rsid w:val="000B6E93"/>
    <w:rsid w:val="000D5112"/>
    <w:rsid w:val="000D5E8B"/>
    <w:rsid w:val="0010037A"/>
    <w:rsid w:val="0012530F"/>
    <w:rsid w:val="00130D55"/>
    <w:rsid w:val="00157312"/>
    <w:rsid w:val="00166294"/>
    <w:rsid w:val="00182C0F"/>
    <w:rsid w:val="00191AC2"/>
    <w:rsid w:val="001F6F98"/>
    <w:rsid w:val="0023529B"/>
    <w:rsid w:val="0026534E"/>
    <w:rsid w:val="002A610E"/>
    <w:rsid w:val="002E0753"/>
    <w:rsid w:val="00322B3A"/>
    <w:rsid w:val="0037201E"/>
    <w:rsid w:val="00393608"/>
    <w:rsid w:val="00397B01"/>
    <w:rsid w:val="003D4F78"/>
    <w:rsid w:val="00421ACC"/>
    <w:rsid w:val="004453F0"/>
    <w:rsid w:val="004F6EE9"/>
    <w:rsid w:val="005228F5"/>
    <w:rsid w:val="00563579"/>
    <w:rsid w:val="00567E47"/>
    <w:rsid w:val="00597EE7"/>
    <w:rsid w:val="005C56F5"/>
    <w:rsid w:val="005C6D04"/>
    <w:rsid w:val="005E103C"/>
    <w:rsid w:val="005F3636"/>
    <w:rsid w:val="00634C1E"/>
    <w:rsid w:val="006512D5"/>
    <w:rsid w:val="00680BD6"/>
    <w:rsid w:val="00690A25"/>
    <w:rsid w:val="006D29C4"/>
    <w:rsid w:val="00722786"/>
    <w:rsid w:val="0072759F"/>
    <w:rsid w:val="0074465A"/>
    <w:rsid w:val="00767607"/>
    <w:rsid w:val="00790D25"/>
    <w:rsid w:val="007C5C7A"/>
    <w:rsid w:val="00825218"/>
    <w:rsid w:val="0088259D"/>
    <w:rsid w:val="009171B4"/>
    <w:rsid w:val="00950E80"/>
    <w:rsid w:val="009A1DAF"/>
    <w:rsid w:val="009B3CE5"/>
    <w:rsid w:val="009E553C"/>
    <w:rsid w:val="00A6233A"/>
    <w:rsid w:val="00AB3475"/>
    <w:rsid w:val="00AB5D39"/>
    <w:rsid w:val="00AC1F24"/>
    <w:rsid w:val="00AC7903"/>
    <w:rsid w:val="00B132E7"/>
    <w:rsid w:val="00B2074A"/>
    <w:rsid w:val="00B46FA9"/>
    <w:rsid w:val="00BA2C31"/>
    <w:rsid w:val="00BC6733"/>
    <w:rsid w:val="00BD569C"/>
    <w:rsid w:val="00BE4D6B"/>
    <w:rsid w:val="00BE714F"/>
    <w:rsid w:val="00C63518"/>
    <w:rsid w:val="00C77F71"/>
    <w:rsid w:val="00C81B9F"/>
    <w:rsid w:val="00C90B13"/>
    <w:rsid w:val="00C92B3D"/>
    <w:rsid w:val="00CA28CF"/>
    <w:rsid w:val="00CC38B0"/>
    <w:rsid w:val="00CC7696"/>
    <w:rsid w:val="00CD1C78"/>
    <w:rsid w:val="00CF3BD6"/>
    <w:rsid w:val="00D62931"/>
    <w:rsid w:val="00D71CB4"/>
    <w:rsid w:val="00DB054B"/>
    <w:rsid w:val="00E42D35"/>
    <w:rsid w:val="00E42F70"/>
    <w:rsid w:val="00E51BDD"/>
    <w:rsid w:val="00EB517B"/>
    <w:rsid w:val="00EC35F2"/>
    <w:rsid w:val="00ED1B24"/>
    <w:rsid w:val="00ED59EE"/>
    <w:rsid w:val="00EE2529"/>
    <w:rsid w:val="00EF7C1E"/>
    <w:rsid w:val="00F12393"/>
    <w:rsid w:val="00F13A89"/>
    <w:rsid w:val="00F278CE"/>
    <w:rsid w:val="00F42641"/>
    <w:rsid w:val="00F51DE4"/>
    <w:rsid w:val="00F774DD"/>
    <w:rsid w:val="00FB7E57"/>
    <w:rsid w:val="00FF1DE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arc" idref="#_x0000_s1067"/>
        <o:r id="V:Rule10" type="connector" idref="#_x0000_s1052"/>
        <o:r id="V:Rule11" type="connector" idref="#_x0000_s1053"/>
        <o:r id="V:Rule12" type="connector" idref="#_x0000_s1054"/>
        <o:r id="V:Rule13" type="connector" idref="#_x0000_s1069"/>
        <o:r id="V:Rule14" type="connector" idref="#_x0000_s1070"/>
        <o:r id="V:Rule15" type="connector" idref="#_x0000_s1071"/>
        <o:r id="V:Rule16" type="connector" idref="#_x0000_s1072"/>
        <o:r id="V:Rule17"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B51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517B"/>
    <w:rPr>
      <w:rFonts w:ascii="Tahoma" w:hAnsi="Tahoma" w:cs="Tahoma"/>
      <w:sz w:val="16"/>
      <w:szCs w:val="16"/>
    </w:rPr>
  </w:style>
  <w:style w:type="paragraph" w:styleId="Paragraphedeliste">
    <w:name w:val="List Paragraph"/>
    <w:basedOn w:val="Normal"/>
    <w:uiPriority w:val="34"/>
    <w:qFormat/>
    <w:rsid w:val="00397B01"/>
    <w:pPr>
      <w:ind w:left="720"/>
      <w:contextualSpacing/>
    </w:pPr>
  </w:style>
  <w:style w:type="table" w:styleId="Grilledutableau">
    <w:name w:val="Table Grid"/>
    <w:basedOn w:val="TableauNormal"/>
    <w:uiPriority w:val="59"/>
    <w:rsid w:val="007676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3">
    <w:name w:val="Calendar 3"/>
    <w:basedOn w:val="TableauNormal"/>
    <w:uiPriority w:val="99"/>
    <w:qFormat/>
    <w:rsid w:val="00767607"/>
    <w:pPr>
      <w:spacing w:after="0" w:line="240" w:lineRule="auto"/>
      <w:jc w:val="right"/>
    </w:pPr>
    <w:rPr>
      <w:rFonts w:asciiTheme="majorHAnsi" w:eastAsiaTheme="majorEastAsia" w:hAnsiTheme="majorHAnsi" w:cstheme="majorBidi"/>
      <w:color w:val="7F7F7F" w:themeColor="text1" w:themeTint="80"/>
      <w:lang w:val="fr-FR"/>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paragraph" w:styleId="En-tte">
    <w:name w:val="header"/>
    <w:basedOn w:val="Normal"/>
    <w:link w:val="En-tteCar"/>
    <w:uiPriority w:val="99"/>
    <w:semiHidden/>
    <w:unhideWhenUsed/>
    <w:rsid w:val="00322B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22B3A"/>
  </w:style>
  <w:style w:type="paragraph" w:styleId="Pieddepage">
    <w:name w:val="footer"/>
    <w:basedOn w:val="Normal"/>
    <w:link w:val="PieddepageCar"/>
    <w:uiPriority w:val="99"/>
    <w:semiHidden/>
    <w:unhideWhenUsed/>
    <w:rsid w:val="00322B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22B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hyperlink" Target="http://images.google.be/imgres?imgurl=http://croissbact.free.fr/Images/schmbact.gif&amp;imgrefurl=http://croissbact.free.fr/bacterie.php&amp;h=339&amp;w=454&amp;sz=27&amp;hl=fr&amp;start=5&amp;um=1&amp;usg=__rB9w5yaNK3HT0A-pnd6pSbe6bcM=&amp;tbnid=tykvuCmNEIygkM:&amp;tbnh=96&amp;tbnw=128&amp;prev=/images?q=bact%C3%A9ries&amp;um=1&amp;hl=fr&amp;sa=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E4C0E-3251-4B2F-9403-D13A6893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1871</Words>
  <Characters>10296</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LONGHI</dc:creator>
  <cp:lastModifiedBy>LONGHI</cp:lastModifiedBy>
  <cp:revision>34</cp:revision>
  <cp:lastPrinted>2008-10-22T18:16:00Z</cp:lastPrinted>
  <dcterms:created xsi:type="dcterms:W3CDTF">2008-10-22T12:45:00Z</dcterms:created>
  <dcterms:modified xsi:type="dcterms:W3CDTF">2008-10-22T18:58:00Z</dcterms:modified>
</cp:coreProperties>
</file>