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52" w:rsidRDefault="00CC5F52" w:rsidP="00CC5F52">
      <w:pPr>
        <w:spacing w:line="360" w:lineRule="auto"/>
        <w:jc w:val="both"/>
        <w:rPr>
          <w:rFonts w:ascii="Garamond" w:hAnsi="Garamond"/>
          <w:b/>
          <w:bCs/>
          <w:lang w:val="fr-BE"/>
        </w:rPr>
      </w:pPr>
    </w:p>
    <w:p w:rsidR="00CC5F52" w:rsidRDefault="00CC5F52" w:rsidP="00CC5F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r>
              <w:rPr>
                <w:noProof/>
              </w:rPr>
              <w:pict>
                <v:shapetype id="_x0000_t202" coordsize="21600,21600" o:spt="202" path="m,l,21600r21600,l21600,xe">
                  <v:stroke joinstyle="miter"/>
                  <v:path gradientshapeok="t" o:connecttype="rect"/>
                </v:shapetype>
                <v:shape id="_x0000_s1026" type="#_x0000_t202" style="position:absolute;margin-left:135.1pt;margin-top:10pt;width:189pt;height:99.3pt;z-index:251660288">
                  <v:textbox>
                    <w:txbxContent>
                      <w:p w:rsidR="00CC5F52" w:rsidRDefault="00CC5F52" w:rsidP="00CC5F52">
                        <w:pPr>
                          <w:jc w:val="center"/>
                          <w:rPr>
                            <w:rFonts w:ascii="Andalus" w:hAnsi="Andalus" w:cs="Andalus"/>
                            <w:b/>
                            <w:bCs/>
                            <w:sz w:val="36"/>
                            <w:szCs w:val="36"/>
                            <w:lang w:val="fr-BE"/>
                          </w:rPr>
                        </w:pPr>
                        <w:r>
                          <w:rPr>
                            <w:rFonts w:ascii="Andalus" w:hAnsi="Andalus" w:cs="Andalus"/>
                            <w:b/>
                            <w:bCs/>
                            <w:sz w:val="36"/>
                            <w:szCs w:val="36"/>
                            <w:lang w:val="fr-BE"/>
                          </w:rPr>
                          <w:t>La critique littéraire</w:t>
                        </w:r>
                      </w:p>
                      <w:p w:rsidR="00CC5F52" w:rsidRDefault="00CC5F52" w:rsidP="00CC5F52">
                        <w:pPr>
                          <w:jc w:val="center"/>
                          <w:rPr>
                            <w:rFonts w:ascii="Andalus" w:hAnsi="Andalus" w:cs="Andalus"/>
                            <w:b/>
                            <w:bCs/>
                            <w:sz w:val="36"/>
                            <w:szCs w:val="36"/>
                            <w:lang w:val="fr-BE"/>
                          </w:rPr>
                        </w:pPr>
                        <w:r>
                          <w:rPr>
                            <w:rFonts w:ascii="Andalus" w:hAnsi="Andalus" w:cs="Andalus"/>
                            <w:b/>
                            <w:bCs/>
                            <w:sz w:val="36"/>
                            <w:szCs w:val="36"/>
                            <w:lang w:val="fr-BE"/>
                          </w:rPr>
                          <w:t>en classe</w:t>
                        </w:r>
                      </w:p>
                      <w:p w:rsidR="00CC5F52" w:rsidRDefault="00CC5F52" w:rsidP="00CC5F52">
                        <w:pPr>
                          <w:jc w:val="center"/>
                          <w:rPr>
                            <w:rFonts w:ascii="Andalus" w:hAnsi="Andalus" w:cs="Andalus"/>
                            <w:b/>
                            <w:bCs/>
                            <w:sz w:val="36"/>
                            <w:szCs w:val="36"/>
                            <w:lang w:val="fr-BE"/>
                          </w:rPr>
                        </w:pPr>
                        <w:r>
                          <w:rPr>
                            <w:rFonts w:ascii="Andalus" w:hAnsi="Andalus" w:cs="Andalus"/>
                            <w:b/>
                            <w:bCs/>
                            <w:sz w:val="36"/>
                            <w:szCs w:val="36"/>
                            <w:lang w:val="fr-BE"/>
                          </w:rPr>
                          <w:t xml:space="preserve"> de français</w:t>
                        </w:r>
                      </w:p>
                    </w:txbxContent>
                  </v:textbox>
                </v:shape>
              </w:pict>
            </w:r>
          </w:p>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Pr>
              <w:jc w:val="center"/>
              <w:rPr>
                <w:rFonts w:ascii="Andalus" w:hAnsi="Andalus" w:cs="Andalus"/>
                <w:i/>
                <w:iCs/>
                <w:sz w:val="32"/>
                <w:szCs w:val="32"/>
              </w:rPr>
            </w:pPr>
            <w:r>
              <w:rPr>
                <w:rFonts w:ascii="Andalus" w:hAnsi="Andalus" w:cs="Andalus"/>
                <w:i/>
                <w:iCs/>
                <w:sz w:val="32"/>
                <w:szCs w:val="32"/>
              </w:rPr>
              <w:t>Vers la rédaction d’une critique en 5</w:t>
            </w:r>
            <w:r>
              <w:rPr>
                <w:rFonts w:ascii="Andalus" w:hAnsi="Andalus" w:cs="Andalus"/>
                <w:i/>
                <w:iCs/>
                <w:sz w:val="32"/>
                <w:szCs w:val="32"/>
                <w:vertAlign w:val="superscript"/>
              </w:rPr>
              <w:t>e</w:t>
            </w:r>
            <w:r>
              <w:rPr>
                <w:rFonts w:ascii="Andalus" w:hAnsi="Andalus" w:cs="Andalus"/>
                <w:i/>
                <w:iCs/>
                <w:sz w:val="32"/>
                <w:szCs w:val="32"/>
              </w:rPr>
              <w:t xml:space="preserve"> générale…</w:t>
            </w:r>
          </w:p>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pPr>
              <w:jc w:val="center"/>
            </w:pPr>
            <w:r>
              <w:rPr>
                <w:rFonts w:ascii="Arial" w:hAnsi="Arial" w:cs="Arial"/>
                <w:noProof/>
                <w:color w:val="0000FF"/>
                <w:lang w:val="fr-BE" w:eastAsia="fr-BE"/>
              </w:rPr>
              <w:drawing>
                <wp:inline distT="0" distB="0" distL="0" distR="0">
                  <wp:extent cx="1743075" cy="1704975"/>
                  <wp:effectExtent l="19050" t="0" r="9525" b="0"/>
                  <wp:docPr id="1" name="Image 1" descr="ecri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ire"/>
                          <pic:cNvPicPr>
                            <a:picLocks noChangeAspect="1" noChangeArrowheads="1"/>
                          </pic:cNvPicPr>
                        </pic:nvPicPr>
                        <pic:blipFill>
                          <a:blip r:embed="rId8"/>
                          <a:srcRect/>
                          <a:stretch>
                            <a:fillRect/>
                          </a:stretch>
                        </pic:blipFill>
                        <pic:spPr bwMode="auto">
                          <a:xfrm>
                            <a:off x="0" y="0"/>
                            <a:ext cx="1743075" cy="1704975"/>
                          </a:xfrm>
                          <a:prstGeom prst="rect">
                            <a:avLst/>
                          </a:prstGeom>
                          <a:noFill/>
                          <a:ln w="9525">
                            <a:noFill/>
                            <a:miter lim="800000"/>
                            <a:headEnd/>
                            <a:tailEnd/>
                          </a:ln>
                        </pic:spPr>
                      </pic:pic>
                    </a:graphicData>
                  </a:graphic>
                </wp:inline>
              </w:drawing>
            </w:r>
          </w:p>
          <w:p w:rsidR="00CC5F52" w:rsidRDefault="00CC5F52" w:rsidP="00FA09F5"/>
          <w:p w:rsidR="00CC5F52" w:rsidRDefault="00CC5F52" w:rsidP="00FA09F5"/>
          <w:p w:rsidR="00CC5F52" w:rsidRDefault="00CC5F52" w:rsidP="00FA09F5"/>
          <w:p w:rsidR="00CC5F52" w:rsidRDefault="00CC5F52" w:rsidP="00FA09F5"/>
          <w:p w:rsidR="00CC5F52" w:rsidRDefault="00CC5F52" w:rsidP="00FA09F5"/>
          <w:p w:rsidR="00CC5F52" w:rsidRDefault="00CC5F52" w:rsidP="00FA09F5"/>
        </w:tc>
      </w:tr>
    </w:tbl>
    <w:p w:rsidR="00CC5F52" w:rsidRDefault="00CC5F52" w:rsidP="00CC5F52">
      <w:pPr>
        <w:numPr>
          <w:ilvl w:val="0"/>
          <w:numId w:val="1"/>
        </w:numPr>
        <w:spacing w:line="360" w:lineRule="auto"/>
        <w:jc w:val="both"/>
        <w:rPr>
          <w:rFonts w:ascii="Garamond" w:hAnsi="Garamond"/>
          <w:b/>
          <w:bCs/>
          <w:sz w:val="40"/>
          <w:szCs w:val="40"/>
          <w:u w:val="single"/>
        </w:rPr>
      </w:pPr>
      <w:r>
        <w:rPr>
          <w:rFonts w:ascii="Garamond" w:hAnsi="Garamond"/>
          <w:noProof/>
        </w:rPr>
        <w:lastRenderedPageBreak/>
        <w:pict>
          <v:shape id="_x0000_s1027" type="#_x0000_t202" style="position:absolute;left:0;text-align:left;margin-left:324pt;margin-top:-36pt;width:117pt;height:81pt;z-index:251661312;mso-position-horizontal-relative:text;mso-position-vertical-relative:text" strokecolor="white">
            <v:textbox style="mso-next-textbox:#_x0000_s1027">
              <w:txbxContent>
                <w:p w:rsidR="00CC5F52" w:rsidRDefault="00CC5F52" w:rsidP="00CC5F52">
                  <w:r>
                    <w:rPr>
                      <w:rFonts w:ascii="Arial" w:hAnsi="Arial" w:cs="Arial"/>
                      <w:noProof/>
                      <w:color w:val="0000FF"/>
                      <w:lang w:val="fr-BE" w:eastAsia="fr-BE"/>
                    </w:rPr>
                    <w:drawing>
                      <wp:inline distT="0" distB="0" distL="0" distR="0">
                        <wp:extent cx="1238250" cy="1000125"/>
                        <wp:effectExtent l="19050" t="0" r="0" b="0"/>
                        <wp:docPr id="6" name="Image 6" descr="plu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ume"/>
                                <pic:cNvPicPr>
                                  <a:picLocks noChangeAspect="1" noChangeArrowheads="1"/>
                                </pic:cNvPicPr>
                              </pic:nvPicPr>
                              <pic:blipFill>
                                <a:blip r:embed="rId10"/>
                                <a:srcRect/>
                                <a:stretch>
                                  <a:fillRect/>
                                </a:stretch>
                              </pic:blipFill>
                              <pic:spPr bwMode="auto">
                                <a:xfrm>
                                  <a:off x="0" y="0"/>
                                  <a:ext cx="1238250" cy="1000125"/>
                                </a:xfrm>
                                <a:prstGeom prst="rect">
                                  <a:avLst/>
                                </a:prstGeom>
                                <a:noFill/>
                                <a:ln w="9525">
                                  <a:noFill/>
                                  <a:miter lim="800000"/>
                                  <a:headEnd/>
                                  <a:tailEnd/>
                                </a:ln>
                              </pic:spPr>
                            </pic:pic>
                          </a:graphicData>
                        </a:graphic>
                      </wp:inline>
                    </w:drawing>
                  </w:r>
                  <w:r>
                    <w:rPr>
                      <w:rFonts w:ascii="Arial" w:hAnsi="Arial" w:cs="Arial"/>
                      <w:noProof/>
                      <w:color w:val="0000FF"/>
                      <w:lang w:val="fr-BE" w:eastAsia="fr-BE"/>
                    </w:rPr>
                    <w:drawing>
                      <wp:inline distT="0" distB="0" distL="0" distR="0">
                        <wp:extent cx="1238250" cy="1000125"/>
                        <wp:effectExtent l="19050" t="0" r="0" b="0"/>
                        <wp:docPr id="7" name="Image 7" descr="plu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ume"/>
                                <pic:cNvPicPr>
                                  <a:picLocks noChangeAspect="1" noChangeArrowheads="1"/>
                                </pic:cNvPicPr>
                              </pic:nvPicPr>
                              <pic:blipFill>
                                <a:blip r:embed="rId10"/>
                                <a:srcRect/>
                                <a:stretch>
                                  <a:fillRect/>
                                </a:stretch>
                              </pic:blipFill>
                              <pic:spPr bwMode="auto">
                                <a:xfrm>
                                  <a:off x="0" y="0"/>
                                  <a:ext cx="1238250" cy="1000125"/>
                                </a:xfrm>
                                <a:prstGeom prst="rect">
                                  <a:avLst/>
                                </a:prstGeom>
                                <a:noFill/>
                                <a:ln w="9525">
                                  <a:noFill/>
                                  <a:miter lim="800000"/>
                                  <a:headEnd/>
                                  <a:tailEnd/>
                                </a:ln>
                              </pic:spPr>
                            </pic:pic>
                          </a:graphicData>
                        </a:graphic>
                      </wp:inline>
                    </w:drawing>
                  </w:r>
                </w:p>
              </w:txbxContent>
            </v:textbox>
          </v:shape>
        </w:pict>
      </w:r>
      <w:r>
        <w:rPr>
          <w:rFonts w:ascii="Garamond" w:hAnsi="Garamond"/>
          <w:b/>
          <w:bCs/>
          <w:sz w:val="40"/>
          <w:szCs w:val="40"/>
          <w:u w:val="single"/>
        </w:rPr>
        <w:t>Mise en situation (50’)</w:t>
      </w:r>
    </w:p>
    <w:p w:rsidR="00CC5F52" w:rsidRDefault="00CC5F52" w:rsidP="00CC5F52">
      <w:pPr>
        <w:numPr>
          <w:ilvl w:val="1"/>
          <w:numId w:val="1"/>
        </w:numPr>
        <w:spacing w:line="360" w:lineRule="auto"/>
        <w:jc w:val="both"/>
        <w:rPr>
          <w:rFonts w:ascii="Garamond" w:hAnsi="Garamond"/>
          <w:b/>
          <w:bCs/>
          <w:sz w:val="32"/>
          <w:szCs w:val="32"/>
          <w:u w:val="single"/>
        </w:rPr>
      </w:pPr>
      <w:r>
        <w:rPr>
          <w:rFonts w:ascii="Garamond" w:hAnsi="Garamond"/>
          <w:b/>
          <w:bCs/>
          <w:sz w:val="32"/>
          <w:szCs w:val="32"/>
          <w:u w:val="single"/>
        </w:rPr>
        <w:t xml:space="preserve">Petite recherche </w:t>
      </w:r>
    </w:p>
    <w:p w:rsidR="00CC5F52" w:rsidRDefault="00CC5F52" w:rsidP="00CC5F52">
      <w:pPr>
        <w:spacing w:line="360" w:lineRule="auto"/>
        <w:jc w:val="both"/>
        <w:rPr>
          <w:rFonts w:ascii="Garamond" w:hAnsi="Garamond"/>
        </w:rPr>
      </w:pPr>
      <w:r>
        <w:rPr>
          <w:rFonts w:ascii="Garamond" w:hAnsi="Garamond"/>
        </w:rPr>
        <w:t xml:space="preserve">      Recherche des exemples de critiques littéraires (dans des journaux, sur Internet, dans des magazines ou revues plus spécialisées…). Réponds ensuite aux questions suivantes :</w:t>
      </w:r>
    </w:p>
    <w:p w:rsidR="00CC5F52" w:rsidRDefault="00CC5F52" w:rsidP="00CC5F52">
      <w:pPr>
        <w:spacing w:line="360" w:lineRule="auto"/>
        <w:jc w:val="both"/>
        <w:rPr>
          <w:rFonts w:ascii="Garamond" w:hAnsi="Garamond"/>
        </w:rPr>
      </w:pPr>
      <w:r>
        <w:rPr>
          <w:rFonts w:ascii="Garamond" w:hAnsi="Garamond"/>
        </w:rPr>
        <w:t>- Où as-tu trouvé ces critiques ?</w:t>
      </w:r>
    </w:p>
    <w:p w:rsidR="00CC5F52" w:rsidRDefault="00CC5F52" w:rsidP="00CC5F52">
      <w:pPr>
        <w:spacing w:line="360" w:lineRule="auto"/>
        <w:jc w:val="both"/>
        <w:rPr>
          <w:rFonts w:ascii="Garamond" w:hAnsi="Garamond"/>
          <w:color w:val="000000"/>
        </w:rPr>
      </w:pPr>
      <w:r>
        <w:rPr>
          <w:rFonts w:ascii="Garamond" w:hAnsi="Garamond"/>
          <w:color w:val="000000"/>
        </w:rPr>
        <w:t xml:space="preserve">- As-tu éprouvé des difficultés ou as-tu trouvé facilement ces critiques ? </w:t>
      </w:r>
    </w:p>
    <w:p w:rsidR="00CC5F52" w:rsidRDefault="00CC5F52" w:rsidP="00CC5F52">
      <w:pPr>
        <w:spacing w:line="360" w:lineRule="auto"/>
        <w:jc w:val="both"/>
        <w:rPr>
          <w:rFonts w:ascii="Garamond" w:hAnsi="Garamond"/>
          <w:color w:val="000000"/>
        </w:rPr>
      </w:pPr>
      <w:r>
        <w:rPr>
          <w:rFonts w:ascii="Garamond" w:hAnsi="Garamond"/>
          <w:color w:val="000000"/>
        </w:rPr>
        <w:t xml:space="preserve">- Qu’est-ce qui t’a permis d’affirmer qu’il s’agit de critiques ? </w:t>
      </w:r>
    </w:p>
    <w:p w:rsidR="00CC5F52" w:rsidRDefault="00CC5F52" w:rsidP="00CC5F52">
      <w:pPr>
        <w:spacing w:line="360" w:lineRule="auto"/>
        <w:jc w:val="both"/>
        <w:rPr>
          <w:rFonts w:ascii="Garamond" w:hAnsi="Garamond"/>
          <w:color w:val="000000"/>
        </w:rPr>
      </w:pPr>
      <w:r>
        <w:rPr>
          <w:rFonts w:ascii="Garamond" w:hAnsi="Garamond"/>
          <w:color w:val="000000"/>
        </w:rPr>
        <w:t xml:space="preserve">- Ces critiques se ressemblent-elles toutes ou sont-elles fort différentes ? </w:t>
      </w:r>
    </w:p>
    <w:p w:rsidR="00CC5F52" w:rsidRDefault="00CC5F52" w:rsidP="00CC5F52">
      <w:pPr>
        <w:spacing w:line="360" w:lineRule="auto"/>
        <w:jc w:val="both"/>
        <w:rPr>
          <w:rFonts w:ascii="Garamond" w:hAnsi="Garamond"/>
          <w:color w:val="000000"/>
        </w:rPr>
      </w:pPr>
      <w:r>
        <w:rPr>
          <w:rFonts w:ascii="Garamond" w:hAnsi="Garamond"/>
          <w:color w:val="000000"/>
        </w:rPr>
        <w:t xml:space="preserve">- Une de ces critiques t’a-t-elle donné l’envie de lire le livre dont elle parle ? Oui ? Non ? Pourquoi ? </w:t>
      </w:r>
    </w:p>
    <w:p w:rsidR="00CC5F52" w:rsidRDefault="00CC5F52" w:rsidP="00CC5F52">
      <w:pPr>
        <w:spacing w:line="360" w:lineRule="auto"/>
        <w:jc w:val="both"/>
        <w:rPr>
          <w:rFonts w:ascii="Garamond" w:hAnsi="Garamond"/>
        </w:rPr>
      </w:pPr>
    </w:p>
    <w:p w:rsidR="00CC5F52" w:rsidRDefault="00CC5F52" w:rsidP="00CC5F52">
      <w:pPr>
        <w:spacing w:line="360" w:lineRule="auto"/>
        <w:jc w:val="center"/>
        <w:rPr>
          <w:rFonts w:ascii="Garamond" w:hAnsi="Garamond"/>
        </w:rPr>
      </w:pPr>
      <w:r>
        <w:rPr>
          <w:noProof/>
          <w:lang w:val="fr-BE" w:eastAsia="fr-BE"/>
        </w:rPr>
        <w:drawing>
          <wp:inline distT="0" distB="0" distL="0" distR="0">
            <wp:extent cx="771525" cy="809625"/>
            <wp:effectExtent l="19050" t="0" r="9525" b="0"/>
            <wp:docPr id="2" name="Image 2" descr="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re"/>
                    <pic:cNvPicPr>
                      <a:picLocks noChangeAspect="1" noChangeArrowheads="1"/>
                    </pic:cNvPicPr>
                  </pic:nvPicPr>
                  <pic:blipFill>
                    <a:blip r:embed="rId11"/>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CC5F52" w:rsidRDefault="00CC5F52" w:rsidP="00CC5F52">
      <w:pPr>
        <w:numPr>
          <w:ilvl w:val="1"/>
          <w:numId w:val="1"/>
        </w:numPr>
        <w:spacing w:line="360" w:lineRule="auto"/>
        <w:jc w:val="both"/>
        <w:rPr>
          <w:rFonts w:ascii="Garamond" w:hAnsi="Garamond"/>
          <w:b/>
          <w:bCs/>
          <w:sz w:val="32"/>
          <w:szCs w:val="32"/>
          <w:u w:val="single"/>
        </w:rPr>
      </w:pPr>
      <w:r>
        <w:rPr>
          <w:rFonts w:ascii="Garamond" w:hAnsi="Garamond"/>
          <w:b/>
          <w:bCs/>
          <w:sz w:val="32"/>
          <w:szCs w:val="32"/>
          <w:u w:val="single"/>
        </w:rPr>
        <w:t xml:space="preserve">Questionnaire : quel est ton profil de lecteur ? </w:t>
      </w:r>
    </w:p>
    <w:p w:rsidR="00CC5F52" w:rsidRDefault="00CC5F52" w:rsidP="00CC5F52">
      <w:pPr>
        <w:spacing w:line="360" w:lineRule="auto"/>
        <w:jc w:val="center"/>
        <w:rPr>
          <w:rFonts w:ascii="Garamond" w:hAnsi="Garamond"/>
        </w:rPr>
      </w:pPr>
      <w:r>
        <w:rPr>
          <w:rFonts w:ascii="Garamond" w:hAnsi="Garamond"/>
        </w:rPr>
        <w:t>« Je suis la somme des livre que j’ai lus. Ce n’est pas si simple : je suis aussi la somme des livres que j’ai refusé de lire ».</w:t>
      </w:r>
    </w:p>
    <w:p w:rsidR="00CC5F52" w:rsidRDefault="00CC5F52" w:rsidP="00CC5F52">
      <w:pPr>
        <w:spacing w:line="360" w:lineRule="auto"/>
        <w:jc w:val="right"/>
        <w:rPr>
          <w:rFonts w:ascii="Garamond" w:hAnsi="Garamond"/>
          <w:sz w:val="20"/>
          <w:szCs w:val="20"/>
        </w:rPr>
      </w:pPr>
      <w:r>
        <w:rPr>
          <w:rFonts w:ascii="Garamond" w:hAnsi="Garamond"/>
          <w:sz w:val="20"/>
          <w:szCs w:val="20"/>
        </w:rPr>
        <w:t xml:space="preserve">A. BOSQUET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r>
              <w:rPr>
                <w:rFonts w:ascii="Garamond" w:hAnsi="Garamond"/>
              </w:rPr>
              <w:t>Chacun a ses propres goûts, nous n’aimons pas tous les mêmes livres, nos avis diffèrent et nos critères de jugement également. Réponds aux quelques questions</w:t>
            </w:r>
            <w:r>
              <w:rPr>
                <w:rStyle w:val="Appelnotedebasdep"/>
                <w:rFonts w:ascii="Garamond" w:hAnsi="Garamond"/>
              </w:rPr>
              <w:footnoteReference w:id="1"/>
            </w:r>
            <w:r>
              <w:rPr>
                <w:rFonts w:ascii="Garamond" w:hAnsi="Garamond"/>
              </w:rPr>
              <w:t xml:space="preserve"> qui suivent et justifie tes réponses, elles te permettront d’établir ton « profil de lecteur ». </w:t>
            </w:r>
          </w:p>
          <w:p w:rsidR="00CC5F52" w:rsidRDefault="00CC5F52" w:rsidP="00CC5F52">
            <w:pPr>
              <w:numPr>
                <w:ilvl w:val="0"/>
                <w:numId w:val="2"/>
              </w:numPr>
              <w:spacing w:line="360" w:lineRule="auto"/>
              <w:jc w:val="both"/>
              <w:rPr>
                <w:rFonts w:ascii="Garamond" w:hAnsi="Garamond"/>
              </w:rPr>
            </w:pPr>
            <w:r>
              <w:rPr>
                <w:rFonts w:ascii="Garamond" w:hAnsi="Garamond"/>
              </w:rPr>
              <w:t xml:space="preserve">Choisis-tu un livre en fonction de sa longueur ? </w:t>
            </w:r>
          </w:p>
          <w:p w:rsidR="00CC5F52" w:rsidRDefault="00CC5F52" w:rsidP="00CC5F52">
            <w:pPr>
              <w:numPr>
                <w:ilvl w:val="0"/>
                <w:numId w:val="2"/>
              </w:numPr>
              <w:spacing w:line="360" w:lineRule="auto"/>
              <w:jc w:val="both"/>
              <w:rPr>
                <w:rFonts w:ascii="Garamond" w:hAnsi="Garamond"/>
              </w:rPr>
            </w:pPr>
            <w:r>
              <w:rPr>
                <w:rFonts w:ascii="Garamond" w:hAnsi="Garamond"/>
              </w:rPr>
              <w:t xml:space="preserve">Refuses-tu a priori de lire un livre parce que le genre littéraire auquel il appartient ne t’inspire pas (roman policier, roman de science fiction, autobiographie…) ? </w:t>
            </w:r>
          </w:p>
          <w:p w:rsidR="00CC5F52" w:rsidRDefault="00CC5F52" w:rsidP="00CC5F52">
            <w:pPr>
              <w:numPr>
                <w:ilvl w:val="0"/>
                <w:numId w:val="2"/>
              </w:numPr>
              <w:spacing w:line="360" w:lineRule="auto"/>
              <w:jc w:val="both"/>
              <w:rPr>
                <w:rFonts w:ascii="Garamond" w:hAnsi="Garamond"/>
              </w:rPr>
            </w:pPr>
            <w:r>
              <w:rPr>
                <w:rFonts w:ascii="Garamond" w:hAnsi="Garamond"/>
              </w:rPr>
              <w:t>Qu’attends-tu de tes lectures ?</w:t>
            </w:r>
          </w:p>
          <w:p w:rsidR="00CC5F52" w:rsidRDefault="00CC5F52" w:rsidP="00CC5F52">
            <w:pPr>
              <w:numPr>
                <w:ilvl w:val="1"/>
                <w:numId w:val="2"/>
              </w:numPr>
              <w:spacing w:line="360" w:lineRule="auto"/>
              <w:jc w:val="both"/>
              <w:rPr>
                <w:rFonts w:ascii="Garamond" w:hAnsi="Garamond"/>
              </w:rPr>
            </w:pPr>
            <w:r>
              <w:rPr>
                <w:rFonts w:ascii="Garamond" w:hAnsi="Garamond"/>
              </w:rPr>
              <w:t>L’évasion</w:t>
            </w:r>
          </w:p>
          <w:p w:rsidR="00CC5F52" w:rsidRDefault="00CC5F52" w:rsidP="00CC5F52">
            <w:pPr>
              <w:numPr>
                <w:ilvl w:val="1"/>
                <w:numId w:val="2"/>
              </w:numPr>
              <w:spacing w:line="360" w:lineRule="auto"/>
              <w:jc w:val="both"/>
              <w:rPr>
                <w:rFonts w:ascii="Garamond" w:hAnsi="Garamond"/>
              </w:rPr>
            </w:pPr>
            <w:r>
              <w:rPr>
                <w:rFonts w:ascii="Garamond" w:hAnsi="Garamond"/>
              </w:rPr>
              <w:t>Qu’elles te fassent rêver</w:t>
            </w:r>
          </w:p>
          <w:p w:rsidR="00CC5F52" w:rsidRDefault="00CC5F52" w:rsidP="00CC5F52">
            <w:pPr>
              <w:numPr>
                <w:ilvl w:val="1"/>
                <w:numId w:val="2"/>
              </w:numPr>
              <w:spacing w:line="360" w:lineRule="auto"/>
              <w:jc w:val="both"/>
              <w:rPr>
                <w:rFonts w:ascii="Garamond" w:hAnsi="Garamond"/>
              </w:rPr>
            </w:pPr>
            <w:r>
              <w:rPr>
                <w:rFonts w:ascii="Garamond" w:hAnsi="Garamond"/>
              </w:rPr>
              <w:t>Qu’elles te fassent réfléchir sur des problèmes importants</w:t>
            </w:r>
          </w:p>
          <w:p w:rsidR="00CC5F52" w:rsidRDefault="00CC5F52" w:rsidP="00CC5F52">
            <w:pPr>
              <w:numPr>
                <w:ilvl w:val="1"/>
                <w:numId w:val="2"/>
              </w:numPr>
              <w:spacing w:line="360" w:lineRule="auto"/>
              <w:jc w:val="both"/>
              <w:rPr>
                <w:rFonts w:ascii="Garamond" w:hAnsi="Garamond"/>
              </w:rPr>
            </w:pPr>
            <w:r>
              <w:rPr>
                <w:rFonts w:ascii="Garamond" w:hAnsi="Garamond"/>
              </w:rPr>
              <w:lastRenderedPageBreak/>
              <w:t>Qu’elles fassent naître en toi des sentiments violents (haine, colère, révolte, pitié…)</w:t>
            </w:r>
          </w:p>
          <w:p w:rsidR="00CC5F52" w:rsidRDefault="00CC5F52" w:rsidP="00CC5F52">
            <w:pPr>
              <w:numPr>
                <w:ilvl w:val="1"/>
                <w:numId w:val="2"/>
              </w:numPr>
              <w:spacing w:line="360" w:lineRule="auto"/>
              <w:jc w:val="both"/>
              <w:rPr>
                <w:rFonts w:ascii="Garamond" w:hAnsi="Garamond"/>
              </w:rPr>
            </w:pPr>
            <w:r>
              <w:rPr>
                <w:rFonts w:ascii="Garamond" w:hAnsi="Garamond"/>
              </w:rPr>
              <w:t>Qu’elles fassent naître en toi des sentiments tendres (l’amour, la passion…)</w:t>
            </w:r>
          </w:p>
          <w:p w:rsidR="00CC5F52" w:rsidRDefault="00CC5F52" w:rsidP="00CC5F52">
            <w:pPr>
              <w:numPr>
                <w:ilvl w:val="0"/>
                <w:numId w:val="2"/>
              </w:numPr>
              <w:spacing w:line="360" w:lineRule="auto"/>
              <w:jc w:val="both"/>
              <w:rPr>
                <w:rFonts w:ascii="Garamond" w:hAnsi="Garamond"/>
              </w:rPr>
            </w:pPr>
            <w:r>
              <w:rPr>
                <w:rFonts w:ascii="Garamond" w:hAnsi="Garamond"/>
              </w:rPr>
              <w:t xml:space="preserve">Aimes-tu suivre les aventures de héros ou héroïnes qui te ressemblent par l’un ou l’autre trait (âge, situation, milieu social, caractère…) ? </w:t>
            </w:r>
          </w:p>
          <w:p w:rsidR="00CC5F52" w:rsidRDefault="00CC5F52" w:rsidP="00CC5F52">
            <w:pPr>
              <w:numPr>
                <w:ilvl w:val="0"/>
                <w:numId w:val="2"/>
              </w:numPr>
              <w:spacing w:line="360" w:lineRule="auto"/>
              <w:jc w:val="both"/>
              <w:rPr>
                <w:rFonts w:ascii="Garamond" w:hAnsi="Garamond"/>
              </w:rPr>
            </w:pPr>
            <w:r>
              <w:rPr>
                <w:rFonts w:ascii="Garamond" w:hAnsi="Garamond"/>
              </w:rPr>
              <w:t xml:space="preserve">Penses-tu qu’il soit indispensable d’admirer le héros ou l’héroïne pour apprécier un livre ? </w:t>
            </w:r>
          </w:p>
          <w:p w:rsidR="00CC5F52" w:rsidRDefault="00CC5F52" w:rsidP="00CC5F52">
            <w:pPr>
              <w:numPr>
                <w:ilvl w:val="0"/>
                <w:numId w:val="2"/>
              </w:numPr>
              <w:spacing w:line="360" w:lineRule="auto"/>
              <w:jc w:val="both"/>
              <w:rPr>
                <w:rFonts w:ascii="Garamond" w:hAnsi="Garamond"/>
              </w:rPr>
            </w:pPr>
            <w:r>
              <w:rPr>
                <w:rFonts w:ascii="Garamond" w:hAnsi="Garamond"/>
              </w:rPr>
              <w:t>Préfères-tu que l’action se tienne dans un univers similaire au tien ou, au contraire, préfères-tu t’évader de ton univers familier (romans historiques, de science-fiction, fantastiques…) ?</w:t>
            </w:r>
          </w:p>
          <w:p w:rsidR="00CC5F52" w:rsidRDefault="00CC5F52" w:rsidP="00CC5F52">
            <w:pPr>
              <w:numPr>
                <w:ilvl w:val="0"/>
                <w:numId w:val="2"/>
              </w:numPr>
              <w:spacing w:line="360" w:lineRule="auto"/>
              <w:jc w:val="both"/>
              <w:rPr>
                <w:rFonts w:ascii="Garamond" w:hAnsi="Garamond"/>
              </w:rPr>
            </w:pPr>
            <w:r>
              <w:rPr>
                <w:rFonts w:ascii="Garamond" w:hAnsi="Garamond"/>
              </w:rPr>
              <w:t xml:space="preserve">Préfères-tu que les évènements racontés soient exceptionnels (un meurtre, une intrigue hors du commun…) ou qu’ils appartiennent à la vie quotidienne ? </w:t>
            </w:r>
          </w:p>
          <w:p w:rsidR="00CC5F52" w:rsidRDefault="00CC5F52" w:rsidP="00CC5F52">
            <w:pPr>
              <w:numPr>
                <w:ilvl w:val="0"/>
                <w:numId w:val="2"/>
              </w:numPr>
              <w:spacing w:line="360" w:lineRule="auto"/>
              <w:jc w:val="both"/>
              <w:rPr>
                <w:rFonts w:ascii="Garamond" w:hAnsi="Garamond"/>
              </w:rPr>
            </w:pPr>
            <w:r>
              <w:rPr>
                <w:rFonts w:ascii="Garamond" w:hAnsi="Garamond"/>
              </w:rPr>
              <w:t xml:space="preserve">As-tu besoin de suspense pour continuer ta lecture ? </w:t>
            </w:r>
          </w:p>
          <w:p w:rsidR="00CC5F52" w:rsidRDefault="00CC5F52" w:rsidP="00CC5F52">
            <w:pPr>
              <w:numPr>
                <w:ilvl w:val="0"/>
                <w:numId w:val="2"/>
              </w:numPr>
              <w:spacing w:line="360" w:lineRule="auto"/>
              <w:jc w:val="both"/>
              <w:rPr>
                <w:rFonts w:ascii="Garamond" w:hAnsi="Garamond"/>
              </w:rPr>
            </w:pPr>
            <w:r>
              <w:rPr>
                <w:rFonts w:ascii="Garamond" w:hAnsi="Garamond"/>
              </w:rPr>
              <w:t xml:space="preserve">Aimes-tu trouver une forme d’humour dans tes lectures ? </w:t>
            </w:r>
          </w:p>
          <w:p w:rsidR="00CC5F52" w:rsidRDefault="00CC5F52" w:rsidP="00CC5F52">
            <w:pPr>
              <w:numPr>
                <w:ilvl w:val="0"/>
                <w:numId w:val="2"/>
              </w:numPr>
              <w:spacing w:line="360" w:lineRule="auto"/>
              <w:jc w:val="both"/>
              <w:rPr>
                <w:rFonts w:ascii="Garamond" w:hAnsi="Garamond"/>
              </w:rPr>
            </w:pPr>
            <w:r>
              <w:rPr>
                <w:rFonts w:ascii="Garamond" w:hAnsi="Garamond"/>
              </w:rPr>
              <w:t xml:space="preserve">Aimes-tu les histoires qui finissent bien ? </w:t>
            </w:r>
          </w:p>
          <w:p w:rsidR="00CC5F52" w:rsidRDefault="00CC5F52" w:rsidP="00CC5F52">
            <w:pPr>
              <w:numPr>
                <w:ilvl w:val="0"/>
                <w:numId w:val="2"/>
              </w:numPr>
              <w:spacing w:line="360" w:lineRule="auto"/>
              <w:jc w:val="both"/>
              <w:rPr>
                <w:rFonts w:ascii="Garamond" w:hAnsi="Garamond"/>
              </w:rPr>
            </w:pPr>
            <w:r>
              <w:rPr>
                <w:rFonts w:ascii="Garamond" w:hAnsi="Garamond"/>
              </w:rPr>
              <w:t xml:space="preserve">Aimes-tu enrichir tes connaissances du monde en lisant un roman (connaissances culturelles, géographiques, historiques…) ? </w:t>
            </w:r>
          </w:p>
        </w:tc>
      </w:tr>
    </w:tbl>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spacing w:line="360" w:lineRule="auto"/>
        <w:jc w:val="both"/>
        <w:rPr>
          <w:rFonts w:ascii="Garamond" w:hAnsi="Garamond"/>
          <w:b/>
          <w:bCs/>
          <w:sz w:val="40"/>
          <w:szCs w:val="40"/>
          <w:u w:val="single"/>
        </w:rPr>
      </w:pPr>
    </w:p>
    <w:p w:rsidR="00CC5F52" w:rsidRDefault="00CC5F52" w:rsidP="00CC5F52">
      <w:pPr>
        <w:pStyle w:val="Titre1"/>
        <w:spacing w:line="360" w:lineRule="auto"/>
        <w:rPr>
          <w:rFonts w:ascii="Garamond" w:hAnsi="Garamond"/>
          <w:szCs w:val="40"/>
        </w:rPr>
      </w:pPr>
      <w:r>
        <w:rPr>
          <w:rFonts w:ascii="Garamond" w:hAnsi="Garamond"/>
          <w:szCs w:val="40"/>
          <w:highlight w:val="lightGray"/>
        </w:rPr>
        <w:t>CONTEXTUALISATION</w:t>
      </w:r>
    </w:p>
    <w:p w:rsidR="00CC5F52" w:rsidRDefault="00CC5F52" w:rsidP="00CC5F52">
      <w:pPr>
        <w:spacing w:line="360" w:lineRule="auto"/>
        <w:jc w:val="center"/>
        <w:rPr>
          <w:rFonts w:ascii="Garamond" w:hAnsi="Garamond"/>
          <w:b/>
          <w:bCs/>
          <w:sz w:val="40"/>
          <w:szCs w:val="40"/>
        </w:rPr>
      </w:pPr>
    </w:p>
    <w:p w:rsidR="00CC5F52" w:rsidRDefault="00CC5F52" w:rsidP="00CC5F52">
      <w:pPr>
        <w:spacing w:line="360" w:lineRule="auto"/>
        <w:jc w:val="both"/>
        <w:rPr>
          <w:rFonts w:ascii="Garamond" w:hAnsi="Garamond"/>
          <w:b/>
          <w:bCs/>
          <w:sz w:val="40"/>
          <w:szCs w:val="40"/>
          <w:u w:val="single"/>
        </w:rPr>
      </w:pPr>
      <w:r>
        <w:rPr>
          <w:rFonts w:ascii="Garamond" w:hAnsi="Garamond"/>
          <w:b/>
          <w:bCs/>
          <w:noProof/>
          <w:sz w:val="40"/>
          <w:szCs w:val="40"/>
          <w:u w:val="single"/>
        </w:rPr>
        <w:pict>
          <v:shape id="_x0000_s1028" type="#_x0000_t202" style="position:absolute;left:0;text-align:left;margin-left:324pt;margin-top:-27pt;width:117pt;height:90pt;z-index:251662336" strokecolor="white">
            <v:textbox>
              <w:txbxContent>
                <w:p w:rsidR="00CC5F52" w:rsidRDefault="00CC5F52" w:rsidP="00CC5F52">
                  <w:r>
                    <w:rPr>
                      <w:rFonts w:ascii="Arial" w:hAnsi="Arial" w:cs="Arial"/>
                      <w:noProof/>
                      <w:color w:val="0000FF"/>
                      <w:lang w:val="fr-BE" w:eastAsia="fr-BE"/>
                    </w:rPr>
                    <w:drawing>
                      <wp:inline distT="0" distB="0" distL="0" distR="0">
                        <wp:extent cx="1238250" cy="1000125"/>
                        <wp:effectExtent l="19050" t="0" r="0" b="0"/>
                        <wp:docPr id="8" name="Image 8" descr="plu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ume"/>
                                <pic:cNvPicPr>
                                  <a:picLocks noChangeAspect="1" noChangeArrowheads="1"/>
                                </pic:cNvPicPr>
                              </pic:nvPicPr>
                              <pic:blipFill>
                                <a:blip r:embed="rId10"/>
                                <a:srcRect/>
                                <a:stretch>
                                  <a:fillRect/>
                                </a:stretch>
                              </pic:blipFill>
                              <pic:spPr bwMode="auto">
                                <a:xfrm>
                                  <a:off x="0" y="0"/>
                                  <a:ext cx="1238250" cy="1000125"/>
                                </a:xfrm>
                                <a:prstGeom prst="rect">
                                  <a:avLst/>
                                </a:prstGeom>
                                <a:noFill/>
                                <a:ln w="9525">
                                  <a:noFill/>
                                  <a:miter lim="800000"/>
                                  <a:headEnd/>
                                  <a:tailEnd/>
                                </a:ln>
                              </pic:spPr>
                            </pic:pic>
                          </a:graphicData>
                        </a:graphic>
                      </wp:inline>
                    </w:drawing>
                  </w:r>
                </w:p>
              </w:txbxContent>
            </v:textbox>
          </v:shape>
        </w:pict>
      </w:r>
    </w:p>
    <w:p w:rsidR="00CC5F52" w:rsidRDefault="00CC5F52" w:rsidP="00CC5F52">
      <w:pPr>
        <w:numPr>
          <w:ilvl w:val="0"/>
          <w:numId w:val="1"/>
        </w:numPr>
        <w:spacing w:line="360" w:lineRule="auto"/>
        <w:jc w:val="both"/>
        <w:rPr>
          <w:rFonts w:ascii="Garamond" w:hAnsi="Garamond"/>
          <w:b/>
          <w:bCs/>
          <w:sz w:val="40"/>
          <w:szCs w:val="40"/>
          <w:u w:val="single"/>
        </w:rPr>
      </w:pPr>
      <w:r>
        <w:rPr>
          <w:rFonts w:ascii="Garamond" w:hAnsi="Garamond"/>
          <w:b/>
          <w:bCs/>
          <w:sz w:val="40"/>
          <w:szCs w:val="40"/>
          <w:u w:val="single"/>
        </w:rPr>
        <w:t xml:space="preserve">Production initiale (50’) </w:t>
      </w:r>
    </w:p>
    <w:p w:rsidR="00CC5F52" w:rsidRDefault="00CC5F52" w:rsidP="00CC5F52">
      <w:pPr>
        <w:numPr>
          <w:ilvl w:val="1"/>
          <w:numId w:val="1"/>
        </w:numPr>
        <w:spacing w:line="360" w:lineRule="auto"/>
        <w:jc w:val="both"/>
        <w:rPr>
          <w:rFonts w:ascii="Garamond" w:hAnsi="Garamond"/>
          <w:b/>
          <w:bCs/>
          <w:sz w:val="32"/>
          <w:szCs w:val="32"/>
          <w:u w:val="single"/>
        </w:rPr>
      </w:pPr>
      <w:r>
        <w:rPr>
          <w:rFonts w:ascii="Garamond" w:hAnsi="Garamond"/>
        </w:rPr>
        <w:t xml:space="preserve">   </w:t>
      </w:r>
      <w:r>
        <w:rPr>
          <w:rFonts w:ascii="Garamond" w:hAnsi="Garamond"/>
          <w:b/>
          <w:bCs/>
          <w:sz w:val="32"/>
          <w:szCs w:val="32"/>
          <w:u w:val="single"/>
        </w:rPr>
        <w:t>A vos plumes</w:t>
      </w:r>
    </w:p>
    <w:p w:rsidR="00CC5F52" w:rsidRDefault="00CC5F52" w:rsidP="00CC5F52">
      <w:pPr>
        <w:spacing w:line="360" w:lineRule="auto"/>
        <w:jc w:val="both"/>
        <w:rPr>
          <w:rFonts w:ascii="Garamond" w:hAnsi="Garamond"/>
        </w:rPr>
      </w:pPr>
      <w:r>
        <w:rPr>
          <w:rFonts w:ascii="Garamond" w:hAnsi="Garamond"/>
        </w:rPr>
        <w:t xml:space="preserve">   Cet exercice fait appel au lecteur qui est en toi. Rédige une critique dans laquelle tu présenteras la dernier roman que tu as dû lire pour le cours de français (</w:t>
      </w:r>
      <w:r>
        <w:rPr>
          <w:rFonts w:ascii="Garamond" w:hAnsi="Garamond"/>
          <w:i/>
          <w:iCs/>
        </w:rPr>
        <w:t xml:space="preserve">Le grand secret </w:t>
      </w:r>
      <w:r>
        <w:rPr>
          <w:rFonts w:ascii="Garamond" w:hAnsi="Garamond"/>
        </w:rPr>
        <w:t xml:space="preserve">de Barjavel). Tu feras donc part de ton avis. N’oublie cependant pas que les lecteurs auxquels tu t’adresses n’ont probablement pas lu le roman dont tu vas leur parler. Deux alternatives d’offrent à toi : conseiller cette lecture ou la déconseiller. N’oublie pas de toiletter ton texte et de l’organiser correctement, car celui-ci sera posté sur internet.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lastRenderedPageBreak/>
        <w:t xml:space="preserve">                                                                                                                                                     </w:t>
      </w:r>
      <w:r>
        <w:rPr>
          <w:rFonts w:ascii="Garamond" w:hAnsi="Garamond"/>
          <w:color w:val="FFFFFF"/>
          <w:u w:val="single"/>
        </w:rPr>
        <w:t>p</w:t>
      </w:r>
    </w:p>
    <w:p w:rsidR="00CC5F52" w:rsidRDefault="00CC5F52" w:rsidP="00CC5F52">
      <w:pPr>
        <w:numPr>
          <w:ilvl w:val="0"/>
          <w:numId w:val="3"/>
        </w:numPr>
        <w:spacing w:line="360" w:lineRule="auto"/>
        <w:jc w:val="both"/>
        <w:rPr>
          <w:rFonts w:ascii="Garamond" w:hAnsi="Garamond"/>
        </w:rPr>
      </w:pPr>
      <w:r>
        <w:rPr>
          <w:rFonts w:ascii="Garamond" w:hAnsi="Garamond"/>
          <w:b/>
          <w:bCs/>
          <w:u w:val="single"/>
        </w:rPr>
        <w:t>Retour sur ta production :</w:t>
      </w:r>
      <w:r>
        <w:rPr>
          <w:rFonts w:ascii="Garamond" w:hAnsi="Garamond"/>
        </w:rPr>
        <w:t xml:space="preserve"> Au sujet de ta dernière lecture</w:t>
      </w:r>
    </w:p>
    <w:p w:rsidR="00CC5F52" w:rsidRDefault="00CC5F52" w:rsidP="00CC5F52">
      <w:pPr>
        <w:numPr>
          <w:ilvl w:val="1"/>
          <w:numId w:val="3"/>
        </w:numPr>
        <w:spacing w:line="360" w:lineRule="auto"/>
        <w:jc w:val="both"/>
        <w:rPr>
          <w:rFonts w:ascii="Garamond" w:hAnsi="Garamond"/>
        </w:rPr>
      </w:pPr>
      <w:r>
        <w:rPr>
          <w:rFonts w:ascii="Garamond" w:hAnsi="Garamond"/>
        </w:rPr>
        <w:t>J’ai adoré</w:t>
      </w:r>
    </w:p>
    <w:p w:rsidR="00CC5F52" w:rsidRDefault="00CC5F52" w:rsidP="00CC5F52">
      <w:pPr>
        <w:numPr>
          <w:ilvl w:val="1"/>
          <w:numId w:val="3"/>
        </w:numPr>
        <w:spacing w:line="360" w:lineRule="auto"/>
        <w:jc w:val="both"/>
        <w:rPr>
          <w:rFonts w:ascii="Garamond" w:hAnsi="Garamond"/>
        </w:rPr>
      </w:pPr>
      <w:r>
        <w:rPr>
          <w:rFonts w:ascii="Garamond" w:hAnsi="Garamond"/>
        </w:rPr>
        <w:t xml:space="preserve">J’ai beaucoup aimé </w:t>
      </w:r>
    </w:p>
    <w:p w:rsidR="00CC5F52" w:rsidRDefault="00CC5F52" w:rsidP="00CC5F52">
      <w:pPr>
        <w:numPr>
          <w:ilvl w:val="1"/>
          <w:numId w:val="3"/>
        </w:numPr>
        <w:spacing w:line="360" w:lineRule="auto"/>
        <w:jc w:val="both"/>
        <w:rPr>
          <w:rFonts w:ascii="Garamond" w:hAnsi="Garamond"/>
        </w:rPr>
      </w:pPr>
      <w:r>
        <w:rPr>
          <w:rFonts w:ascii="Garamond" w:hAnsi="Garamond"/>
        </w:rPr>
        <w:t>J’ai bien aimé</w:t>
      </w:r>
    </w:p>
    <w:p w:rsidR="00CC5F52" w:rsidRDefault="00CC5F52" w:rsidP="00CC5F52">
      <w:pPr>
        <w:numPr>
          <w:ilvl w:val="1"/>
          <w:numId w:val="3"/>
        </w:numPr>
        <w:spacing w:line="360" w:lineRule="auto"/>
        <w:jc w:val="both"/>
        <w:rPr>
          <w:rFonts w:ascii="Garamond" w:hAnsi="Garamond"/>
        </w:rPr>
      </w:pPr>
      <w:r>
        <w:rPr>
          <w:rFonts w:ascii="Garamond" w:hAnsi="Garamond"/>
        </w:rPr>
        <w:t>Je n’ai pas trop apprécié</w:t>
      </w:r>
    </w:p>
    <w:p w:rsidR="00CC5F52" w:rsidRDefault="00CC5F52" w:rsidP="00CC5F52">
      <w:pPr>
        <w:numPr>
          <w:ilvl w:val="1"/>
          <w:numId w:val="3"/>
        </w:numPr>
        <w:spacing w:line="360" w:lineRule="auto"/>
        <w:jc w:val="both"/>
        <w:rPr>
          <w:rFonts w:ascii="Garamond" w:hAnsi="Garamond"/>
        </w:rPr>
      </w:pPr>
      <w:r>
        <w:rPr>
          <w:rFonts w:ascii="Garamond" w:hAnsi="Garamond"/>
        </w:rPr>
        <w:t>J’ai détesté</w:t>
      </w:r>
    </w:p>
    <w:p w:rsidR="00CC5F52" w:rsidRDefault="00CC5F52" w:rsidP="00CC5F52">
      <w:pPr>
        <w:spacing w:line="360" w:lineRule="auto"/>
        <w:jc w:val="both"/>
        <w:rPr>
          <w:rFonts w:ascii="Garamond" w:hAnsi="Garamond"/>
        </w:rPr>
      </w:pPr>
      <w:r>
        <w:rPr>
          <w:rFonts w:ascii="Garamond" w:hAnsi="Garamond"/>
        </w:rPr>
        <w:t xml:space="preserve">A ton avis, quels sont les points forts et les points faibles de ce roman ? </w:t>
      </w:r>
      <w:r>
        <w:rPr>
          <w:rFonts w:ascii="Garamond" w:hAnsi="Garamond"/>
          <w:u w:val="single"/>
        </w:rPr>
        <w:t xml:space="preserv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r>
        <w:rPr>
          <w:rFonts w:ascii="Garamond" w:hAnsi="Garamond"/>
          <w:color w:val="000000"/>
        </w:rPr>
        <w:t xml:space="preserve">En as-tu parlé dans ta production ? Sur quel(s) élément(s) as-tu mis l’accent ? Pourquoi ?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r>
        <w:rPr>
          <w:rFonts w:ascii="Garamond" w:hAnsi="Garamond"/>
          <w:color w:val="000000"/>
        </w:rPr>
        <w:t xml:space="preserve">Relis ta critique. Est-elle plutôt négative ou plutôt positive ? Est-elle révélatrice de ton opinion ou as-tu occulté certains points ? Donne-t-elle envie de lire le roman ?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p>
    <w:p w:rsidR="00CC5F52" w:rsidRDefault="00CC5F52" w:rsidP="00CC5F52">
      <w:pPr>
        <w:spacing w:line="360" w:lineRule="auto"/>
        <w:jc w:val="center"/>
        <w:rPr>
          <w:rFonts w:ascii="Garamond" w:hAnsi="Garamond"/>
          <w:color w:val="FFFFFF"/>
          <w:u w:val="single"/>
        </w:rPr>
      </w:pPr>
      <w:r>
        <w:rPr>
          <w:noProof/>
          <w:lang w:val="fr-BE" w:eastAsia="fr-BE"/>
        </w:rPr>
        <w:drawing>
          <wp:inline distT="0" distB="0" distL="0" distR="0">
            <wp:extent cx="1962150" cy="2676525"/>
            <wp:effectExtent l="19050" t="0" r="0" b="0"/>
            <wp:docPr id="3" name="Image 3" descr="000004_Bibliothec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04_Bibliothecaire"/>
                    <pic:cNvPicPr>
                      <a:picLocks noChangeAspect="1" noChangeArrowheads="1"/>
                    </pic:cNvPicPr>
                  </pic:nvPicPr>
                  <pic:blipFill>
                    <a:blip r:embed="rId12"/>
                    <a:srcRect/>
                    <a:stretch>
                      <a:fillRect/>
                    </a:stretch>
                  </pic:blipFill>
                  <pic:spPr bwMode="auto">
                    <a:xfrm>
                      <a:off x="0" y="0"/>
                      <a:ext cx="1962150" cy="2676525"/>
                    </a:xfrm>
                    <a:prstGeom prst="rect">
                      <a:avLst/>
                    </a:prstGeom>
                    <a:noFill/>
                    <a:ln w="9525">
                      <a:noFill/>
                      <a:miter lim="800000"/>
                      <a:headEnd/>
                      <a:tailEnd/>
                    </a:ln>
                  </pic:spPr>
                </pic:pic>
              </a:graphicData>
            </a:graphic>
          </wp:inline>
        </w:drawing>
      </w:r>
    </w:p>
    <w:p w:rsidR="00CC5F52" w:rsidRDefault="00CC5F52" w:rsidP="00CC5F52">
      <w:pPr>
        <w:spacing w:line="360" w:lineRule="auto"/>
        <w:jc w:val="both"/>
        <w:rPr>
          <w:rFonts w:ascii="Garamond" w:hAnsi="Garamond"/>
          <w:color w:val="FFFFFF"/>
          <w:u w:val="single"/>
        </w:rPr>
      </w:pPr>
    </w:p>
    <w:p w:rsidR="00CC5F52" w:rsidRDefault="00CC5F52" w:rsidP="00CC5F52">
      <w:pPr>
        <w:spacing w:line="360" w:lineRule="auto"/>
        <w:jc w:val="both"/>
        <w:rPr>
          <w:rFonts w:ascii="Garamond" w:hAnsi="Garamond"/>
          <w:color w:val="FFFFFF"/>
          <w:u w:val="single"/>
        </w:rPr>
      </w:pPr>
    </w:p>
    <w:p w:rsidR="00CC5F52" w:rsidRDefault="00CC5F52" w:rsidP="00CC5F52">
      <w:pPr>
        <w:spacing w:line="360" w:lineRule="auto"/>
        <w:jc w:val="both"/>
        <w:rPr>
          <w:rFonts w:ascii="Garamond" w:hAnsi="Garamond"/>
          <w:color w:val="FFFFFF"/>
          <w:u w:val="single"/>
        </w:rPr>
      </w:pPr>
    </w:p>
    <w:p w:rsidR="00CC5F52" w:rsidRDefault="00CC5F52" w:rsidP="00CC5F52">
      <w:pPr>
        <w:pStyle w:val="Titre1"/>
        <w:spacing w:line="360" w:lineRule="auto"/>
        <w:rPr>
          <w:rFonts w:ascii="Garamond" w:hAnsi="Garamond"/>
          <w:color w:val="FFFFFF"/>
          <w:u w:val="single"/>
        </w:rPr>
      </w:pPr>
      <w:r>
        <w:rPr>
          <w:rFonts w:ascii="Garamond" w:hAnsi="Garamond"/>
          <w:highlight w:val="lightGray"/>
        </w:rPr>
        <w:t>DECONTEXTUALISATION</w:t>
      </w:r>
    </w:p>
    <w:p w:rsidR="00CC5F52" w:rsidRDefault="00CC5F52" w:rsidP="00CC5F52">
      <w:pPr>
        <w:spacing w:line="360" w:lineRule="auto"/>
        <w:jc w:val="both"/>
        <w:rPr>
          <w:rFonts w:ascii="Garamond" w:hAnsi="Garamond"/>
          <w:color w:val="FFFFFF"/>
          <w:u w:val="single"/>
        </w:rPr>
      </w:pPr>
    </w:p>
    <w:p w:rsidR="00CC5F52" w:rsidRDefault="00CC5F52" w:rsidP="00CC5F52">
      <w:pPr>
        <w:numPr>
          <w:ilvl w:val="0"/>
          <w:numId w:val="1"/>
        </w:numPr>
        <w:spacing w:line="360" w:lineRule="auto"/>
        <w:jc w:val="both"/>
        <w:rPr>
          <w:rFonts w:ascii="Garamond" w:hAnsi="Garamond"/>
          <w:b/>
          <w:bCs/>
          <w:sz w:val="40"/>
          <w:szCs w:val="40"/>
          <w:u w:val="single"/>
        </w:rPr>
      </w:pPr>
      <w:r>
        <w:rPr>
          <w:rFonts w:ascii="Garamond" w:hAnsi="Garamond"/>
          <w:b/>
          <w:bCs/>
          <w:sz w:val="40"/>
          <w:szCs w:val="40"/>
          <w:u w:val="single"/>
        </w:rPr>
        <w:t>Exercices de structuration</w:t>
      </w: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1 , à la découverte des critiques</w:t>
      </w:r>
    </w:p>
    <w:p w:rsidR="00CC5F52" w:rsidRDefault="00CC5F52" w:rsidP="00CC5F52">
      <w:pPr>
        <w:spacing w:line="360" w:lineRule="auto"/>
        <w:jc w:val="both"/>
        <w:rPr>
          <w:rFonts w:ascii="Garamond" w:hAnsi="Garamond"/>
          <w:color w:val="000000"/>
        </w:rPr>
      </w:pPr>
      <w:r>
        <w:rPr>
          <w:rFonts w:ascii="Garamond" w:hAnsi="Garamond"/>
        </w:rPr>
        <w:t xml:space="preserve">A présent, nous allons nous pencher sur différentes critiques et nous les comparerons par la suite à la production initiale.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b/>
                <w:bCs/>
                <w:u w:val="single"/>
              </w:rPr>
            </w:pPr>
            <w:r>
              <w:rPr>
                <w:rFonts w:ascii="Garamond" w:hAnsi="Garamond"/>
                <w:b/>
                <w:bCs/>
                <w:u w:val="single"/>
              </w:rPr>
              <w:t>Objectifs :</w:t>
            </w:r>
          </w:p>
          <w:p w:rsidR="00CC5F52" w:rsidRDefault="00CC5F52" w:rsidP="00CC5F52">
            <w:pPr>
              <w:numPr>
                <w:ilvl w:val="0"/>
                <w:numId w:val="4"/>
              </w:numPr>
              <w:spacing w:line="360" w:lineRule="auto"/>
              <w:jc w:val="both"/>
              <w:rPr>
                <w:rFonts w:ascii="Garamond" w:hAnsi="Garamond"/>
              </w:rPr>
            </w:pPr>
            <w:r>
              <w:rPr>
                <w:rFonts w:ascii="Garamond" w:hAnsi="Garamond"/>
              </w:rPr>
              <w:t xml:space="preserve">repérer les composantes essentielles de la critique ; </w:t>
            </w:r>
          </w:p>
          <w:p w:rsidR="00CC5F52" w:rsidRDefault="00CC5F52" w:rsidP="00CC5F52">
            <w:pPr>
              <w:numPr>
                <w:ilvl w:val="0"/>
                <w:numId w:val="4"/>
              </w:numPr>
              <w:spacing w:line="360" w:lineRule="auto"/>
              <w:jc w:val="both"/>
              <w:rPr>
                <w:rFonts w:ascii="Garamond" w:hAnsi="Garamond"/>
              </w:rPr>
            </w:pPr>
            <w:r>
              <w:rPr>
                <w:rFonts w:ascii="Garamond" w:hAnsi="Garamond"/>
              </w:rPr>
              <w:t>repérer les critères sur lesquels se basent les critiques pour porter un jugement sur une œuvre ;</w:t>
            </w:r>
          </w:p>
          <w:p w:rsidR="00CC5F52" w:rsidRDefault="00CC5F52" w:rsidP="00CC5F52">
            <w:pPr>
              <w:numPr>
                <w:ilvl w:val="0"/>
                <w:numId w:val="4"/>
              </w:numPr>
              <w:spacing w:line="360" w:lineRule="auto"/>
              <w:jc w:val="both"/>
              <w:rPr>
                <w:rFonts w:ascii="Garamond" w:hAnsi="Garamond"/>
              </w:rPr>
            </w:pPr>
            <w:r>
              <w:rPr>
                <w:rFonts w:ascii="Garamond" w:hAnsi="Garamond"/>
              </w:rPr>
              <w:t>évoquer l’influence de la critique dans l’acte de lecture ;</w:t>
            </w:r>
          </w:p>
          <w:p w:rsidR="00CC5F52" w:rsidRDefault="00CC5F52" w:rsidP="00CC5F52">
            <w:pPr>
              <w:numPr>
                <w:ilvl w:val="0"/>
                <w:numId w:val="4"/>
              </w:numPr>
              <w:spacing w:line="360" w:lineRule="auto"/>
              <w:jc w:val="both"/>
              <w:rPr>
                <w:rFonts w:ascii="Garamond" w:hAnsi="Garamond"/>
              </w:rPr>
            </w:pPr>
            <w:r>
              <w:rPr>
                <w:rFonts w:ascii="Garamond" w:hAnsi="Garamond"/>
              </w:rPr>
              <w:t xml:space="preserve">sensibiliser au caractère subjectif de la note critique. </w:t>
            </w:r>
          </w:p>
        </w:tc>
      </w:tr>
    </w:tbl>
    <w:p w:rsidR="00CC5F52" w:rsidRDefault="00CC5F52" w:rsidP="00CC5F52">
      <w:pPr>
        <w:spacing w:line="360" w:lineRule="auto"/>
        <w:jc w:val="both"/>
        <w:rPr>
          <w:rFonts w:ascii="Garamond" w:hAnsi="Garamond"/>
          <w:b/>
          <w:bCs/>
        </w:rPr>
      </w:pPr>
    </w:p>
    <w:p w:rsidR="00CC5F52" w:rsidRDefault="00CC5F52" w:rsidP="00CC5F52">
      <w:pPr>
        <w:spacing w:line="360" w:lineRule="auto"/>
        <w:jc w:val="both"/>
        <w:rPr>
          <w:rFonts w:ascii="Garamond" w:hAnsi="Garamond"/>
          <w:b/>
          <w:bCs/>
        </w:rPr>
      </w:pPr>
      <w:r>
        <w:rPr>
          <w:rFonts w:ascii="Garamond" w:hAnsi="Garamond"/>
          <w:b/>
          <w:bCs/>
        </w:rPr>
        <w:t xml:space="preserve">   Les trois critiques qui suivent concernent </w:t>
      </w:r>
      <w:r>
        <w:rPr>
          <w:rFonts w:ascii="Garamond" w:hAnsi="Garamond"/>
          <w:b/>
          <w:bCs/>
          <w:i/>
          <w:iCs/>
        </w:rPr>
        <w:t>La consolante</w:t>
      </w:r>
      <w:r>
        <w:rPr>
          <w:rFonts w:ascii="Garamond" w:hAnsi="Garamond"/>
          <w:b/>
          <w:bCs/>
        </w:rPr>
        <w:t xml:space="preserve"> d’Anna Gavalda. Lis-les attentivement avant de répondre aux questions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pStyle w:val="surtitre"/>
              <w:rPr>
                <w:rFonts w:ascii="Garamond" w:hAnsi="Garamond"/>
                <w:u w:val="single"/>
              </w:rPr>
            </w:pPr>
            <w:r>
              <w:rPr>
                <w:rFonts w:ascii="Garamond" w:hAnsi="Garamond"/>
                <w:u w:val="single"/>
              </w:rPr>
              <w:t>TEXTE 1:</w:t>
            </w:r>
          </w:p>
          <w:p w:rsidR="00CC5F52" w:rsidRDefault="00CC5F52" w:rsidP="00FA09F5">
            <w:pPr>
              <w:pStyle w:val="Titre1"/>
              <w:rPr>
                <w:sz w:val="24"/>
              </w:rPr>
            </w:pPr>
            <w:r>
              <w:rPr>
                <w:sz w:val="24"/>
              </w:rPr>
              <w:t>Gavalda: chronique d'un best-seller annoncé</w:t>
            </w:r>
          </w:p>
          <w:p w:rsidR="00CC5F52" w:rsidRDefault="00CC5F52" w:rsidP="00FA09F5">
            <w:r>
              <w:rPr>
                <w:noProof/>
                <w:lang w:val="fr-BE" w:eastAsia="fr-BE"/>
              </w:rPr>
              <w:drawing>
                <wp:inline distT="0" distB="0" distL="0" distR="0">
                  <wp:extent cx="1152525" cy="190500"/>
                  <wp:effectExtent l="19050" t="0" r="9525" b="0"/>
                  <wp:docPr id="4" name="Image 4" descr="cote du film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te du film : 4"/>
                          <pic:cNvPicPr>
                            <a:picLocks noChangeAspect="1" noChangeArrowheads="1"/>
                          </pic:cNvPicPr>
                        </pic:nvPicPr>
                        <pic:blipFill>
                          <a:blip r:embed="rId13"/>
                          <a:srcRect/>
                          <a:stretch>
                            <a:fillRect/>
                          </a:stretch>
                        </pic:blipFill>
                        <pic:spPr bwMode="auto">
                          <a:xfrm>
                            <a:off x="0" y="0"/>
                            <a:ext cx="1152525" cy="190500"/>
                          </a:xfrm>
                          <a:prstGeom prst="rect">
                            <a:avLst/>
                          </a:prstGeom>
                          <a:noFill/>
                          <a:ln w="9525">
                            <a:noFill/>
                            <a:miter lim="800000"/>
                            <a:headEnd/>
                            <a:tailEnd/>
                          </a:ln>
                        </pic:spPr>
                      </pic:pic>
                    </a:graphicData>
                  </a:graphic>
                </wp:inline>
              </w:drawing>
            </w:r>
          </w:p>
          <w:p w:rsidR="00CC5F52" w:rsidRDefault="00CC5F52" w:rsidP="00FA09F5">
            <w:pPr>
              <w:pStyle w:val="signature"/>
            </w:pPr>
            <w:r>
              <w:t xml:space="preserve">Une critique de </w:t>
            </w:r>
            <w:r>
              <w:rPr>
                <w:rStyle w:val="lev"/>
              </w:rPr>
              <w:t>Danielle Laurin</w:t>
            </w:r>
          </w:p>
          <w:p w:rsidR="00CC5F52" w:rsidRDefault="00CC5F52" w:rsidP="00FA09F5">
            <w:pPr>
              <w:pStyle w:val="NormalWeb"/>
              <w:jc w:val="both"/>
            </w:pPr>
            <w:r>
              <w:t>Oui, il est là, il arrive, enfin. Le nouveau Gavalda. Et vous savez quoi? C'est du pur et dur... du pur et dur Gavalda. Dans la foulée d'</w:t>
            </w:r>
            <w:r>
              <w:rPr>
                <w:i/>
                <w:iCs/>
              </w:rPr>
              <w:t>Ensemble, c'est tout</w:t>
            </w:r>
            <w:r>
              <w:t xml:space="preserve">, quoi! </w:t>
            </w:r>
            <w:r>
              <w:rPr>
                <w:i/>
                <w:iCs/>
              </w:rPr>
              <w:t>Ensemble, c'est tout</w:t>
            </w:r>
            <w:r>
              <w:t xml:space="preserve">: une bande d'éclopés qui s'en sortent grâce à l'entraide, la fratrie. Vous vous souvenez? C'était il y a quatre ans. Le livre, adapté au cinéma avec Audrey Tautou, s'est vendu à plus de deux millions d'exemplaires. En passant: le premier roman d'Anna Gavalda, </w:t>
            </w:r>
            <w:r>
              <w:rPr>
                <w:i/>
                <w:iCs/>
              </w:rPr>
              <w:t>Je l'aimais</w:t>
            </w:r>
            <w:r>
              <w:t xml:space="preserve">, qui dépasse le million d'exemplaires vendus, est en cours d'adaptation. Daniel Auteuil et Marie-Josée Croze se partageront la vedette dans le film, dont le tournage commence à la fin du mois.En tout, Anna Gavalda a vendu cinq millions de livres. Dans la francophonie seulement. Traduite en 38 ans langues, elle connaît un succès impressionnant en Russie et en Allemagne, notamment. Autant dire que </w:t>
            </w:r>
            <w:r>
              <w:rPr>
                <w:i/>
                <w:iCs/>
              </w:rPr>
              <w:t xml:space="preserve">La consolante </w:t>
            </w:r>
            <w:r>
              <w:t>(Le dilettante) était un livre attendu. Paru il y a quelques semaines en France, où l'ex-enseignante de 37 ans figure parmi les auteurs les plus lus, le livre se vend comme des petits pains chauds. Mais divise la critique. Parmi les détracteurs de Gavalda, beaucoup lui reprochent encore une fois de faire dans les bons sentiments, d'en faire trop, tout simplement. Qu'en est-il exactement?</w:t>
            </w:r>
          </w:p>
          <w:p w:rsidR="00CC5F52" w:rsidRDefault="00CC5F52" w:rsidP="00FA09F5">
            <w:pPr>
              <w:pStyle w:val="NormalWeb"/>
              <w:jc w:val="both"/>
            </w:pPr>
            <w:r>
              <w:rPr>
                <w:b/>
                <w:bCs/>
              </w:rPr>
              <w:t>D'une consolante à l'autre</w:t>
            </w:r>
          </w:p>
          <w:tbl>
            <w:tblPr>
              <w:tblpPr w:leftFromText="45" w:rightFromText="45" w:vertAnchor="text" w:tblpXSpec="right" w:tblpYSpec="center"/>
              <w:tblW w:w="15" w:type="dxa"/>
              <w:tblCellSpacing w:w="0" w:type="dxa"/>
              <w:tblCellMar>
                <w:top w:w="15" w:type="dxa"/>
                <w:left w:w="15" w:type="dxa"/>
                <w:bottom w:w="15" w:type="dxa"/>
                <w:right w:w="15" w:type="dxa"/>
              </w:tblCellMar>
              <w:tblLook w:val="0000"/>
            </w:tblPr>
            <w:tblGrid>
              <w:gridCol w:w="36"/>
            </w:tblGrid>
            <w:tr w:rsidR="00CC5F52" w:rsidTr="00FA09F5">
              <w:trPr>
                <w:tblCellSpacing w:w="0" w:type="dxa"/>
              </w:trPr>
              <w:tc>
                <w:tcPr>
                  <w:tcW w:w="0" w:type="auto"/>
                  <w:vAlign w:val="center"/>
                </w:tcPr>
                <w:p w:rsidR="00CC5F52" w:rsidRDefault="00CC5F52" w:rsidP="00FA09F5">
                  <w:pPr>
                    <w:pStyle w:val="legende"/>
                    <w:jc w:val="both"/>
                  </w:pPr>
                </w:p>
              </w:tc>
            </w:tr>
          </w:tbl>
          <w:p w:rsidR="00CC5F52" w:rsidRDefault="00CC5F52" w:rsidP="00FA09F5">
            <w:pPr>
              <w:pStyle w:val="NormalWeb"/>
              <w:jc w:val="both"/>
            </w:pPr>
            <w:r>
              <w:t>On suit un architecte de 47 ans, Charles, qui a réussi sur le plan professionnel, mais pas dans sa vie privée, sentimentale. Il est au bout du rouleau, au bord de la dépression. Très vite, les choses vont se précipiter.Une lettre lui apprend que la mère de son meilleur ami est morte. Il y a longtemps, Charles a eu avec cette femme, beaucoup plus âgée que lui, une relation privilégiée. Il se demande maintenant si elle n'était pas la femme de sa vie...Et voilà qu'il remonte le fil de son histoire à elle, cette Anouk qu'il a perdue de vue depuis 20 ans. Une infirmière, toute dévouée aux autres, quitte à s'oublier elle-même. Une consolante, donc, qui avait les valeurs à la bonne place.Sans tout dévoiler, on peut indiquer que le héros rencontrera sur sa route une autre consolante, plus jeune, qui a pris sous son aile de petits éclopés. Une consolante d'aujourd'hui, avec qui il pourrait bien refaire sa vie.</w:t>
            </w:r>
          </w:p>
          <w:p w:rsidR="00CC5F52" w:rsidRDefault="00CC5F52" w:rsidP="00FA09F5">
            <w:pPr>
              <w:pStyle w:val="NormalWeb"/>
              <w:jc w:val="both"/>
            </w:pPr>
            <w:r>
              <w:rPr>
                <w:b/>
                <w:bCs/>
              </w:rPr>
              <w:t>Les contes de fées d'Anna Gavalda</w:t>
            </w:r>
          </w:p>
          <w:tbl>
            <w:tblPr>
              <w:tblpPr w:leftFromText="45" w:rightFromText="45" w:vertAnchor="text"/>
              <w:tblW w:w="15" w:type="dxa"/>
              <w:tblCellSpacing w:w="0" w:type="dxa"/>
              <w:tblCellMar>
                <w:top w:w="15" w:type="dxa"/>
                <w:left w:w="15" w:type="dxa"/>
                <w:bottom w:w="15" w:type="dxa"/>
                <w:right w:w="15" w:type="dxa"/>
              </w:tblCellMar>
              <w:tblLook w:val="0000"/>
            </w:tblPr>
            <w:tblGrid>
              <w:gridCol w:w="36"/>
            </w:tblGrid>
            <w:tr w:rsidR="00CC5F52" w:rsidTr="00FA09F5">
              <w:trPr>
                <w:tblCellSpacing w:w="0" w:type="dxa"/>
              </w:trPr>
              <w:tc>
                <w:tcPr>
                  <w:tcW w:w="0" w:type="auto"/>
                  <w:vAlign w:val="center"/>
                </w:tcPr>
                <w:p w:rsidR="00CC5F52" w:rsidRDefault="00CC5F52" w:rsidP="00FA09F5">
                  <w:pPr>
                    <w:jc w:val="both"/>
                  </w:pPr>
                </w:p>
              </w:tc>
            </w:tr>
          </w:tbl>
          <w:p w:rsidR="00CC5F52" w:rsidRDefault="00CC5F52" w:rsidP="00FA09F5">
            <w:pPr>
              <w:pStyle w:val="NormalWeb"/>
              <w:jc w:val="both"/>
            </w:pPr>
            <w:r>
              <w:t xml:space="preserve">Même si la première partie du livre est très sombre, le </w:t>
            </w:r>
            <w:r>
              <w:rPr>
                <w:i/>
                <w:iCs/>
              </w:rPr>
              <w:t xml:space="preserve">happy end </w:t>
            </w:r>
            <w:r>
              <w:t xml:space="preserve">est au rendez-vous. Comme </w:t>
            </w:r>
            <w:r>
              <w:rPr>
                <w:i/>
                <w:iCs/>
              </w:rPr>
              <w:t>Ensemble, c'est tout</w:t>
            </w:r>
            <w:r>
              <w:t xml:space="preserve">, </w:t>
            </w:r>
            <w:r>
              <w:rPr>
                <w:i/>
                <w:iCs/>
              </w:rPr>
              <w:t xml:space="preserve">La consolante </w:t>
            </w:r>
            <w:r>
              <w:t>a des allures de conte de fées pour adultes. Et encore une fois, la petite musique Gavalda se fait entendre.Bon, il y a bien quelques effets de style qui font tiquer: des phrases sans pronoms, des verbes sans sujets, beaucoup de points de suspension. Beaucoup de digressions aussi, les descriptions se multiplient, s'éternisent par bouts.Pour tout dire, l'intérêt baisse un moment, l'action n'avance plus. Mais, mais, mais: les dialogues sont savoureux, vivants. Et l'émotion nous gagne, nous prend à la gorge plus d'une fois.Il y a cette touche d'humour, aussi. Cette touche de magie à la Gavalda. Magie du quotidien, des petites choses. Et il y a, oui, les valeurs d'entraide, d'humanité profonde, derrière.Surtout, il y a les personnages. À commencer par les deux consolantes, plus grandes que nature, mais auxquelles on croit, auxquelles on veut croire, absolument.</w:t>
            </w:r>
          </w:p>
          <w:p w:rsidR="00CC5F52" w:rsidRDefault="00CC5F52" w:rsidP="00FA09F5">
            <w:pPr>
              <w:pStyle w:val="NormalWeb"/>
              <w:jc w:val="both"/>
            </w:pPr>
            <w:r>
              <w:t xml:space="preserve">  Anna Gavalda elle-même est une consolante. Elle écrit en quelque sorte pour consoler. Et n'en déplaise à ses détracteurs, c'est ce qui fait son succès.</w:t>
            </w:r>
          </w:p>
          <w:p w:rsidR="00CC5F52" w:rsidRDefault="00CC5F52" w:rsidP="00FA09F5">
            <w:pPr>
              <w:pStyle w:val="NormalWeb"/>
              <w:jc w:val="both"/>
            </w:pPr>
            <w:r>
              <w:t>(critique tirée du site</w:t>
            </w:r>
            <w:r>
              <w:rPr>
                <w:color w:val="000000"/>
              </w:rPr>
              <w:t xml:space="preserve"> </w:t>
            </w:r>
            <w:hyperlink r:id="rId14" w:history="1">
              <w:r>
                <w:rPr>
                  <w:rStyle w:val="Lienhypertexte"/>
                  <w:color w:val="000000"/>
                </w:rPr>
                <w:t>http://www.radio-canada.ca</w:t>
              </w:r>
            </w:hyperlink>
            <w:r>
              <w:t xml:space="preserve">). </w:t>
            </w:r>
          </w:p>
          <w:p w:rsidR="00CC5F52" w:rsidRDefault="00CC5F52" w:rsidP="00FA09F5">
            <w:pPr>
              <w:pStyle w:val="NormalWeb"/>
              <w:shd w:val="clear" w:color="auto" w:fill="FFFFFF"/>
              <w:rPr>
                <w:rFonts w:ascii="Garamond" w:hAnsi="Garamond"/>
                <w:b/>
                <w:bCs/>
              </w:rPr>
            </w:pPr>
          </w:p>
        </w:tc>
      </w:tr>
    </w:tbl>
    <w:p w:rsidR="00CC5F52" w:rsidRDefault="00CC5F52" w:rsidP="00CC5F52">
      <w:pPr>
        <w:spacing w:line="360" w:lineRule="auto"/>
        <w:jc w:val="both"/>
        <w:rPr>
          <w:rFonts w:ascii="Garamond" w:hAnsi="Garamond"/>
          <w:b/>
          <w:bCs/>
        </w:rPr>
      </w:pPr>
    </w:p>
    <w:p w:rsidR="00CC5F52" w:rsidRDefault="00CC5F52" w:rsidP="00CC5F52">
      <w:pPr>
        <w:numPr>
          <w:ilvl w:val="0"/>
          <w:numId w:val="4"/>
        </w:numPr>
        <w:spacing w:line="360" w:lineRule="auto"/>
        <w:jc w:val="both"/>
        <w:rPr>
          <w:rFonts w:ascii="Garamond" w:hAnsi="Garamond"/>
        </w:rPr>
      </w:pPr>
      <w:r>
        <w:rPr>
          <w:rFonts w:ascii="Garamond" w:hAnsi="Garamond"/>
        </w:rPr>
        <w:t xml:space="preserve">Qu’apprend-on au sujet de l’auteur ? </w:t>
      </w:r>
    </w:p>
    <w:p w:rsidR="00CC5F52" w:rsidRDefault="00CC5F52" w:rsidP="00CC5F52">
      <w:pPr>
        <w:numPr>
          <w:ilvl w:val="0"/>
          <w:numId w:val="4"/>
        </w:numPr>
        <w:spacing w:line="360" w:lineRule="auto"/>
        <w:jc w:val="both"/>
        <w:rPr>
          <w:rFonts w:ascii="Garamond" w:hAnsi="Garamond"/>
        </w:rPr>
      </w:pPr>
      <w:r>
        <w:rPr>
          <w:rFonts w:ascii="Garamond" w:hAnsi="Garamond"/>
        </w:rPr>
        <w:t xml:space="preserve">Qu’apprend-on au sujet de l’histoire ? </w:t>
      </w:r>
    </w:p>
    <w:p w:rsidR="00CC5F52" w:rsidRDefault="00CC5F52" w:rsidP="00CC5F52">
      <w:pPr>
        <w:numPr>
          <w:ilvl w:val="0"/>
          <w:numId w:val="4"/>
        </w:numPr>
        <w:spacing w:line="360" w:lineRule="auto"/>
        <w:jc w:val="both"/>
        <w:rPr>
          <w:rFonts w:ascii="Garamond" w:hAnsi="Garamond"/>
        </w:rPr>
      </w:pPr>
      <w:r>
        <w:rPr>
          <w:rFonts w:ascii="Garamond" w:hAnsi="Garamond"/>
        </w:rPr>
        <w:t xml:space="preserve">Les sous-titres « d’une consolante à l’autre » et « les contes de fée d’A.Gavalda » structurent le texte. De quoi parle-t-on dans chacune des trois parties ? </w:t>
      </w:r>
    </w:p>
    <w:p w:rsidR="00CC5F52" w:rsidRDefault="00CC5F52" w:rsidP="00CC5F52">
      <w:pPr>
        <w:numPr>
          <w:ilvl w:val="0"/>
          <w:numId w:val="4"/>
        </w:numPr>
        <w:spacing w:line="360" w:lineRule="auto"/>
        <w:jc w:val="both"/>
        <w:rPr>
          <w:rFonts w:ascii="Garamond" w:hAnsi="Garamond"/>
        </w:rPr>
      </w:pPr>
      <w:r>
        <w:rPr>
          <w:rFonts w:ascii="Garamond" w:hAnsi="Garamond"/>
        </w:rPr>
        <w:t xml:space="preserve">Dans l’ensemble, cette critique est-elle plutôt positive ou plutôt négative ? </w:t>
      </w:r>
    </w:p>
    <w:p w:rsidR="00CC5F52" w:rsidRDefault="00CC5F52" w:rsidP="00CC5F52">
      <w:pPr>
        <w:spacing w:line="360" w:lineRule="auto"/>
        <w:jc w:val="both"/>
        <w:rPr>
          <w:rFonts w:ascii="Garamond" w:hAnsi="Garamon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rPr>
            </w:pPr>
            <w:r>
              <w:rPr>
                <w:rFonts w:ascii="Garamond" w:hAnsi="Garamond"/>
                <w:u w:val="single"/>
              </w:rPr>
              <w:t>TEXTE 2 :</w:t>
            </w:r>
            <w:r>
              <w:rPr>
                <w:rFonts w:ascii="Garamond" w:hAnsi="Garamond"/>
              </w:rPr>
              <w:t xml:space="preserve"> magazine littéraire sur levi-strauss p.35. </w:t>
            </w:r>
          </w:p>
        </w:tc>
      </w:tr>
    </w:tbl>
    <w:p w:rsidR="00CC5F52" w:rsidRDefault="00CC5F52" w:rsidP="00CC5F52">
      <w:pPr>
        <w:spacing w:line="360" w:lineRule="auto"/>
        <w:jc w:val="both"/>
        <w:rPr>
          <w:rFonts w:ascii="Garamond" w:hAnsi="Garamond"/>
        </w:rPr>
      </w:pPr>
      <w:r>
        <w:rPr>
          <w:rFonts w:ascii="Garamond" w:hAnsi="Garamond"/>
        </w:rPr>
        <w:t xml:space="preserve"> </w:t>
      </w:r>
    </w:p>
    <w:p w:rsidR="00CC5F52" w:rsidRDefault="00CC5F52" w:rsidP="00CC5F52">
      <w:pPr>
        <w:numPr>
          <w:ilvl w:val="0"/>
          <w:numId w:val="4"/>
        </w:numPr>
        <w:spacing w:line="360" w:lineRule="auto"/>
        <w:jc w:val="both"/>
        <w:rPr>
          <w:rFonts w:ascii="Garamond" w:hAnsi="Garamond"/>
        </w:rPr>
      </w:pPr>
      <w:r>
        <w:rPr>
          <w:rFonts w:ascii="Garamond" w:hAnsi="Garamond"/>
        </w:rPr>
        <w:t xml:space="preserve">Que reproche l’auteur de ces quelques lignes au roman d’A.Gavalda ? </w:t>
      </w:r>
    </w:p>
    <w:p w:rsidR="00CC5F52" w:rsidRDefault="00CC5F52" w:rsidP="00CC5F52">
      <w:pPr>
        <w:numPr>
          <w:ilvl w:val="0"/>
          <w:numId w:val="4"/>
        </w:numPr>
        <w:spacing w:line="360" w:lineRule="auto"/>
        <w:jc w:val="both"/>
        <w:rPr>
          <w:rFonts w:ascii="Garamond" w:hAnsi="Garamond"/>
        </w:rPr>
      </w:pPr>
      <w:r>
        <w:rPr>
          <w:rFonts w:ascii="Garamond" w:hAnsi="Garamond"/>
        </w:rPr>
        <w:t xml:space="preserve">S’accorde-t-il avec ce que d’autres critiques ont dit avant lui ? </w:t>
      </w:r>
    </w:p>
    <w:p w:rsidR="00CC5F52" w:rsidRDefault="00CC5F52" w:rsidP="00CC5F52">
      <w:pPr>
        <w:numPr>
          <w:ilvl w:val="0"/>
          <w:numId w:val="4"/>
        </w:numPr>
        <w:spacing w:line="360" w:lineRule="auto"/>
        <w:jc w:val="both"/>
        <w:rPr>
          <w:rFonts w:ascii="Garamond" w:hAnsi="Garamond"/>
        </w:rPr>
      </w:pPr>
      <w:r>
        <w:rPr>
          <w:rFonts w:ascii="Garamond" w:hAnsi="Garamond"/>
        </w:rPr>
        <w:t xml:space="preserve">Fait-il référence à d’autres textes, d’autres auteurs ? Dans quel but ? </w:t>
      </w:r>
    </w:p>
    <w:p w:rsidR="00CC5F52" w:rsidRDefault="00CC5F52" w:rsidP="00CC5F52">
      <w:pPr>
        <w:numPr>
          <w:ilvl w:val="0"/>
          <w:numId w:val="4"/>
        </w:numPr>
        <w:spacing w:line="360" w:lineRule="auto"/>
        <w:jc w:val="both"/>
        <w:rPr>
          <w:rFonts w:ascii="Garamond" w:hAnsi="Garamond"/>
        </w:rPr>
      </w:pPr>
      <w:r>
        <w:rPr>
          <w:rFonts w:ascii="Garamond" w:hAnsi="Garamond"/>
        </w:rPr>
        <w:t xml:space="preserve">L’auteur de cette critique a-t-il la même opinion que celui de la critique précédente ? </w:t>
      </w:r>
    </w:p>
    <w:p w:rsidR="00CC5F52" w:rsidRDefault="00CC5F52" w:rsidP="00CC5F52">
      <w:pPr>
        <w:spacing w:line="360" w:lineRule="auto"/>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Andalus" w:hAnsi="Andalus" w:cs="Andalus"/>
                <w:color w:val="000000"/>
                <w:u w:val="single"/>
              </w:rPr>
            </w:pPr>
            <w:r>
              <w:rPr>
                <w:rFonts w:ascii="Andalus" w:hAnsi="Andalus" w:cs="Andalus"/>
                <w:color w:val="000000"/>
                <w:u w:val="single"/>
              </w:rPr>
              <w:t>TEXTE 3 :</w:t>
            </w:r>
          </w:p>
          <w:p w:rsidR="00CC5F52" w:rsidRDefault="00CC5F52" w:rsidP="00FA09F5">
            <w:pPr>
              <w:jc w:val="both"/>
              <w:rPr>
                <w:rFonts w:ascii="Andalus" w:hAnsi="Andalus" w:cs="Andalus"/>
                <w:color w:val="000000"/>
                <w:u w:val="single"/>
              </w:rPr>
            </w:pPr>
            <w:r>
              <w:rPr>
                <w:rStyle w:val="lev"/>
                <w:rFonts w:ascii="Andalus" w:hAnsi="Andalus" w:cs="Andalus"/>
                <w:color w:val="000000"/>
              </w:rPr>
              <w:t xml:space="preserve">Le retour d'Anna Gavalda </w:t>
            </w:r>
            <w:r>
              <w:rPr>
                <w:rFonts w:ascii="Andalus" w:hAnsi="Andalus" w:cs="Andalus"/>
                <w:color w:val="000000"/>
              </w:rPr>
              <w:t xml:space="preserve">en </w:t>
            </w:r>
            <w:r>
              <w:rPr>
                <w:rFonts w:ascii="Andalus" w:hAnsi="Andalus" w:cs="Andalus"/>
                <w:color w:val="000000"/>
              </w:rPr>
              <w:softHyphen/>
              <w:t xml:space="preserve">librairies, après trois ans d'absence, est en soi un événement. Parce que, depuis l'inaugural </w:t>
            </w:r>
            <w:r>
              <w:rPr>
                <w:rStyle w:val="Accentuation"/>
                <w:rFonts w:ascii="Andalus" w:hAnsi="Andalus" w:cs="Andalus"/>
                <w:color w:val="000000"/>
              </w:rPr>
              <w:t xml:space="preserve">Je voudrais que quelqu'un </w:t>
            </w:r>
            <w:r>
              <w:rPr>
                <w:rStyle w:val="Accentuation"/>
                <w:rFonts w:ascii="Andalus" w:hAnsi="Andalus" w:cs="Andalus"/>
                <w:color w:val="000000"/>
              </w:rPr>
              <w:softHyphen/>
              <w:t>m'attende quelque part,</w:t>
            </w:r>
            <w:r>
              <w:rPr>
                <w:rFonts w:ascii="Andalus" w:hAnsi="Andalus" w:cs="Andalus"/>
                <w:color w:val="000000"/>
              </w:rPr>
              <w:t xml:space="preserve"> il y a neuf ans, la romancière et nouvelliste occupe indéniablement une place à part dans le paysage, ayant su comme nul autre auteur nouer avec ses lecteurs une relation durable de complicité. Parce qu'aussi - mais tout est lié - son précédent roman, </w:t>
            </w:r>
            <w:r>
              <w:rPr>
                <w:rStyle w:val="Accentuation"/>
                <w:rFonts w:ascii="Andalus" w:hAnsi="Andalus" w:cs="Andalus"/>
                <w:color w:val="000000"/>
              </w:rPr>
              <w:t xml:space="preserve">Ensemble, c'est tout, </w:t>
            </w:r>
            <w:r>
              <w:rPr>
                <w:rFonts w:ascii="Andalus" w:hAnsi="Andalus" w:cs="Andalus"/>
                <w:color w:val="000000"/>
              </w:rPr>
              <w:t xml:space="preserve">affiche à ce jour au compteur près de trois millions d'exemplaires vendus, grands formats et poches confondus - qui dit mieux ? Parce qu'enfin, dès avant sa parution le 11 mars, </w:t>
            </w:r>
            <w:r>
              <w:rPr>
                <w:rStyle w:val="Accentuation"/>
                <w:rFonts w:ascii="Andalus" w:hAnsi="Andalus" w:cs="Andalus"/>
                <w:color w:val="000000"/>
              </w:rPr>
              <w:t>La Consolante,</w:t>
            </w:r>
            <w:r>
              <w:rPr>
                <w:rFonts w:ascii="Andalus" w:hAnsi="Andalus" w:cs="Andalus"/>
                <w:color w:val="000000"/>
              </w:rPr>
              <w:t xml:space="preserve"> son nouvel opus, s'annonçait comme un succès monumental, l'enthousiasme des libraires ayant entraîné un tirage initial de 300 000 exemplaires. Alors, face à un tel phénomène, qu'importe la critique et que pèse-t-elle ? Pas grand-chose, sinon rien. </w:t>
            </w:r>
            <w:r>
              <w:rPr>
                <w:rFonts w:ascii="Andalus" w:hAnsi="Andalus" w:cs="Andalus"/>
                <w:color w:val="000000"/>
              </w:rPr>
              <w:br/>
            </w:r>
            <w:r>
              <w:rPr>
                <w:rFonts w:ascii="Andalus" w:hAnsi="Andalus" w:cs="Andalus"/>
                <w:color w:val="000000"/>
              </w:rPr>
              <w:br/>
              <w:t>Les amateurs iront en toute confiance vers cette histoire - un homme, Charles, architecte presque quinquagénaire et mal dans sa vie, incité par la mort d'une femme autrefois aimée à mettre en cause les rails sur lesquels est lancée son existence. Et, même si la romancière a injecté cette fois un peu de gravité dans son univers, lesdits amateurs n'auront aucune peine à s'y installer confortablement. Les autres, une fois encore, se lasseront vite de ce mou bien-être. L'ambiguïté, le sens de l'équivoque, l'acceptation d'une certaine opacité des êtres et des destinées, c'est sans doute ce qui manque le plus à la généreuse Anna Gavalda. Défaut auquel on pourrait ajouter l'absence de tension narrative, un goût très excessif pour les dialogues (et pour les points de suspension censés figurer hésitations et silences...), et quelques autres initiatives stylistiques peu probantes. Mais à quoi bon ? On sait d'avance que, de tout cela, ses lecteurs ne lui tiendront nulle rigueur. Il ne reste qu'à s'incliner.</w:t>
            </w:r>
          </w:p>
          <w:p w:rsidR="00CC5F52" w:rsidRDefault="00CC5F52" w:rsidP="00FA09F5">
            <w:pPr>
              <w:spacing w:line="360" w:lineRule="auto"/>
              <w:jc w:val="both"/>
              <w:rPr>
                <w:rFonts w:ascii="Andalus" w:hAnsi="Andalus" w:cs="Andalus"/>
                <w:b/>
                <w:bCs/>
                <w:color w:val="000000"/>
                <w:sz w:val="18"/>
                <w:szCs w:val="18"/>
              </w:rPr>
            </w:pPr>
            <w:r>
              <w:rPr>
                <w:rFonts w:ascii="Andalus" w:hAnsi="Andalus" w:cs="Andalus"/>
                <w:b/>
                <w:bCs/>
                <w:color w:val="000000"/>
                <w:sz w:val="18"/>
                <w:szCs w:val="18"/>
              </w:rPr>
              <w:t>Nathalie Crom</w:t>
            </w:r>
          </w:p>
          <w:p w:rsidR="00CC5F52" w:rsidRDefault="00CC5F52" w:rsidP="00FA09F5">
            <w:pPr>
              <w:spacing w:line="360" w:lineRule="auto"/>
              <w:jc w:val="both"/>
              <w:rPr>
                <w:rFonts w:ascii="Garamond" w:hAnsi="Garamond" w:cs="Andalus"/>
                <w:color w:val="000000"/>
                <w:u w:val="single"/>
              </w:rPr>
            </w:pPr>
            <w:r>
              <w:rPr>
                <w:rFonts w:ascii="Garamond" w:hAnsi="Garamond" w:cs="Andalus"/>
                <w:color w:val="000000"/>
              </w:rPr>
              <w:t>(critique tirée du site http://www.telerama.fr)</w:t>
            </w:r>
          </w:p>
        </w:tc>
      </w:tr>
    </w:tbl>
    <w:p w:rsidR="00CC5F52" w:rsidRDefault="00CC5F52" w:rsidP="00CC5F52">
      <w:pPr>
        <w:spacing w:line="360" w:lineRule="auto"/>
        <w:jc w:val="both"/>
        <w:rPr>
          <w:rFonts w:ascii="Garamond" w:hAnsi="Garamond"/>
          <w:b/>
          <w:bCs/>
        </w:rPr>
      </w:pPr>
    </w:p>
    <w:p w:rsidR="00CC5F52" w:rsidRDefault="00CC5F52" w:rsidP="00CC5F52">
      <w:pPr>
        <w:numPr>
          <w:ilvl w:val="0"/>
          <w:numId w:val="4"/>
        </w:numPr>
        <w:spacing w:line="360" w:lineRule="auto"/>
        <w:jc w:val="both"/>
        <w:rPr>
          <w:rFonts w:ascii="Garamond" w:hAnsi="Garamond"/>
        </w:rPr>
      </w:pPr>
      <w:r>
        <w:rPr>
          <w:rFonts w:ascii="Garamond" w:hAnsi="Garamond"/>
        </w:rPr>
        <w:t xml:space="preserve">Cette critique est-elle plutôt positive ou plutôt négative ? </w:t>
      </w:r>
    </w:p>
    <w:p w:rsidR="00CC5F52" w:rsidRDefault="00CC5F52" w:rsidP="00CC5F52">
      <w:pPr>
        <w:numPr>
          <w:ilvl w:val="0"/>
          <w:numId w:val="4"/>
        </w:numPr>
        <w:spacing w:line="360" w:lineRule="auto"/>
        <w:jc w:val="both"/>
        <w:rPr>
          <w:rFonts w:ascii="Garamond" w:hAnsi="Garamond"/>
        </w:rPr>
      </w:pPr>
      <w:r>
        <w:rPr>
          <w:rFonts w:ascii="Garamond" w:hAnsi="Garamond"/>
        </w:rPr>
        <w:t xml:space="preserve">Quel est le point de vue de l’auteur ? Peut-on dire qu’elle a adoré le nouveau roman d’A.Gavalda ? A deux reprises, elle émet un jugement sur sa pratique, la critique littéraire. Que dit-elle exactement ? Pense-t-elle que la critique ait une quelconque influence sur le succès d’un livre ? Es-tu d’accord avec ses affirmations ? </w: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b/>
          <w:bCs/>
        </w:rPr>
      </w:pPr>
      <w:r>
        <w:rPr>
          <w:rFonts w:ascii="Garamond" w:hAnsi="Garamond"/>
          <w:b/>
          <w:bCs/>
          <w:i/>
          <w:iCs/>
        </w:rPr>
        <w:t xml:space="preserve">Questions globales </w:t>
      </w:r>
      <w:r>
        <w:rPr>
          <w:rFonts w:ascii="Garamond" w:hAnsi="Garamond"/>
          <w:b/>
          <w:bCs/>
        </w:rPr>
        <w:t>(30’)</w:t>
      </w:r>
    </w:p>
    <w:p w:rsidR="00CC5F52" w:rsidRDefault="00CC5F52" w:rsidP="00CC5F52">
      <w:pPr>
        <w:numPr>
          <w:ilvl w:val="0"/>
          <w:numId w:val="5"/>
        </w:numPr>
        <w:spacing w:line="360" w:lineRule="auto"/>
        <w:jc w:val="both"/>
        <w:rPr>
          <w:rFonts w:ascii="Garamond" w:hAnsi="Garamond"/>
        </w:rPr>
      </w:pPr>
      <w:r>
        <w:rPr>
          <w:rFonts w:ascii="Garamond" w:hAnsi="Garamond"/>
        </w:rPr>
        <w:t xml:space="preserve">Avant toute chose, complète le tableau suivant. Il s’agit de comparer les trois critiques.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CC5F52" w:rsidTr="00FA09F5">
        <w:tc>
          <w:tcPr>
            <w:tcW w:w="2303" w:type="dxa"/>
          </w:tcPr>
          <w:p w:rsidR="00CC5F52" w:rsidRDefault="00CC5F52" w:rsidP="00FA09F5">
            <w:pPr>
              <w:spacing w:line="360" w:lineRule="auto"/>
              <w:jc w:val="both"/>
              <w:rPr>
                <w:rFonts w:ascii="Garamond" w:hAnsi="Garamond"/>
              </w:rPr>
            </w:pPr>
          </w:p>
        </w:tc>
        <w:tc>
          <w:tcPr>
            <w:tcW w:w="2303" w:type="dxa"/>
          </w:tcPr>
          <w:p w:rsidR="00CC5F52" w:rsidRDefault="00CC5F52" w:rsidP="00FA09F5">
            <w:pPr>
              <w:spacing w:line="360" w:lineRule="auto"/>
              <w:jc w:val="center"/>
              <w:rPr>
                <w:rFonts w:ascii="Garamond" w:hAnsi="Garamond"/>
                <w:b/>
                <w:bCs/>
              </w:rPr>
            </w:pPr>
            <w:r>
              <w:rPr>
                <w:rFonts w:ascii="Garamond" w:hAnsi="Garamond"/>
                <w:b/>
                <w:bCs/>
              </w:rPr>
              <w:t>Critique 1</w:t>
            </w:r>
          </w:p>
        </w:tc>
        <w:tc>
          <w:tcPr>
            <w:tcW w:w="2303" w:type="dxa"/>
          </w:tcPr>
          <w:p w:rsidR="00CC5F52" w:rsidRDefault="00CC5F52" w:rsidP="00FA09F5">
            <w:pPr>
              <w:spacing w:line="360" w:lineRule="auto"/>
              <w:jc w:val="center"/>
              <w:rPr>
                <w:rFonts w:ascii="Garamond" w:hAnsi="Garamond"/>
                <w:b/>
                <w:bCs/>
              </w:rPr>
            </w:pPr>
            <w:r>
              <w:rPr>
                <w:rFonts w:ascii="Garamond" w:hAnsi="Garamond"/>
                <w:b/>
                <w:bCs/>
              </w:rPr>
              <w:t>Critique 2</w:t>
            </w:r>
          </w:p>
        </w:tc>
        <w:tc>
          <w:tcPr>
            <w:tcW w:w="2303" w:type="dxa"/>
          </w:tcPr>
          <w:p w:rsidR="00CC5F52" w:rsidRDefault="00CC5F52" w:rsidP="00FA09F5">
            <w:pPr>
              <w:spacing w:line="360" w:lineRule="auto"/>
              <w:jc w:val="center"/>
              <w:rPr>
                <w:rFonts w:ascii="Garamond" w:hAnsi="Garamond"/>
                <w:b/>
                <w:bCs/>
              </w:rPr>
            </w:pPr>
            <w:r>
              <w:rPr>
                <w:rFonts w:ascii="Garamond" w:hAnsi="Garamond"/>
                <w:b/>
                <w:bCs/>
              </w:rPr>
              <w:t>Critique 3</w:t>
            </w:r>
          </w:p>
        </w:tc>
      </w:tr>
      <w:tr w:rsidR="00CC5F52" w:rsidTr="00FA09F5">
        <w:tc>
          <w:tcPr>
            <w:tcW w:w="2303" w:type="dxa"/>
          </w:tcPr>
          <w:p w:rsidR="00CC5F52" w:rsidRDefault="00CC5F52" w:rsidP="00FA09F5">
            <w:pPr>
              <w:rPr>
                <w:rFonts w:ascii="Garamond" w:hAnsi="Garamond"/>
                <w:b/>
                <w:bCs/>
              </w:rPr>
            </w:pPr>
            <w:r>
              <w:rPr>
                <w:rFonts w:ascii="Garamond" w:hAnsi="Garamond"/>
                <w:b/>
                <w:bCs/>
              </w:rPr>
              <w:lastRenderedPageBreak/>
              <w:t>Points positifs soulignés par l’auteur</w:t>
            </w:r>
          </w:p>
        </w:tc>
        <w:tc>
          <w:tcPr>
            <w:tcW w:w="2303" w:type="dxa"/>
          </w:tcPr>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tc>
        <w:tc>
          <w:tcPr>
            <w:tcW w:w="2303" w:type="dxa"/>
          </w:tcPr>
          <w:p w:rsidR="00CC5F52" w:rsidRDefault="00CC5F52" w:rsidP="00FA09F5">
            <w:pPr>
              <w:spacing w:line="360" w:lineRule="auto"/>
              <w:jc w:val="both"/>
              <w:rPr>
                <w:rFonts w:ascii="Garamond" w:hAnsi="Garamond"/>
              </w:rPr>
            </w:pPr>
          </w:p>
        </w:tc>
        <w:tc>
          <w:tcPr>
            <w:tcW w:w="2303" w:type="dxa"/>
          </w:tcPr>
          <w:p w:rsidR="00CC5F52" w:rsidRDefault="00CC5F52" w:rsidP="00FA09F5">
            <w:pPr>
              <w:spacing w:line="360" w:lineRule="auto"/>
              <w:jc w:val="both"/>
              <w:rPr>
                <w:rFonts w:ascii="Garamond" w:hAnsi="Garamond"/>
              </w:rPr>
            </w:pPr>
          </w:p>
        </w:tc>
      </w:tr>
      <w:tr w:rsidR="00CC5F52" w:rsidTr="00FA09F5">
        <w:tc>
          <w:tcPr>
            <w:tcW w:w="2303" w:type="dxa"/>
          </w:tcPr>
          <w:p w:rsidR="00CC5F52" w:rsidRDefault="00CC5F52" w:rsidP="00FA09F5">
            <w:pPr>
              <w:rPr>
                <w:rFonts w:ascii="Garamond" w:hAnsi="Garamond"/>
                <w:b/>
                <w:bCs/>
              </w:rPr>
            </w:pPr>
            <w:r>
              <w:rPr>
                <w:rFonts w:ascii="Garamond" w:hAnsi="Garamond"/>
                <w:b/>
                <w:bCs/>
              </w:rPr>
              <w:t>Points négatifs soulignés par l’auteur</w:t>
            </w:r>
          </w:p>
        </w:tc>
        <w:tc>
          <w:tcPr>
            <w:tcW w:w="2303" w:type="dxa"/>
          </w:tcPr>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tc>
        <w:tc>
          <w:tcPr>
            <w:tcW w:w="2303" w:type="dxa"/>
          </w:tcPr>
          <w:p w:rsidR="00CC5F52" w:rsidRDefault="00CC5F52" w:rsidP="00FA09F5">
            <w:pPr>
              <w:spacing w:line="360" w:lineRule="auto"/>
              <w:jc w:val="both"/>
              <w:rPr>
                <w:rFonts w:ascii="Garamond" w:hAnsi="Garamond"/>
              </w:rPr>
            </w:pPr>
          </w:p>
        </w:tc>
        <w:tc>
          <w:tcPr>
            <w:tcW w:w="2303" w:type="dxa"/>
          </w:tcPr>
          <w:p w:rsidR="00CC5F52" w:rsidRDefault="00CC5F52" w:rsidP="00FA09F5">
            <w:pPr>
              <w:spacing w:line="360" w:lineRule="auto"/>
              <w:jc w:val="both"/>
              <w:rPr>
                <w:rFonts w:ascii="Garamond" w:hAnsi="Garamond"/>
              </w:rPr>
            </w:pPr>
          </w:p>
        </w:tc>
      </w:tr>
    </w:tbl>
    <w:p w:rsidR="00CC5F52" w:rsidRDefault="00CC5F52" w:rsidP="00CC5F52">
      <w:pPr>
        <w:spacing w:line="360" w:lineRule="auto"/>
        <w:jc w:val="both"/>
        <w:rPr>
          <w:rFonts w:ascii="Garamond" w:hAnsi="Garamond"/>
        </w:rPr>
      </w:pPr>
      <w:r>
        <w:rPr>
          <w:rFonts w:ascii="Garamond" w:hAnsi="Garamond"/>
        </w:rPr>
        <w:t xml:space="preserve">2. Pour porter un jugement sur une œuvre, les critiques se basent sur un certain nombre de critères. Quels sont-ils ? Pour répondre à cette question, base-toi sur le tableau que tu viens de remplir.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u w:val="single"/>
        </w:rPr>
      </w:pPr>
      <w:r>
        <w:rPr>
          <w:rFonts w:ascii="Garamond" w:hAnsi="Garamond"/>
          <w:color w:val="000000"/>
        </w:rPr>
        <w:t xml:space="preserve">3. Les critiques ont-ils tous le même point de vue au sujet de </w:t>
      </w:r>
      <w:r>
        <w:rPr>
          <w:rFonts w:ascii="Garamond" w:hAnsi="Garamond"/>
          <w:i/>
          <w:iCs/>
          <w:color w:val="000000"/>
        </w:rPr>
        <w:t>La consolante </w:t>
      </w:r>
      <w:r>
        <w:rPr>
          <w:rFonts w:ascii="Garamond" w:hAnsi="Garamond"/>
          <w:color w:val="000000"/>
        </w:rPr>
        <w:t xml:space="preserve">? A ton avis, laquelle des trois critiques est la plus positive ? Et la plus négative ? Qu’est-ce qui te permet de l’affirmer ?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lastRenderedPageBreak/>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r>
        <w:rPr>
          <w:rFonts w:ascii="Garamond" w:hAnsi="Garamond"/>
          <w:color w:val="000000"/>
        </w:rPr>
        <w:t xml:space="preserve">4. Après avoir lu ces critiques, que sais-tu au sujet de </w:t>
      </w:r>
      <w:r>
        <w:rPr>
          <w:rFonts w:ascii="Garamond" w:hAnsi="Garamond"/>
          <w:i/>
          <w:iCs/>
          <w:color w:val="000000"/>
        </w:rPr>
        <w:t>La consolante</w:t>
      </w:r>
      <w:r>
        <w:rPr>
          <w:rFonts w:ascii="Garamond" w:hAnsi="Garamond"/>
          <w:color w:val="000000"/>
        </w:rPr>
        <w:t xml:space="preserve"> et de son auteur ?</w:t>
      </w:r>
    </w:p>
    <w:p w:rsidR="00CC5F52" w:rsidRDefault="00CC5F52" w:rsidP="00CC5F52">
      <w:pPr>
        <w:spacing w:line="360" w:lineRule="auto"/>
        <w:jc w:val="both"/>
        <w:rPr>
          <w:rFonts w:ascii="Garamond" w:hAnsi="Garamond"/>
        </w:rPr>
      </w:pPr>
      <w:r>
        <w:rPr>
          <w:rFonts w:ascii="Garamond" w:hAnsi="Garamond"/>
        </w:rPr>
        <w:t xml:space="preserve">- Connais-tu l’histoire du roman ? Les critiques racontent-ils toute l’histoire ? Sait-on comment se termine le roman ? </w:t>
      </w:r>
    </w:p>
    <w:p w:rsidR="00CC5F52" w:rsidRDefault="00CC5F52" w:rsidP="00CC5F52">
      <w:pPr>
        <w:spacing w:line="360" w:lineRule="auto"/>
        <w:jc w:val="both"/>
        <w:rPr>
          <w:rFonts w:ascii="Garamond" w:hAnsi="Garamond"/>
        </w:rPr>
      </w:pPr>
      <w:r>
        <w:rPr>
          <w:rFonts w:ascii="Garamond" w:hAnsi="Garamond"/>
        </w:rPr>
        <w:t xml:space="preserve">- Qu’as-tu appris au sujet du style d’A.Gavalda, de son écriture ? </w:t>
      </w:r>
    </w:p>
    <w:p w:rsidR="00CC5F52" w:rsidRDefault="00CC5F52" w:rsidP="00CC5F52">
      <w:pPr>
        <w:spacing w:line="360" w:lineRule="auto"/>
        <w:jc w:val="both"/>
        <w:rPr>
          <w:rFonts w:ascii="Garamond" w:hAnsi="Garamond"/>
        </w:rPr>
      </w:pPr>
      <w:r>
        <w:rPr>
          <w:rFonts w:ascii="Garamond" w:hAnsi="Garamond"/>
        </w:rPr>
        <w:t xml:space="preserve">- Selon toi, quel est le but de ces critiques ? L’auteur cherche-t-il à convaincre les lecteurs ou à les informer ? Justifie ta réponse. </w:t>
      </w:r>
    </w:p>
    <w:p w:rsidR="00CC5F52" w:rsidRDefault="00CC5F52" w:rsidP="00CC5F52">
      <w:pPr>
        <w:jc w:val="both"/>
        <w:rPr>
          <w:rFonts w:ascii="Garamond" w:hAnsi="Garamond"/>
        </w:rPr>
      </w:pP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b/>
          <w:bCs/>
          <w:i/>
          <w:iCs/>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2, avis aux lecteurs…(20’)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b/>
                <w:bCs/>
                <w:u w:val="single"/>
              </w:rPr>
            </w:pPr>
            <w:r>
              <w:rPr>
                <w:rFonts w:ascii="Garamond" w:hAnsi="Garamond"/>
                <w:b/>
                <w:bCs/>
                <w:u w:val="single"/>
              </w:rPr>
              <w:t>Objectifs :</w:t>
            </w:r>
          </w:p>
          <w:p w:rsidR="00CC5F52" w:rsidRDefault="00CC5F52" w:rsidP="00CC5F52">
            <w:pPr>
              <w:numPr>
                <w:ilvl w:val="0"/>
                <w:numId w:val="4"/>
              </w:numPr>
              <w:spacing w:line="360" w:lineRule="auto"/>
              <w:jc w:val="both"/>
              <w:rPr>
                <w:rFonts w:ascii="Garamond" w:hAnsi="Garamond"/>
              </w:rPr>
            </w:pPr>
            <w:r>
              <w:rPr>
                <w:rFonts w:ascii="Garamond" w:hAnsi="Garamond"/>
              </w:rPr>
              <w:t xml:space="preserve">repérer les facteurs de plaisir et de déplaisir ; </w:t>
            </w:r>
          </w:p>
          <w:p w:rsidR="00CC5F52" w:rsidRDefault="00CC5F52" w:rsidP="00CC5F52">
            <w:pPr>
              <w:numPr>
                <w:ilvl w:val="0"/>
                <w:numId w:val="4"/>
              </w:numPr>
              <w:spacing w:line="360" w:lineRule="auto"/>
              <w:jc w:val="both"/>
              <w:rPr>
                <w:rFonts w:ascii="Garamond" w:hAnsi="Garamond"/>
              </w:rPr>
            </w:pPr>
            <w:r>
              <w:rPr>
                <w:rFonts w:ascii="Garamond" w:hAnsi="Garamond"/>
              </w:rPr>
              <w:t xml:space="preserve">évoquer l’influence de la critique dans l’acte de lecture ; </w:t>
            </w:r>
          </w:p>
          <w:p w:rsidR="00CC5F52" w:rsidRDefault="00CC5F52" w:rsidP="00CC5F52">
            <w:pPr>
              <w:numPr>
                <w:ilvl w:val="0"/>
                <w:numId w:val="4"/>
              </w:numPr>
              <w:spacing w:line="360" w:lineRule="auto"/>
              <w:jc w:val="both"/>
              <w:rPr>
                <w:rFonts w:ascii="Garamond" w:hAnsi="Garamond"/>
              </w:rPr>
            </w:pPr>
            <w:r>
              <w:rPr>
                <w:rFonts w:ascii="Garamond" w:hAnsi="Garamond"/>
              </w:rPr>
              <w:t xml:space="preserve">sensibiliser au caractère subjectif de la note critique. </w:t>
            </w: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rPr>
      </w:pPr>
      <w:r>
        <w:rPr>
          <w:rFonts w:ascii="Garamond" w:hAnsi="Garamond"/>
        </w:rPr>
        <w:t xml:space="preserve">   Avec l’avènement du web, le savoir s’est démocratisé. Désormais, tout le monde est libre de créer un site, d’être lu par des milliers de personnes, de s’exprimer et même de donner son avis personnel sur l’actualité. Ce phénomène concerne également le monde de la littérature. Ainsi, sur le net, nombreux sont ceux qui commentent leur dernière lecture ; les critiques et débats littéraires foisonnent. C’est pourquoi, il est important que tu puisses t’exprimer au sujet d’une lecture, mais tu dois également être capable de faire preuve d’esprit critique face à toutes ces prises de position. </w: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r>
        <w:rPr>
          <w:rFonts w:ascii="Garamond" w:hAnsi="Garamond"/>
        </w:rPr>
        <w:t xml:space="preserve">   Entrons dans le vif du sujet et analysons l’avis de quelques lectrices au sujet de </w:t>
      </w:r>
      <w:r>
        <w:rPr>
          <w:rFonts w:ascii="Garamond" w:hAnsi="Garamond"/>
          <w:i/>
          <w:iCs/>
        </w:rPr>
        <w:t>La consolante</w:t>
      </w:r>
      <w:r>
        <w:rPr>
          <w:rFonts w:ascii="Garamond" w:hAnsi="Garamond"/>
        </w:rPr>
        <w:t xml:space="preserve"> d’A.Gavalda. Ces notes critiques ont été tirées du site </w:t>
      </w:r>
      <w:hyperlink r:id="rId15" w:history="1">
        <w:r>
          <w:rPr>
            <w:rStyle w:val="Lienhypertexte"/>
            <w:rFonts w:ascii="Garamond" w:hAnsi="Garamond"/>
            <w:color w:val="000000"/>
          </w:rPr>
          <w:t>http://www.femmeactuelle.fr</w:t>
        </w:r>
      </w:hyperlink>
      <w:r>
        <w:rPr>
          <w:rFonts w:ascii="Garamond" w:hAnsi="Garamond"/>
          <w:color w:val="000000"/>
        </w:rPr>
        <w:t>.</w:t>
      </w:r>
      <w:r>
        <w:rPr>
          <w:rFonts w:ascii="Garamond" w:hAnsi="Garamon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pStyle w:val="Titre5"/>
            </w:pPr>
            <w:r>
              <w:lastRenderedPageBreak/>
              <w:t>Nathalie, 36 ans, enseignante, Provin</w:t>
            </w:r>
          </w:p>
          <w:p w:rsidR="00CC5F52" w:rsidRDefault="00CC5F52" w:rsidP="00FA09F5">
            <w:pPr>
              <w:pStyle w:val="NormalWeb"/>
              <w:jc w:val="both"/>
              <w:rPr>
                <w:rFonts w:ascii="Garamond" w:hAnsi="Garamond"/>
              </w:rPr>
            </w:pPr>
            <w:r>
              <w:rPr>
                <w:rFonts w:ascii="Garamond" w:hAnsi="Garamond"/>
              </w:rPr>
              <w:t xml:space="preserve">Empreinte du succès de "Ensemble, c’est tout", j’ai commencé à lire "La Consolante" à la recherche du même état d’esprit, du même style, persuadée d’y trouver un calque du premier chef -d’œuvre. Les premières pages m’ont cependant déstabilisée : ce roman me faisait plutôt penser au célèbre "Rebecca" de Daphné du Maurier, autre ouvrage dont la trame entière tourne autour d’une héroïne absente car disparue. Et puis soudain, le phénomène Anna Gavalda est revenu et avec lui les thèmes si chers de l’amour, de l’union, du carpe diem. "La Consolante" est un hymne à la vie destiné à tous ceux et celles qui ont compris que vivre, ça veut dire exister et faire siennes les valeurs essentielles de l’existence. Ce roman est une pure merveille, un mélange d’amour et de poésie, un roman dont on sort grandi. </w:t>
            </w:r>
          </w:p>
          <w:p w:rsidR="00CC5F52" w:rsidRDefault="00CC5F52" w:rsidP="00FA09F5">
            <w:pPr>
              <w:pStyle w:val="Titre5"/>
            </w:pPr>
            <w:r>
              <w:t>Caroline, 28 ans, Juriste, Reims</w:t>
            </w:r>
          </w:p>
          <w:p w:rsidR="00CC5F52" w:rsidRDefault="00CC5F52" w:rsidP="00FA09F5">
            <w:pPr>
              <w:pStyle w:val="NormalWeb"/>
              <w:jc w:val="both"/>
              <w:rPr>
                <w:rFonts w:ascii="Garamond" w:hAnsi="Garamond"/>
              </w:rPr>
            </w:pPr>
            <w:r>
              <w:rPr>
                <w:rFonts w:ascii="Garamond" w:hAnsi="Garamond"/>
              </w:rPr>
              <w:t xml:space="preserve">   "La Consolante" relate le travail de deuil de Charles, qui, à l’aube de sa cinquantaine, voit s’effriter peu à peu la vie qu’il pensait avoir solidement construite ; en pleine tourmente conjugale, il apprend une nouvelle dévastatrice : le décès de la femme qui a marqué sa jeunesse et son adolescence. Architecte de son état, il va alors s’employer à rebâtir sa vie en affrontant les fantômes de son passé mais c’est surtout la rencontre avec Kate, elle aussi confrontée à la perte d’un être cher, qui va lui redonner le goût de vivre et d’espérer de nouveau. « Obsédé par la mort», il va devenir « stupéfait par la vie ». Une jolie trouvaille syntaxique, révélatrice de l’état d’esprit du héros, ponctue les étapes de ce renouveau intérieur, on passe en effet du « je » de narration au début du roman à la troisième personne du singulier puis on a un retour au « je » à la fin, prétexte à un dénouement final teinté d’espoir.</w:t>
            </w:r>
          </w:p>
          <w:p w:rsidR="00CC5F52" w:rsidRDefault="00CC5F52" w:rsidP="00FA09F5">
            <w:pPr>
              <w:pStyle w:val="NormalWeb"/>
              <w:jc w:val="both"/>
              <w:rPr>
                <w:rFonts w:ascii="Garamond" w:hAnsi="Garamond"/>
              </w:rPr>
            </w:pPr>
            <w:r>
              <w:rPr>
                <w:rFonts w:ascii="Garamond" w:hAnsi="Garamond"/>
              </w:rPr>
              <w:t xml:space="preserve">   Avec son indéniable talent de conteuse et sa plume acérée, Anna Gavalda embarque le lecteur dans un roman bouleversant de sincérité où la prose se fait tour à tour sombre, légère, émouvante mais toujours d’une incroyable lucidité et d’un réalisme poignant. </w:t>
            </w:r>
          </w:p>
          <w:p w:rsidR="00CC5F52" w:rsidRDefault="00CC5F52" w:rsidP="00FA09F5">
            <w:pPr>
              <w:pStyle w:val="NormalWeb"/>
              <w:jc w:val="both"/>
              <w:rPr>
                <w:rFonts w:ascii="Garamond" w:hAnsi="Garamond"/>
              </w:rPr>
            </w:pPr>
            <w:r>
              <w:rPr>
                <w:rFonts w:ascii="Garamond" w:hAnsi="Garamond"/>
              </w:rPr>
              <w:t xml:space="preserve">   Anna Gavalda n’enjolive pas la réalité et ne fait aucune concession à la cruauté du destin mais conclut néanmoins sur une note d’optimisme qui nous réchauffe les coeurs.</w:t>
            </w:r>
            <w:r>
              <w:rPr>
                <w:rFonts w:ascii="Garamond" w:hAnsi="Garamond"/>
              </w:rPr>
              <w:br/>
              <w:t>A lire absolument !!</w:t>
            </w:r>
          </w:p>
          <w:p w:rsidR="00CC5F52" w:rsidRDefault="00CC5F52" w:rsidP="00FA09F5">
            <w:pPr>
              <w:pStyle w:val="Titre5"/>
            </w:pPr>
            <w:r>
              <w:t>Solenn, 32 ans, sans profession, Bretagne</w:t>
            </w:r>
          </w:p>
          <w:p w:rsidR="00CC5F52" w:rsidRDefault="00CC5F52" w:rsidP="00FA09F5">
            <w:pPr>
              <w:pStyle w:val="NormalWeb"/>
              <w:jc w:val="both"/>
              <w:rPr>
                <w:rFonts w:ascii="Garamond" w:hAnsi="Garamond"/>
              </w:rPr>
            </w:pPr>
            <w:r>
              <w:rPr>
                <w:rFonts w:ascii="Garamond" w:hAnsi="Garamond"/>
              </w:rPr>
              <w:t xml:space="preserve">   J’attendais avec impatience ce nouveau roman d’Anna Gavalda, car j’avais particulièrement apprécié dans ses précédents livres son talent pour composer des personnages fragiles et à fleur de peau. De ce point de vue "La Consolante" a comblé mes attentes, c’est une explosion de sentiments où s’enchevêtrent subtilement amour et amitié, désirs et tendresse, ruptures et pardon. Au milieu de tout ça il y a Charles, qui après avoir appris le décès d’une femme qu’il a bien connue dans sa jeunesse, entame un long travail de deuil qui lui permettra de se réconcilier avec lui-même. Si ce personnage complexe et attachant est à la hauteur de ce que peuvent attendre les fans d’Anna Gavalda, l’univers dans lequel il évolue est assez décevant. Le roman peine d’abord à démarrer, trop de non-dits et de fantômes entourent le personnage. Puis quand Charles se décide à retourner sur les traces de son passé, il emprunte trop de chemins de traverse, s'écarte de son objectif, divague, et la route m’a parue un peu longue jusqu’au dénouement… Le récit manque de densité et de rythme, on tourne en rond, on s’ennuie, on s’impatiente. Malgré l’attachement que j’ai pu éprouver pour Charles, je pense qu’Anna Gavalda a vu un peu grand en lui consacrant presque 640 pages ! </w:t>
            </w:r>
          </w:p>
        </w:tc>
      </w:tr>
    </w:tbl>
    <w:p w:rsidR="00CC5F52" w:rsidRDefault="00CC5F52" w:rsidP="00CC5F52">
      <w:pPr>
        <w:pStyle w:val="NormalWeb"/>
        <w:numPr>
          <w:ilvl w:val="0"/>
          <w:numId w:val="4"/>
        </w:numPr>
        <w:spacing w:line="360" w:lineRule="auto"/>
        <w:jc w:val="both"/>
        <w:rPr>
          <w:rFonts w:ascii="Garamond" w:hAnsi="Garamond"/>
        </w:rPr>
      </w:pPr>
      <w:r>
        <w:rPr>
          <w:rFonts w:ascii="Garamond" w:hAnsi="Garamond"/>
        </w:rPr>
        <w:lastRenderedPageBreak/>
        <w:t>Quelles sont tes impressions ? Les lectrices ont-elle le même avis que les critiques ? Quels sont les points négatifs soulignés par celles-ci ? Et les points positifs ? (facteurs de plaisir et de déplaisir) ?</w:t>
      </w:r>
    </w:p>
    <w:p w:rsidR="00CC5F52" w:rsidRDefault="00CC5F52" w:rsidP="00CC5F52">
      <w:pPr>
        <w:pStyle w:val="NormalWeb"/>
        <w:numPr>
          <w:ilvl w:val="0"/>
          <w:numId w:val="4"/>
        </w:numPr>
        <w:spacing w:line="360" w:lineRule="auto"/>
        <w:jc w:val="both"/>
        <w:rPr>
          <w:rFonts w:ascii="Garamond" w:hAnsi="Garamond"/>
        </w:rPr>
      </w:pPr>
      <w:r>
        <w:rPr>
          <w:rFonts w:ascii="Garamond" w:hAnsi="Garamond"/>
        </w:rPr>
        <w:t xml:space="preserve">Ces lectrices te donnent-elles envie de lire le roman ? Pourquoi ? </w:t>
      </w:r>
    </w:p>
    <w:p w:rsidR="00CC5F52" w:rsidRDefault="00CC5F52" w:rsidP="00CC5F52">
      <w:pPr>
        <w:pStyle w:val="NormalWeb"/>
        <w:numPr>
          <w:ilvl w:val="0"/>
          <w:numId w:val="4"/>
        </w:numPr>
        <w:spacing w:line="360" w:lineRule="auto"/>
        <w:jc w:val="both"/>
        <w:rPr>
          <w:rFonts w:ascii="Garamond" w:hAnsi="Garamond"/>
        </w:rPr>
      </w:pPr>
      <w:r>
        <w:rPr>
          <w:rFonts w:ascii="Garamond" w:hAnsi="Garamond"/>
        </w:rPr>
        <w:t xml:space="preserve">A ton avis, ces commentaires sont-ils dignes de foi ? Te fierais-tu plus facilement aux lectrices ou aux critiques ? Pourquoi ? Par qui te laisserais-tu influencer pour le choix d’un livre ? </w:t>
      </w:r>
    </w:p>
    <w:p w:rsidR="00CC5F52" w:rsidRDefault="00CC5F52" w:rsidP="00CC5F52">
      <w:pPr>
        <w:pStyle w:val="NormalWeb"/>
        <w:numPr>
          <w:ilvl w:val="0"/>
          <w:numId w:val="4"/>
        </w:numPr>
        <w:spacing w:line="360" w:lineRule="auto"/>
        <w:jc w:val="both"/>
        <w:rPr>
          <w:rFonts w:ascii="Garamond" w:hAnsi="Garamond"/>
        </w:rPr>
      </w:pPr>
      <w:r>
        <w:rPr>
          <w:rFonts w:ascii="Garamond" w:hAnsi="Garamond"/>
        </w:rPr>
        <w:t xml:space="preserve">Désormais, si tu dois choisir un livre, t’intéresseras-tu aux critiques écrites à son sujet ?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pPr>
      <w:r>
        <w:t xml:space="preserve">     </w:t>
      </w: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rPr>
          <w:rFonts w:ascii="Garamond" w:hAnsi="Garamond"/>
          <w:color w:val="FFFFF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212"/>
      </w:tblGrid>
      <w:tr w:rsidR="00CC5F52" w:rsidTr="00FA09F5">
        <w:tc>
          <w:tcPr>
            <w:tcW w:w="9212" w:type="dxa"/>
            <w:shd w:val="clear" w:color="auto" w:fill="E6E6E6"/>
          </w:tcPr>
          <w:p w:rsidR="00CC5F52" w:rsidRDefault="00CC5F52" w:rsidP="00FA09F5">
            <w:pPr>
              <w:pStyle w:val="NormalWeb"/>
              <w:spacing w:line="360" w:lineRule="auto"/>
              <w:jc w:val="center"/>
              <w:rPr>
                <w:rFonts w:ascii="Garamond" w:hAnsi="Garamond"/>
                <w:b/>
                <w:bCs/>
                <w:sz w:val="32"/>
                <w:szCs w:val="32"/>
                <w:u w:val="single"/>
              </w:rPr>
            </w:pPr>
            <w:r>
              <w:rPr>
                <w:rFonts w:ascii="Garamond" w:hAnsi="Garamond"/>
                <w:b/>
                <w:bCs/>
                <w:sz w:val="32"/>
                <w:szCs w:val="32"/>
                <w:u w:val="single"/>
              </w:rPr>
              <w:t>Petite synthèse : (25’)</w:t>
            </w:r>
          </w:p>
          <w:p w:rsidR="00CC5F52" w:rsidRDefault="00CC5F52" w:rsidP="00FA09F5">
            <w:pPr>
              <w:pStyle w:val="NormalWeb"/>
              <w:spacing w:line="360" w:lineRule="auto"/>
              <w:jc w:val="both"/>
              <w:rPr>
                <w:rFonts w:ascii="Garamond" w:hAnsi="Garamond"/>
              </w:rPr>
            </w:pPr>
            <w:r>
              <w:rPr>
                <w:rFonts w:ascii="Garamond" w:hAnsi="Garamond"/>
                <w:b/>
                <w:bCs/>
              </w:rPr>
              <w:t xml:space="preserve">Le terme </w:t>
            </w:r>
            <w:r>
              <w:rPr>
                <w:rFonts w:ascii="Garamond" w:hAnsi="Garamond"/>
                <w:b/>
                <w:bCs/>
                <w:i/>
                <w:iCs/>
              </w:rPr>
              <w:t>critique</w:t>
            </w:r>
            <w:r>
              <w:rPr>
                <w:rFonts w:ascii="Garamond" w:hAnsi="Garamond"/>
              </w:rPr>
              <w:t xml:space="preserve"> désigne un texte contenant un jugement sur une œuvre d’art (cela peut être un roman, une chanson, un film…). Il désigne également l’auteur de ce texte (ainsi, Jacques Cheesex est critique littéraire à la revue </w:t>
            </w:r>
            <w:r>
              <w:rPr>
                <w:rFonts w:ascii="Garamond" w:hAnsi="Garamond"/>
                <w:i/>
                <w:iCs/>
              </w:rPr>
              <w:t>Le magazine littéraire).</w:t>
            </w:r>
          </w:p>
          <w:p w:rsidR="00CC5F52" w:rsidRDefault="00CC5F52" w:rsidP="00CC5F52">
            <w:pPr>
              <w:pStyle w:val="NormalWeb"/>
              <w:numPr>
                <w:ilvl w:val="0"/>
                <w:numId w:val="3"/>
              </w:numPr>
              <w:spacing w:line="360" w:lineRule="auto"/>
              <w:jc w:val="both"/>
              <w:rPr>
                <w:rFonts w:ascii="Garamond" w:hAnsi="Garamond"/>
                <w:b/>
                <w:bCs/>
              </w:rPr>
            </w:pPr>
            <w:r>
              <w:rPr>
                <w:rFonts w:ascii="Garamond" w:hAnsi="Garamond"/>
                <w:b/>
                <w:bCs/>
              </w:rPr>
              <w:t xml:space="preserve">Quel est l’objectif d’un critique ? Le texte qu’il écrit est-il purement informatif ou persuasif ? </w:t>
            </w:r>
          </w:p>
          <w:p w:rsidR="00CC5F52" w:rsidRDefault="00CC5F52" w:rsidP="00FA09F5">
            <w:pPr>
              <w:pStyle w:val="NormalWeb"/>
              <w:spacing w:line="360" w:lineRule="auto"/>
              <w:ind w:left="360"/>
              <w:jc w:val="both"/>
              <w:rPr>
                <w:rFonts w:ascii="Garamond" w:hAnsi="Garamond"/>
              </w:rPr>
            </w:pPr>
          </w:p>
          <w:p w:rsidR="00CC5F52" w:rsidRDefault="00CC5F52" w:rsidP="00CC5F52">
            <w:pPr>
              <w:pStyle w:val="NormalWeb"/>
              <w:numPr>
                <w:ilvl w:val="0"/>
                <w:numId w:val="3"/>
              </w:numPr>
              <w:jc w:val="both"/>
              <w:rPr>
                <w:rFonts w:ascii="Garamond" w:hAnsi="Garamond"/>
                <w:b/>
                <w:bCs/>
              </w:rPr>
            </w:pPr>
            <w:r>
              <w:rPr>
                <w:rFonts w:ascii="Garamond" w:hAnsi="Garamond"/>
                <w:b/>
                <w:bCs/>
              </w:rPr>
              <w:t xml:space="preserve">Que contient une note critique ? </w:t>
            </w:r>
          </w:p>
          <w:p w:rsidR="00CC5F52" w:rsidRDefault="00CC5F52" w:rsidP="00FA09F5">
            <w:pPr>
              <w:pStyle w:val="NormalWeb"/>
              <w:jc w:val="both"/>
              <w:rPr>
                <w:rFonts w:ascii="Garamond" w:hAnsi="Garamond"/>
                <w:u w:val="single"/>
              </w:rPr>
            </w:pPr>
          </w:p>
          <w:p w:rsidR="00CC5F52" w:rsidRDefault="00CC5F52" w:rsidP="00CC5F52">
            <w:pPr>
              <w:pStyle w:val="NormalWeb"/>
              <w:numPr>
                <w:ilvl w:val="0"/>
                <w:numId w:val="6"/>
              </w:numPr>
              <w:jc w:val="both"/>
              <w:rPr>
                <w:rFonts w:ascii="Garamond" w:hAnsi="Garamond"/>
              </w:rPr>
            </w:pPr>
            <w:r>
              <w:rPr>
                <w:rFonts w:ascii="Garamond" w:hAnsi="Garamond"/>
                <w:u w:val="single"/>
              </w:rPr>
              <w:t>Des éléments informatifs</w:t>
            </w:r>
            <w:r>
              <w:rPr>
                <w:rFonts w:ascii="Garamond" w:hAnsi="Garamond"/>
              </w:rPr>
              <w:t xml:space="preserve"> : </w:t>
            </w:r>
          </w:p>
          <w:p w:rsidR="00CC5F52" w:rsidRDefault="00CC5F52" w:rsidP="00FA09F5">
            <w:pPr>
              <w:pStyle w:val="NormalWeb"/>
              <w:ind w:left="360"/>
              <w:jc w:val="both"/>
              <w:rPr>
                <w:rFonts w:ascii="Garamond" w:hAnsi="Garamond"/>
                <w:u w:val="single"/>
              </w:rPr>
            </w:pPr>
          </w:p>
          <w:p w:rsidR="00CC5F52" w:rsidRDefault="00CC5F52" w:rsidP="00CC5F52">
            <w:pPr>
              <w:pStyle w:val="NormalWeb"/>
              <w:numPr>
                <w:ilvl w:val="0"/>
                <w:numId w:val="6"/>
              </w:numPr>
              <w:jc w:val="both"/>
              <w:rPr>
                <w:rFonts w:ascii="Garamond" w:hAnsi="Garamond"/>
                <w:u w:val="single"/>
              </w:rPr>
            </w:pPr>
            <w:r>
              <w:rPr>
                <w:rFonts w:ascii="Garamond" w:hAnsi="Garamond"/>
                <w:u w:val="single"/>
              </w:rPr>
              <w:t xml:space="preserve">Des éléments narratifs : </w:t>
            </w:r>
          </w:p>
          <w:p w:rsidR="00CC5F52" w:rsidRDefault="00CC5F52" w:rsidP="00FA09F5">
            <w:pPr>
              <w:pStyle w:val="NormalWeb"/>
              <w:jc w:val="both"/>
              <w:rPr>
                <w:rFonts w:ascii="Garamond" w:hAnsi="Garamond"/>
              </w:rPr>
            </w:pPr>
          </w:p>
          <w:p w:rsidR="00CC5F52" w:rsidRDefault="00CC5F52" w:rsidP="00CC5F52">
            <w:pPr>
              <w:pStyle w:val="NormalWeb"/>
              <w:numPr>
                <w:ilvl w:val="0"/>
                <w:numId w:val="6"/>
              </w:numPr>
              <w:jc w:val="both"/>
              <w:rPr>
                <w:rFonts w:ascii="Garamond" w:hAnsi="Garamond"/>
                <w:u w:val="single"/>
              </w:rPr>
            </w:pPr>
            <w:r>
              <w:rPr>
                <w:rFonts w:ascii="Garamond" w:hAnsi="Garamond"/>
                <w:u w:val="single"/>
              </w:rPr>
              <w:t xml:space="preserve">Des éléments argumentatifs : </w:t>
            </w:r>
          </w:p>
          <w:p w:rsidR="00CC5F52" w:rsidRDefault="00CC5F52" w:rsidP="00FA09F5">
            <w:pPr>
              <w:pStyle w:val="NormalWeb"/>
              <w:jc w:val="both"/>
              <w:rPr>
                <w:rFonts w:ascii="Garamond" w:hAnsi="Garamond"/>
                <w:u w:val="single"/>
              </w:rPr>
            </w:pPr>
          </w:p>
          <w:p w:rsidR="00CC5F52" w:rsidRDefault="00CC5F52" w:rsidP="00CC5F52">
            <w:pPr>
              <w:pStyle w:val="NormalWeb"/>
              <w:numPr>
                <w:ilvl w:val="0"/>
                <w:numId w:val="9"/>
              </w:numPr>
              <w:jc w:val="both"/>
              <w:rPr>
                <w:rFonts w:ascii="Garamond" w:hAnsi="Garamond"/>
                <w:b/>
                <w:bCs/>
              </w:rPr>
            </w:pPr>
            <w:r>
              <w:rPr>
                <w:rFonts w:ascii="Garamond" w:hAnsi="Garamond"/>
                <w:b/>
                <w:bCs/>
              </w:rPr>
              <w:t>Quels autres éléments peuvent apparaître dans une critique sans toutefois être indispensables ?</w:t>
            </w:r>
          </w:p>
          <w:p w:rsidR="00CC5F52" w:rsidRDefault="00CC5F52" w:rsidP="00FA09F5">
            <w:pPr>
              <w:pStyle w:val="NormalWeb"/>
              <w:ind w:left="360"/>
              <w:jc w:val="both"/>
              <w:rPr>
                <w:rFonts w:ascii="Garamond" w:hAnsi="Garamond"/>
                <w:b/>
                <w:bCs/>
              </w:rPr>
            </w:pPr>
            <w:r>
              <w:rPr>
                <w:rFonts w:ascii="Garamond" w:hAnsi="Garamond"/>
                <w:b/>
                <w:bCs/>
              </w:rPr>
              <w:t xml:space="preserve"> </w:t>
            </w:r>
          </w:p>
          <w:p w:rsidR="00CC5F52" w:rsidRDefault="00CC5F52" w:rsidP="00CC5F52">
            <w:pPr>
              <w:pStyle w:val="NormalWeb"/>
              <w:numPr>
                <w:ilvl w:val="0"/>
                <w:numId w:val="7"/>
              </w:numPr>
              <w:spacing w:line="360" w:lineRule="auto"/>
              <w:jc w:val="both"/>
              <w:rPr>
                <w:rFonts w:ascii="Garamond" w:hAnsi="Garamond"/>
                <w:b/>
                <w:bCs/>
              </w:rPr>
            </w:pPr>
            <w:r>
              <w:rPr>
                <w:rFonts w:ascii="Garamond" w:hAnsi="Garamond"/>
                <w:b/>
                <w:bCs/>
              </w:rPr>
              <w:t xml:space="preserve">La note critique est-elle objective ? </w:t>
            </w:r>
          </w:p>
          <w:p w:rsidR="00CC5F52" w:rsidRDefault="00CC5F52" w:rsidP="00FA09F5">
            <w:pPr>
              <w:pStyle w:val="NormalWeb"/>
              <w:spacing w:line="360" w:lineRule="auto"/>
              <w:jc w:val="both"/>
              <w:rPr>
                <w:rFonts w:ascii="Garamond" w:hAnsi="Garamond"/>
                <w:b/>
                <w:bCs/>
              </w:rPr>
            </w:pPr>
          </w:p>
          <w:p w:rsidR="00CC5F52" w:rsidRDefault="00CC5F52" w:rsidP="00CC5F52">
            <w:pPr>
              <w:pStyle w:val="NormalWeb"/>
              <w:numPr>
                <w:ilvl w:val="0"/>
                <w:numId w:val="7"/>
              </w:numPr>
              <w:spacing w:line="360" w:lineRule="auto"/>
              <w:jc w:val="both"/>
              <w:rPr>
                <w:rFonts w:ascii="Garamond" w:hAnsi="Garamond"/>
                <w:b/>
                <w:bCs/>
              </w:rPr>
            </w:pPr>
            <w:r>
              <w:rPr>
                <w:rFonts w:ascii="Garamond" w:hAnsi="Garamond"/>
                <w:b/>
                <w:bCs/>
              </w:rPr>
              <w:t>Quels sont les critères sur lesquels se basent les critiques pour porter un jugement sur une œuvre ? (facteurs de plaisir et déplaisir).</w:t>
            </w:r>
          </w:p>
          <w:p w:rsidR="00CC5F52" w:rsidRDefault="00CC5F52" w:rsidP="00FA09F5">
            <w:pPr>
              <w:pStyle w:val="NormalWeb"/>
              <w:ind w:left="360"/>
              <w:jc w:val="both"/>
              <w:rPr>
                <w:rFonts w:ascii="Garamond" w:hAnsi="Garamond"/>
              </w:rPr>
            </w:pPr>
          </w:p>
          <w:p w:rsidR="00CC5F52" w:rsidRDefault="00CC5F52" w:rsidP="00FA09F5">
            <w:pPr>
              <w:pStyle w:val="NormalWeb"/>
            </w:pPr>
          </w:p>
          <w:p w:rsidR="00CC5F52" w:rsidRDefault="00CC5F52" w:rsidP="00CC5F52">
            <w:pPr>
              <w:pStyle w:val="NormalWeb"/>
              <w:numPr>
                <w:ilvl w:val="0"/>
                <w:numId w:val="8"/>
              </w:numPr>
              <w:rPr>
                <w:rFonts w:ascii="Garamond" w:hAnsi="Garamond"/>
              </w:rPr>
            </w:pPr>
            <w:r>
              <w:rPr>
                <w:rFonts w:ascii="Garamond" w:hAnsi="Garamond"/>
                <w:b/>
                <w:bCs/>
              </w:rPr>
              <w:t>Le destinataire : à qui est destinée la critique ?</w:t>
            </w:r>
          </w:p>
          <w:p w:rsidR="00CC5F52" w:rsidRDefault="00CC5F52" w:rsidP="00FA09F5">
            <w:pPr>
              <w:pStyle w:val="NormalWeb"/>
              <w:spacing w:line="360" w:lineRule="auto"/>
              <w:ind w:left="360"/>
              <w:jc w:val="both"/>
              <w:rPr>
                <w:rFonts w:ascii="Garamond" w:hAnsi="Garamond"/>
              </w:rPr>
            </w:pPr>
            <w:r>
              <w:rPr>
                <w:rFonts w:ascii="Garamond" w:hAnsi="Garamond"/>
              </w:rPr>
              <w:t xml:space="preserve">   A l’instar d’un article de presse, la critique communique une information. Son auteur a lu un roman, et il nous en parle. La prise en compte du destinataire est donc très importante, il faut, en effet, que la critique soit à la portée de tous. Produire un texte accessible est donc un impératif. Comment doit se présenter une critique ? Quelles doivent être ses caractéristiques ? </w:t>
            </w:r>
          </w:p>
          <w:p w:rsidR="00CC5F52" w:rsidRDefault="00CC5F52" w:rsidP="00FA09F5">
            <w:pPr>
              <w:pStyle w:val="NormalWeb"/>
              <w:spacing w:line="360" w:lineRule="auto"/>
              <w:jc w:val="both"/>
              <w:rPr>
                <w:rFonts w:ascii="Garamond" w:hAnsi="Garamond"/>
              </w:rPr>
            </w:pPr>
          </w:p>
          <w:p w:rsidR="00CC5F52" w:rsidRDefault="00CC5F52" w:rsidP="00FA09F5">
            <w:pPr>
              <w:pStyle w:val="NormalWeb"/>
              <w:spacing w:line="360" w:lineRule="auto"/>
              <w:ind w:left="360"/>
              <w:jc w:val="both"/>
              <w:rPr>
                <w:rFonts w:ascii="Garamond" w:hAnsi="Garamond"/>
              </w:rPr>
            </w:pPr>
            <w:r>
              <w:rPr>
                <w:rFonts w:ascii="Garamond" w:hAnsi="Garamond"/>
              </w:rPr>
              <w:t xml:space="preserve">   Soulignons également qu’un critique qui parle d’une œuvre littéraire va tâcher de soigner sa prose, faire attention à son style. </w:t>
            </w:r>
          </w:p>
          <w:p w:rsidR="00CC5F52" w:rsidRDefault="00CC5F52" w:rsidP="00FA09F5">
            <w:pPr>
              <w:pStyle w:val="NormalWeb"/>
              <w:spacing w:line="360" w:lineRule="auto"/>
              <w:ind w:left="360"/>
              <w:jc w:val="both"/>
              <w:rPr>
                <w:rFonts w:ascii="Garamond" w:hAnsi="Garamond"/>
              </w:rPr>
            </w:pPr>
          </w:p>
          <w:p w:rsidR="00CC5F52" w:rsidRDefault="00CC5F52" w:rsidP="00FA09F5">
            <w:pPr>
              <w:pStyle w:val="NormalWeb"/>
              <w:spacing w:line="360" w:lineRule="auto"/>
              <w:ind w:left="360"/>
              <w:jc w:val="center"/>
              <w:rPr>
                <w:rFonts w:ascii="Garamond" w:hAnsi="Garamond"/>
              </w:rPr>
            </w:pPr>
            <w:r>
              <w:rPr>
                <w:noProof/>
                <w:lang w:val="fr-BE" w:eastAsia="fr-BE"/>
              </w:rPr>
              <w:drawing>
                <wp:inline distT="0" distB="0" distL="0" distR="0">
                  <wp:extent cx="1057275" cy="1143000"/>
                  <wp:effectExtent l="19050" t="0" r="9525" b="0"/>
                  <wp:docPr id="5" name="Image 5" descr="livre_d_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re_d_or"/>
                          <pic:cNvPicPr>
                            <a:picLocks noChangeAspect="1" noChangeArrowheads="1"/>
                          </pic:cNvPicPr>
                        </pic:nvPicPr>
                        <pic:blipFill>
                          <a:blip r:embed="rId16"/>
                          <a:srcRect/>
                          <a:stretch>
                            <a:fillRect/>
                          </a:stretch>
                        </pic:blipFill>
                        <pic:spPr bwMode="auto">
                          <a:xfrm>
                            <a:off x="0" y="0"/>
                            <a:ext cx="1057275" cy="1143000"/>
                          </a:xfrm>
                          <a:prstGeom prst="rect">
                            <a:avLst/>
                          </a:prstGeom>
                          <a:noFill/>
                          <a:ln w="9525">
                            <a:noFill/>
                            <a:miter lim="800000"/>
                            <a:headEnd/>
                            <a:tailEnd/>
                          </a:ln>
                        </pic:spPr>
                      </pic:pic>
                    </a:graphicData>
                  </a:graphic>
                </wp:inline>
              </w:drawing>
            </w:r>
          </w:p>
          <w:p w:rsidR="00CC5F52" w:rsidRDefault="00CC5F52" w:rsidP="00FA09F5">
            <w:pPr>
              <w:pStyle w:val="NormalWeb"/>
              <w:jc w:val="center"/>
            </w:pP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3 : Facteurs de (dé)plaisir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CC5F52" w:rsidTr="00FA09F5">
        <w:tblPrEx>
          <w:tblCellMar>
            <w:top w:w="0" w:type="dxa"/>
            <w:bottom w:w="0" w:type="dxa"/>
          </w:tblCellMar>
        </w:tblPrEx>
        <w:tc>
          <w:tcPr>
            <w:tcW w:w="9212" w:type="dxa"/>
          </w:tcPr>
          <w:p w:rsidR="00CC5F52" w:rsidRDefault="00CC5F52" w:rsidP="00FA09F5">
            <w:pPr>
              <w:spacing w:line="360" w:lineRule="auto"/>
              <w:jc w:val="both"/>
              <w:rPr>
                <w:rFonts w:ascii="Garamond" w:hAnsi="Garamond"/>
                <w:color w:val="000000"/>
              </w:rPr>
            </w:pPr>
            <w:r>
              <w:rPr>
                <w:rFonts w:ascii="Garamond" w:hAnsi="Garamond"/>
                <w:b/>
                <w:bCs/>
                <w:u w:val="single"/>
              </w:rPr>
              <w:t xml:space="preserve">Objectif : </w:t>
            </w:r>
            <w:r>
              <w:rPr>
                <w:rFonts w:ascii="Garamond" w:hAnsi="Garamond"/>
              </w:rPr>
              <w:t>réfléchir sur ses goûts en matière de lecture, parler des facteurs de (dé)plaisir.</w:t>
            </w: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rPr>
      </w:pPr>
      <w:r>
        <w:rPr>
          <w:rFonts w:ascii="Garamond" w:hAnsi="Garamond"/>
        </w:rPr>
        <w:t xml:space="preserve">   Les extraits ci-dessous sont de brèves présentations de roman. Lis-les. Quels sont ceux qui te tentent ? Et ceux qui ne t’intéressent pas du tout ? Quels sont les facteurs de (dé)plaisir potentiels que tu as décelés ? </w:t>
      </w:r>
    </w:p>
    <w:p w:rsidR="00CC5F52" w:rsidRDefault="00CC5F52" w:rsidP="00CC5F52">
      <w:pPr>
        <w:spacing w:line="360" w:lineRule="auto"/>
        <w:jc w:val="both"/>
        <w:rPr>
          <w:rFonts w:ascii="Garamond" w:hAnsi="Garamond"/>
        </w:rPr>
      </w:pPr>
      <w:r>
        <w:rPr>
          <w:rFonts w:ascii="Garamond" w:hAnsi="Garamond"/>
          <w:noProof/>
          <w:lang w:val="fr-BE" w:eastAsia="fr-BE"/>
        </w:rPr>
        <w:pict>
          <v:shape id="_x0000_s1033" type="#_x0000_t202" style="position:absolute;left:0;text-align:left;margin-left:9pt;margin-top:8.55pt;width:6in;height:63pt;z-index:251667456">
            <v:textbox style="mso-next-textbox:#_x0000_s1033">
              <w:txbxContent>
                <w:p w:rsidR="00CC5F52" w:rsidRDefault="00CC5F52" w:rsidP="00CC5F52">
                  <w:pPr>
                    <w:rPr>
                      <w:rFonts w:ascii="Arial" w:hAnsi="Arial" w:cs="Arial"/>
                      <w:b/>
                      <w:bCs/>
                      <w:i/>
                      <w:iCs/>
                      <w:lang w:val="fr-BE"/>
                    </w:rPr>
                  </w:pPr>
                  <w:r>
                    <w:rPr>
                      <w:rFonts w:ascii="Arial" w:hAnsi="Arial" w:cs="Arial"/>
                      <w:b/>
                      <w:bCs/>
                      <w:lang w:val="fr-BE"/>
                    </w:rPr>
                    <w:t xml:space="preserve">1.Pagnol Marcel, </w:t>
                  </w:r>
                  <w:r>
                    <w:rPr>
                      <w:rFonts w:ascii="Arial" w:hAnsi="Arial" w:cs="Arial"/>
                      <w:b/>
                      <w:bCs/>
                      <w:i/>
                      <w:iCs/>
                      <w:lang w:val="fr-BE"/>
                    </w:rPr>
                    <w:t>La gloire de mon père</w:t>
                  </w:r>
                </w:p>
                <w:p w:rsidR="00CC5F52" w:rsidRDefault="00CC5F52" w:rsidP="00CC5F52">
                  <w:pPr>
                    <w:jc w:val="both"/>
                    <w:rPr>
                      <w:rFonts w:ascii="Arial" w:hAnsi="Arial" w:cs="Arial"/>
                      <w:lang w:val="fr-BE"/>
                    </w:rPr>
                  </w:pPr>
                  <w:r>
                    <w:rPr>
                      <w:rFonts w:ascii="Arial" w:hAnsi="Arial" w:cs="Arial"/>
                      <w:lang w:val="fr-BE"/>
                    </w:rPr>
                    <w:t xml:space="preserve">Grâce à son talent de conteur, Pagnol restitue les joies simples de l’enfance, la famille, les bêtises…et la découverte émerveillée des collines entourant Marseille… </w:t>
                  </w:r>
                </w:p>
              </w:txbxContent>
            </v:textbox>
          </v:shape>
        </w:pic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r>
        <w:rPr>
          <w:rFonts w:ascii="Garamond" w:hAnsi="Garamond"/>
          <w:noProof/>
          <w:lang w:val="fr-BE" w:eastAsia="fr-BE"/>
        </w:rPr>
        <w:pict>
          <v:shape id="_x0000_s1032" type="#_x0000_t202" style="position:absolute;left:0;text-align:left;margin-left:243pt;margin-top:8.55pt;width:198pt;height:108pt;z-index:251666432">
            <v:textbox>
              <w:txbxContent>
                <w:p w:rsidR="00CC5F52" w:rsidRDefault="00CC5F52" w:rsidP="00CC5F52">
                  <w:pPr>
                    <w:jc w:val="center"/>
                    <w:rPr>
                      <w:rFonts w:ascii="Bodoni MT" w:hAnsi="Bodoni MT" w:cs="Arial"/>
                      <w:b/>
                      <w:bCs/>
                      <w:i/>
                      <w:iCs/>
                      <w:lang w:val="fr-BE"/>
                    </w:rPr>
                  </w:pPr>
                  <w:r>
                    <w:rPr>
                      <w:rFonts w:ascii="Bodoni MT" w:hAnsi="Bodoni MT" w:cs="Arial"/>
                      <w:b/>
                      <w:bCs/>
                      <w:lang w:val="fr-BE"/>
                    </w:rPr>
                    <w:t xml:space="preserve">3. Sollers Phillipe, </w:t>
                  </w:r>
                  <w:r>
                    <w:rPr>
                      <w:rFonts w:ascii="Bodoni MT" w:hAnsi="Bodoni MT" w:cs="Arial"/>
                      <w:b/>
                      <w:bCs/>
                      <w:i/>
                      <w:iCs/>
                      <w:lang w:val="fr-BE"/>
                    </w:rPr>
                    <w:t>L’étoile des amants</w:t>
                  </w:r>
                </w:p>
                <w:p w:rsidR="00CC5F52" w:rsidRDefault="00CC5F52" w:rsidP="00CC5F52">
                  <w:pPr>
                    <w:rPr>
                      <w:rFonts w:ascii="Bodoni MT" w:hAnsi="Bodoni MT" w:cs="Arial"/>
                      <w:lang w:val="fr-BE"/>
                    </w:rPr>
                  </w:pPr>
                  <w:r>
                    <w:rPr>
                      <w:rFonts w:ascii="Bodoni MT" w:hAnsi="Bodoni MT" w:cs="Arial"/>
                      <w:lang w:val="fr-BE"/>
                    </w:rPr>
                    <w:t xml:space="preserve">Un homme et une femme, seuls, sur une île déserte. Le récit fait transparaître les modalités du bonheur, autour du thème de l’idyllique. </w:t>
                  </w:r>
                </w:p>
              </w:txbxContent>
            </v:textbox>
          </v:shape>
        </w:pict>
      </w:r>
      <w:r>
        <w:rPr>
          <w:rFonts w:ascii="Garamond" w:hAnsi="Garamond"/>
          <w:noProof/>
          <w:lang w:val="fr-BE" w:eastAsia="fr-BE"/>
        </w:rPr>
        <w:pict>
          <v:shape id="_x0000_s1029" type="#_x0000_t202" style="position:absolute;left:0;text-align:left;margin-left:9pt;margin-top:8.55pt;width:225pt;height:108pt;z-index:251663360">
            <v:textbox style="mso-next-textbox:#_x0000_s1029">
              <w:txbxContent>
                <w:p w:rsidR="00CC5F52" w:rsidRDefault="00CC5F52" w:rsidP="00CC5F52">
                  <w:pPr>
                    <w:rPr>
                      <w:rFonts w:ascii="Palatino Linotype" w:hAnsi="Palatino Linotype"/>
                      <w:b/>
                      <w:bCs/>
                      <w:i/>
                      <w:iCs/>
                      <w:sz w:val="20"/>
                      <w:szCs w:val="20"/>
                      <w:lang w:val="fr-BE"/>
                    </w:rPr>
                  </w:pPr>
                  <w:r>
                    <w:rPr>
                      <w:rFonts w:ascii="Palatino Linotype" w:hAnsi="Palatino Linotype"/>
                      <w:b/>
                      <w:bCs/>
                      <w:sz w:val="20"/>
                      <w:szCs w:val="20"/>
                      <w:lang w:val="fr-BE"/>
                    </w:rPr>
                    <w:t xml:space="preserve">2. Guy de Maupassant, </w:t>
                  </w:r>
                  <w:r>
                    <w:rPr>
                      <w:rFonts w:ascii="Palatino Linotype" w:hAnsi="Palatino Linotype"/>
                      <w:b/>
                      <w:bCs/>
                      <w:i/>
                      <w:iCs/>
                      <w:sz w:val="20"/>
                      <w:szCs w:val="20"/>
                      <w:lang w:val="fr-BE"/>
                    </w:rPr>
                    <w:t>Bel-ami</w:t>
                  </w:r>
                </w:p>
                <w:p w:rsidR="00CC5F52" w:rsidRDefault="00CC5F52" w:rsidP="00CC5F52">
                  <w:pPr>
                    <w:jc w:val="both"/>
                    <w:rPr>
                      <w:rFonts w:ascii="Palatino Linotype" w:hAnsi="Palatino Linotype"/>
                      <w:sz w:val="20"/>
                      <w:szCs w:val="20"/>
                      <w:lang w:val="fr-BE"/>
                    </w:rPr>
                  </w:pPr>
                  <w:r>
                    <w:rPr>
                      <w:rFonts w:ascii="Palatino Linotype" w:hAnsi="Palatino Linotype"/>
                      <w:sz w:val="20"/>
                      <w:szCs w:val="20"/>
                      <w:lang w:val="fr-BE"/>
                    </w:rPr>
                    <w:t xml:space="preserve">Un homme au physique avantageux parvient au succès grâce aux femmes et au milieu du journalisme Ici se mêle critiques de la société et de l’arrivisme et question majeure de l’auteur, la peur de la mort et de l’insignifiance de l’homme. </w:t>
                  </w:r>
                </w:p>
              </w:txbxContent>
            </v:textbox>
          </v:shape>
        </w:pic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r>
        <w:rPr>
          <w:rFonts w:ascii="Garamond" w:hAnsi="Garamond"/>
          <w:noProof/>
          <w:lang w:val="fr-BE" w:eastAsia="fr-BE"/>
        </w:rPr>
        <w:pict>
          <v:shape id="_x0000_s1030" type="#_x0000_t202" style="position:absolute;left:0;text-align:left;margin-left:246.6pt;margin-top:3.8pt;width:198pt;height:267.75pt;z-index:251664384">
            <v:textbox style="mso-next-textbox:#_x0000_s1030">
              <w:txbxContent>
                <w:p w:rsidR="00CC5F52" w:rsidRDefault="00CC5F52" w:rsidP="00CC5F52">
                  <w:pPr>
                    <w:rPr>
                      <w:rFonts w:ascii="Perpetua" w:hAnsi="Perpetua"/>
                      <w:b/>
                      <w:bCs/>
                      <w:i/>
                      <w:iCs/>
                      <w:lang w:val="fr-BE"/>
                    </w:rPr>
                  </w:pPr>
                  <w:r>
                    <w:rPr>
                      <w:rFonts w:ascii="Perpetua" w:hAnsi="Perpetua"/>
                      <w:b/>
                      <w:bCs/>
                      <w:lang w:val="fr-BE"/>
                    </w:rPr>
                    <w:t xml:space="preserve">5.Wells Herbert George, </w:t>
                  </w:r>
                  <w:r>
                    <w:rPr>
                      <w:rFonts w:ascii="Perpetua" w:hAnsi="Perpetua"/>
                      <w:b/>
                      <w:bCs/>
                      <w:i/>
                      <w:iCs/>
                      <w:lang w:val="fr-BE"/>
                    </w:rPr>
                    <w:t>La guerre des mondes</w:t>
                  </w:r>
                </w:p>
                <w:p w:rsidR="00CC5F52" w:rsidRDefault="00CC5F52" w:rsidP="00CC5F52">
                  <w:pPr>
                    <w:jc w:val="both"/>
                    <w:rPr>
                      <w:rFonts w:ascii="Perpetua" w:hAnsi="Perpetua"/>
                      <w:lang w:val="fr-BE"/>
                    </w:rPr>
                  </w:pPr>
                  <w:r>
                    <w:rPr>
                      <w:rFonts w:ascii="Perpetua" w:hAnsi="Perpetua"/>
                      <w:lang w:val="fr-BE"/>
                    </w:rPr>
                    <w:t>Début du XXe s. L’histoire s’ouvre sur un narrateur anonyme, qui a été invité par un astronome pour être témoin d’une explosion devant se produire sur la planète Mars. Tout le gratin scientifique, en émoi, assiste à l’évènement. Peu de temps après, on aperçoit une météore dans les environs de Londres. Le narrateur, qui habite tout près de là, voit le cylindre de l’engin spatial s’ouvrir et de nombreux Martiens en descendre. Attaque des extra-terrestres. Le héros s’enfuit avec famille et ce qu’il peut saisir au passage. Il ne regagnera sa maison que lorsque tous les Martiens auront été mis liquidés. Mais ceux-ci disposent d’une arme redoutable : « la fumée noire ».</w:t>
                  </w:r>
                </w:p>
              </w:txbxContent>
            </v:textbox>
          </v:shape>
        </w:pic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r>
        <w:rPr>
          <w:rFonts w:ascii="Garamond" w:hAnsi="Garamond"/>
          <w:noProof/>
          <w:lang w:val="fr-BE" w:eastAsia="fr-BE"/>
        </w:rPr>
        <w:pict>
          <v:shape id="_x0000_s1031" type="#_x0000_t202" style="position:absolute;left:0;text-align:left;margin-left:12.6pt;margin-top:-56.7pt;width:225pt;height:271.75pt;z-index:251665408">
            <v:textbox style="mso-next-textbox:#_x0000_s1031">
              <w:txbxContent>
                <w:p w:rsidR="00CC5F52" w:rsidRDefault="00CC5F52" w:rsidP="00CC5F52">
                  <w:pPr>
                    <w:rPr>
                      <w:rFonts w:ascii="Bookman Old Style" w:hAnsi="Bookman Old Style"/>
                      <w:b/>
                      <w:bCs/>
                      <w:i/>
                      <w:iCs/>
                      <w:lang w:val="fr-BE"/>
                    </w:rPr>
                  </w:pPr>
                  <w:r>
                    <w:rPr>
                      <w:rFonts w:ascii="Bookman Old Style" w:hAnsi="Bookman Old Style"/>
                      <w:b/>
                      <w:bCs/>
                      <w:lang w:val="fr-BE"/>
                    </w:rPr>
                    <w:t xml:space="preserve">4.Vercors, </w:t>
                  </w:r>
                  <w:r>
                    <w:rPr>
                      <w:rFonts w:ascii="Bookman Old Style" w:hAnsi="Bookman Old Style"/>
                      <w:b/>
                      <w:bCs/>
                      <w:i/>
                      <w:iCs/>
                      <w:lang w:val="fr-BE"/>
                    </w:rPr>
                    <w:t>Le silence de la mer</w:t>
                  </w:r>
                </w:p>
                <w:p w:rsidR="00CC5F52" w:rsidRDefault="00CC5F52" w:rsidP="00CC5F52">
                  <w:pPr>
                    <w:jc w:val="both"/>
                    <w:rPr>
                      <w:rFonts w:ascii="Bookman Old Style" w:hAnsi="Bookman Old Style"/>
                      <w:lang w:val="fr-BE"/>
                    </w:rPr>
                  </w:pPr>
                  <w:r>
                    <w:rPr>
                      <w:rFonts w:ascii="Bookman Old Style" w:hAnsi="Bookman Old Style"/>
                      <w:lang w:val="fr-BE"/>
                    </w:rPr>
                    <w:t xml:space="preserve">En 1941 au début de l’Occupation, un officier allemand,épris de culture française, est logé de force chez une famille comprenant un vieil homme et sa nièce. Par des monologues prônant le rapprochement des peuples et la fraternité, il tente, sans succès, de rompre le mutisme de ses hôtes dont le patriotisme ne peut s’exprimer que par ce silence passif. Mais, un jour, l’officier se rend compte que le rapprochement des peuples, prétendu par la propagande nazie de l’époque, n’est qu’une </w:t>
                  </w:r>
                </w:p>
                <w:p w:rsidR="00CC5F52" w:rsidRDefault="00CC5F52" w:rsidP="00CC5F52">
                  <w:pPr>
                    <w:jc w:val="both"/>
                    <w:rPr>
                      <w:rFonts w:ascii="Bookman Old Style" w:hAnsi="Bookman Old Style"/>
                      <w:lang w:val="fr-BE"/>
                    </w:rPr>
                  </w:pPr>
                  <w:r>
                    <w:rPr>
                      <w:rFonts w:ascii="Bookman Old Style" w:hAnsi="Bookman Old Style"/>
                      <w:lang w:val="fr-BE"/>
                    </w:rPr>
                    <w:t>duperie…</w:t>
                  </w:r>
                </w:p>
              </w:txbxContent>
            </v:textbox>
          </v:shape>
        </w:pict>
      </w:r>
    </w:p>
    <w:p w:rsidR="00CC5F52" w:rsidRDefault="00CC5F52" w:rsidP="00CC5F52">
      <w:pPr>
        <w:spacing w:line="360" w:lineRule="auto"/>
        <w:jc w:val="both"/>
        <w:rPr>
          <w:rFonts w:ascii="Garamond" w:hAnsi="Garamond"/>
        </w:rPr>
      </w:pPr>
    </w:p>
    <w:p w:rsidR="00CC5F52" w:rsidRDefault="00CC5F52" w:rsidP="00CC5F52">
      <w:pPr>
        <w:spacing w:line="360" w:lineRule="auto"/>
        <w:jc w:val="both"/>
        <w:rPr>
          <w:rFonts w:ascii="Garamond" w:hAnsi="Garamond"/>
        </w:rPr>
      </w:pPr>
    </w:p>
    <w:p w:rsidR="00CC5F52" w:rsidRDefault="00CC5F52" w:rsidP="00CC5F52"/>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noProof/>
          <w:color w:val="000000"/>
          <w:lang w:val="fr-BE" w:eastAsia="fr-BE"/>
        </w:rPr>
        <w:lastRenderedPageBreak/>
        <w:pict>
          <v:shape id="_x0000_s1034" type="#_x0000_t202" style="position:absolute;left:0;text-align:left;margin-left:3.6pt;margin-top:13.25pt;width:207pt;height:234pt;z-index:251668480">
            <v:textbox>
              <w:txbxContent>
                <w:p w:rsidR="00CC5F52" w:rsidRDefault="00CC5F52" w:rsidP="00CC5F52">
                  <w:pPr>
                    <w:rPr>
                      <w:rFonts w:ascii="Book Antiqua" w:hAnsi="Book Antiqua"/>
                      <w:b/>
                      <w:bCs/>
                      <w:lang w:val="fr-BE"/>
                    </w:rPr>
                  </w:pPr>
                </w:p>
                <w:p w:rsidR="00CC5F52" w:rsidRDefault="00CC5F52" w:rsidP="00CC5F52">
                  <w:pPr>
                    <w:rPr>
                      <w:rFonts w:ascii="Book Antiqua" w:hAnsi="Book Antiqua"/>
                      <w:b/>
                      <w:bCs/>
                      <w:i/>
                      <w:iCs/>
                      <w:lang w:val="fr-BE"/>
                    </w:rPr>
                  </w:pPr>
                  <w:r>
                    <w:rPr>
                      <w:rFonts w:ascii="Book Antiqua" w:hAnsi="Book Antiqua"/>
                      <w:b/>
                      <w:bCs/>
                      <w:lang w:val="fr-BE"/>
                    </w:rPr>
                    <w:t xml:space="preserve">6.Albert Cohen, </w:t>
                  </w:r>
                  <w:r>
                    <w:rPr>
                      <w:rFonts w:ascii="Book Antiqua" w:hAnsi="Book Antiqua"/>
                      <w:b/>
                      <w:bCs/>
                      <w:i/>
                      <w:iCs/>
                      <w:lang w:val="fr-BE"/>
                    </w:rPr>
                    <w:t>Belle du Seigneur</w:t>
                  </w:r>
                </w:p>
                <w:p w:rsidR="00CC5F52" w:rsidRDefault="00CC5F52" w:rsidP="00CC5F52">
                  <w:pPr>
                    <w:jc w:val="both"/>
                    <w:rPr>
                      <w:rFonts w:ascii="Book Antiqua" w:hAnsi="Book Antiqua"/>
                      <w:lang w:val="fr-BE"/>
                    </w:rPr>
                  </w:pPr>
                  <w:r>
                    <w:rPr>
                      <w:rFonts w:ascii="Book Antiqua" w:hAnsi="Book Antiqua"/>
                      <w:lang w:val="fr-BE"/>
                    </w:rPr>
                    <w:t xml:space="preserve">Ariane, jeune aristocrate protestante, a épousé Adrien,un petit bourgeois dont Solal, juif séducteur, est le responsable hiérarchique. Solal voudrait qu’elle l’aime vieux et laid. C’est sous l’apparence d’un vieillard édenté qu’il essaie de la séduire. Pour satisfaire son ambition, Adrien va tout faire inconsciemment pour favoriser leurs amours. </w:t>
                  </w:r>
                </w:p>
              </w:txbxContent>
            </v:textbox>
          </v:shape>
        </w:pict>
      </w: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noProof/>
          <w:color w:val="000000"/>
          <w:lang w:val="fr-BE" w:eastAsia="fr-BE"/>
        </w:rPr>
        <w:pict>
          <v:shape id="_x0000_s1035" type="#_x0000_t202" style="position:absolute;left:0;text-align:left;margin-left:228.6pt;margin-top:-54pt;width:243pt;height:186.75pt;z-index:251669504">
            <v:textbox style="mso-next-textbox:#_x0000_s1035">
              <w:txbxContent>
                <w:p w:rsidR="00CC5F52" w:rsidRDefault="00CC5F52" w:rsidP="00CC5F52">
                  <w:pPr>
                    <w:jc w:val="center"/>
                    <w:rPr>
                      <w:rFonts w:ascii="Sylfaen" w:hAnsi="Sylfaen" w:cs="Tunga"/>
                      <w:b/>
                      <w:bCs/>
                      <w:lang w:val="en-GB"/>
                    </w:rPr>
                  </w:pPr>
                  <w:r>
                    <w:rPr>
                      <w:rFonts w:ascii="Sylfaen" w:hAnsi="Sylfaen" w:cs="Tunga"/>
                      <w:b/>
                      <w:bCs/>
                      <w:lang w:val="en-GB"/>
                    </w:rPr>
                    <w:t xml:space="preserve">7.William Peter Blatty, </w:t>
                  </w:r>
                  <w:r>
                    <w:rPr>
                      <w:rFonts w:ascii="Sylfaen" w:hAnsi="Sylfaen" w:cs="Tunga"/>
                      <w:b/>
                      <w:bCs/>
                      <w:i/>
                      <w:iCs/>
                      <w:lang w:val="en-GB"/>
                    </w:rPr>
                    <w:t>L’exorciste</w:t>
                  </w:r>
                  <w:r>
                    <w:rPr>
                      <w:rFonts w:ascii="Sylfaen" w:hAnsi="Sylfaen" w:cs="Tunga"/>
                      <w:b/>
                      <w:bCs/>
                      <w:lang w:val="en-GB"/>
                    </w:rPr>
                    <w:t>,</w:t>
                  </w:r>
                </w:p>
                <w:p w:rsidR="00CC5F52" w:rsidRDefault="00CC5F52" w:rsidP="00CC5F52">
                  <w:pPr>
                    <w:jc w:val="both"/>
                    <w:rPr>
                      <w:rFonts w:ascii="Sylfaen" w:hAnsi="Sylfaen" w:cs="Tunga"/>
                      <w:lang w:val="fr-BE"/>
                    </w:rPr>
                  </w:pPr>
                  <w:r>
                    <w:rPr>
                      <w:rFonts w:ascii="Sylfaen" w:hAnsi="Sylfaen" w:cs="Tunga"/>
                      <w:lang w:val="fr-BE"/>
                    </w:rPr>
                    <w:t xml:space="preserve">Une fillette de douze ans est atteinte d’un mal étrange et inexplicable qui ronge peu à peu sa personnalité. Devenue un monstre d’agressivité, elle est soumise à divers tests médicaux et psychiatriques qui se révèlent tous inutiles Deux prêtres vont tenter d’exorciser la jeune fille qui répand autour d’elle mort, effroi et sacrilèges. </w:t>
                  </w:r>
                </w:p>
              </w:txbxContent>
            </v:textbox>
          </v:shape>
        </w:pict>
      </w: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color w:val="000000"/>
        </w:rPr>
        <w:t xml:space="preserve">Le roman de mon choix est le numéro ….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 xml:space="preserve">Exercice 4 : après le contenu, la forme… </w:t>
      </w:r>
    </w:p>
    <w:p w:rsidR="00CC5F52" w:rsidRDefault="00CC5F52" w:rsidP="00CC5F52">
      <w:pPr>
        <w:spacing w:line="360" w:lineRule="auto"/>
        <w:ind w:left="360"/>
        <w:jc w:val="both"/>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b/>
                <w:bCs/>
                <w:u w:val="single"/>
              </w:rPr>
            </w:pPr>
            <w:r>
              <w:rPr>
                <w:rFonts w:ascii="Garamond" w:hAnsi="Garamond"/>
                <w:b/>
                <w:bCs/>
                <w:u w:val="single"/>
              </w:rPr>
              <w:t>Objectifs :</w:t>
            </w:r>
          </w:p>
          <w:p w:rsidR="00CC5F52" w:rsidRDefault="00CC5F52" w:rsidP="00CC5F52">
            <w:pPr>
              <w:numPr>
                <w:ilvl w:val="0"/>
                <w:numId w:val="4"/>
              </w:numPr>
              <w:spacing w:line="360" w:lineRule="auto"/>
              <w:jc w:val="both"/>
              <w:rPr>
                <w:rFonts w:ascii="Garamond" w:hAnsi="Garamond"/>
              </w:rPr>
            </w:pPr>
            <w:r>
              <w:rPr>
                <w:rFonts w:ascii="Garamond" w:hAnsi="Garamond"/>
              </w:rPr>
              <w:t xml:space="preserve">repérer les différents éléments présents dans une note critique ;   </w:t>
            </w:r>
          </w:p>
          <w:p w:rsidR="00CC5F52" w:rsidRDefault="00CC5F52" w:rsidP="00CC5F52">
            <w:pPr>
              <w:numPr>
                <w:ilvl w:val="0"/>
                <w:numId w:val="4"/>
              </w:numPr>
              <w:spacing w:line="360" w:lineRule="auto"/>
              <w:jc w:val="both"/>
              <w:rPr>
                <w:rFonts w:ascii="Garamond" w:hAnsi="Garamond"/>
              </w:rPr>
            </w:pPr>
            <w:r>
              <w:rPr>
                <w:rFonts w:ascii="Garamond" w:hAnsi="Garamond"/>
              </w:rPr>
              <w:t xml:space="preserve">observer la présentation d’une critique ; </w:t>
            </w:r>
          </w:p>
          <w:p w:rsidR="00CC5F52" w:rsidRDefault="00CC5F52" w:rsidP="00CC5F52">
            <w:pPr>
              <w:numPr>
                <w:ilvl w:val="0"/>
                <w:numId w:val="4"/>
              </w:numPr>
              <w:spacing w:line="360" w:lineRule="auto"/>
              <w:jc w:val="both"/>
              <w:rPr>
                <w:rFonts w:ascii="Garamond" w:hAnsi="Garamond"/>
              </w:rPr>
            </w:pPr>
            <w:r>
              <w:rPr>
                <w:rFonts w:ascii="Garamond" w:hAnsi="Garamond"/>
              </w:rPr>
              <w:t xml:space="preserve">repérer les termes appréciatifs et dépréciatifs ; </w:t>
            </w:r>
          </w:p>
          <w:p w:rsidR="00CC5F52" w:rsidRDefault="00CC5F52" w:rsidP="00CC5F52">
            <w:pPr>
              <w:numPr>
                <w:ilvl w:val="0"/>
                <w:numId w:val="4"/>
              </w:numPr>
              <w:spacing w:line="360" w:lineRule="auto"/>
              <w:jc w:val="both"/>
              <w:rPr>
                <w:rFonts w:ascii="Garamond" w:hAnsi="Garamond"/>
              </w:rPr>
            </w:pPr>
            <w:r>
              <w:rPr>
                <w:rFonts w:ascii="Garamond" w:hAnsi="Garamond"/>
              </w:rPr>
              <w:t xml:space="preserve">sensibiliser les élèves  à l’écriture de la critique littéraire.  </w:t>
            </w: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b/>
          <w:bCs/>
          <w:u w:val="single"/>
        </w:rPr>
        <w:t>TRAVAIL DE GROUPE (50’)</w:t>
      </w:r>
    </w:p>
    <w:p w:rsidR="00CC5F52" w:rsidRDefault="00CC5F52" w:rsidP="00CC5F52">
      <w:pPr>
        <w:spacing w:line="360" w:lineRule="auto"/>
        <w:jc w:val="both"/>
        <w:rPr>
          <w:rFonts w:ascii="Garamond" w:hAnsi="Garamond"/>
          <w:color w:val="000000"/>
        </w:rPr>
      </w:pPr>
      <w:r>
        <w:rPr>
          <w:rFonts w:ascii="Garamond" w:hAnsi="Garamond"/>
          <w:color w:val="000000"/>
        </w:rPr>
        <w:t xml:space="preserve">   Ce travail s’effectuera par groupes de trois ou quatre. Chacun des groupes devra lire une critique et compléter le tableau suivant. Tout en vous offrant une vision synthétique du livre critiqué, ce tableau vous permettra de voir si la critique est complète ou si certains éléments font défaut. Après avoir réalisé cet exercice, chaque groupe répondra à une série de questions relatives à son extrait. Lors du prochain cours, nous procéderons à une mise en commun. </w:t>
      </w:r>
    </w:p>
    <w:p w:rsidR="00CC5F52" w:rsidRDefault="00CC5F52" w:rsidP="00CC5F52">
      <w:pPr>
        <w:spacing w:line="360" w:lineRule="auto"/>
        <w:jc w:val="both"/>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CC5F52" w:rsidTr="00FA09F5">
        <w:tc>
          <w:tcPr>
            <w:tcW w:w="4606" w:type="dxa"/>
          </w:tcPr>
          <w:p w:rsidR="00CC5F52" w:rsidRDefault="00CC5F52" w:rsidP="00FA09F5">
            <w:pPr>
              <w:spacing w:line="360" w:lineRule="auto"/>
              <w:jc w:val="center"/>
              <w:rPr>
                <w:rFonts w:ascii="Garamond" w:hAnsi="Garamond"/>
                <w:b/>
                <w:bCs/>
                <w:color w:val="000000"/>
              </w:rPr>
            </w:pPr>
            <w:r>
              <w:rPr>
                <w:rFonts w:ascii="Garamond" w:hAnsi="Garamond"/>
                <w:b/>
                <w:bCs/>
                <w:color w:val="000000"/>
              </w:rPr>
              <w:t>Eléments</w:t>
            </w:r>
          </w:p>
        </w:tc>
        <w:tc>
          <w:tcPr>
            <w:tcW w:w="4606" w:type="dxa"/>
          </w:tcPr>
          <w:p w:rsidR="00CC5F52" w:rsidRDefault="00CC5F52" w:rsidP="00FA09F5">
            <w:pPr>
              <w:spacing w:line="360" w:lineRule="auto"/>
              <w:jc w:val="center"/>
              <w:rPr>
                <w:rFonts w:ascii="Garamond" w:hAnsi="Garamond"/>
                <w:b/>
                <w:bCs/>
                <w:color w:val="000000"/>
              </w:rPr>
            </w:pPr>
            <w:r>
              <w:rPr>
                <w:rFonts w:ascii="Garamond" w:hAnsi="Garamond"/>
                <w:b/>
                <w:bCs/>
                <w:color w:val="000000"/>
              </w:rPr>
              <w:t>Critique n°……</w:t>
            </w: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lastRenderedPageBreak/>
              <w:t>Références du livre (auteur, titre, édition, éventuellement le prix, le nombre de pages…)</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Histoire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cadre spatio-temporel</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personnages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intrigue</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genre du récit</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 xml:space="preserve">Manière de raconter l’histoire: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ton : marrant, intrigant, sérieux…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suspense ou absence de suspense</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Ecriture</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style de l’auteur : écrit-il bien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Est-ce facile à lire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Autres </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Problèmes soulevés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est-ce un récit exemplaire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Soulève-t-il certaines questions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Met-il en scène des problématiques sociétales importantes ? </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 xml:space="preserve">Arguments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l’auteur a-t-il apprécié le livre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Nous invite-t-il à le lire ? </w:t>
            </w:r>
          </w:p>
          <w:p w:rsidR="00CC5F52" w:rsidRDefault="00CC5F52" w:rsidP="00CC5F52">
            <w:pPr>
              <w:numPr>
                <w:ilvl w:val="0"/>
                <w:numId w:val="4"/>
              </w:numPr>
              <w:spacing w:line="360" w:lineRule="auto"/>
              <w:jc w:val="both"/>
              <w:rPr>
                <w:rFonts w:ascii="Garamond" w:hAnsi="Garamond"/>
                <w:b/>
                <w:bCs/>
                <w:color w:val="000000"/>
              </w:rPr>
            </w:pPr>
            <w:r>
              <w:rPr>
                <w:rFonts w:ascii="Garamond" w:hAnsi="Garamond"/>
                <w:b/>
                <w:bCs/>
                <w:color w:val="000000"/>
              </w:rPr>
              <w:t xml:space="preserve">Pour ce faire, quels sont les arguments qu’il avance ? </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 xml:space="preserve">La critique contient-elle d’autres éléments (informations sur l’auteur, sur d’autres ouvrages…) ? </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 xml:space="preserve">Es-tu convaincu par sa critique ? </w:t>
            </w:r>
          </w:p>
        </w:tc>
        <w:tc>
          <w:tcPr>
            <w:tcW w:w="4606" w:type="dxa"/>
          </w:tcPr>
          <w:p w:rsidR="00CC5F52" w:rsidRDefault="00CC5F52" w:rsidP="00FA09F5">
            <w:pPr>
              <w:spacing w:line="360" w:lineRule="auto"/>
              <w:jc w:val="both"/>
              <w:rPr>
                <w:rFonts w:ascii="Garamond" w:hAnsi="Garamond"/>
                <w:color w:val="000000"/>
              </w:rPr>
            </w:pPr>
          </w:p>
        </w:tc>
      </w:tr>
      <w:tr w:rsidR="00CC5F52" w:rsidTr="00FA09F5">
        <w:tc>
          <w:tcPr>
            <w:tcW w:w="4606" w:type="dxa"/>
          </w:tcPr>
          <w:p w:rsidR="00CC5F52" w:rsidRDefault="00CC5F52" w:rsidP="00FA09F5">
            <w:pPr>
              <w:spacing w:line="360" w:lineRule="auto"/>
              <w:jc w:val="both"/>
              <w:rPr>
                <w:rFonts w:ascii="Garamond" w:hAnsi="Garamond"/>
                <w:b/>
                <w:bCs/>
                <w:color w:val="000000"/>
              </w:rPr>
            </w:pPr>
            <w:r>
              <w:rPr>
                <w:rFonts w:ascii="Garamond" w:hAnsi="Garamond"/>
                <w:b/>
                <w:bCs/>
                <w:color w:val="000000"/>
              </w:rPr>
              <w:t xml:space="preserve">La critique est-elle bien écrite ? As-tu repéré certaines figures de style ? Quelles sont-elles ? Quel effet produisent-elles ? </w:t>
            </w:r>
          </w:p>
        </w:tc>
        <w:tc>
          <w:tcPr>
            <w:tcW w:w="4606" w:type="dxa"/>
          </w:tcPr>
          <w:p w:rsidR="00CC5F52" w:rsidRDefault="00CC5F52" w:rsidP="00FA09F5">
            <w:pPr>
              <w:spacing w:line="360" w:lineRule="auto"/>
              <w:jc w:val="both"/>
              <w:rPr>
                <w:rFonts w:ascii="Garamond" w:hAnsi="Garamond"/>
                <w:color w:val="000000"/>
              </w:rPr>
            </w:pPr>
          </w:p>
        </w:tc>
      </w:tr>
    </w:tbl>
    <w:p w:rsidR="00CC5F52" w:rsidRDefault="00CC5F52" w:rsidP="00CC5F52">
      <w:pPr>
        <w:spacing w:line="360" w:lineRule="auto"/>
        <w:jc w:val="both"/>
        <w:rPr>
          <w:rFonts w:ascii="Garamond" w:hAnsi="Garamond"/>
          <w:b/>
          <w:bCs/>
          <w:color w:val="000000"/>
          <w:u w:val="single"/>
        </w:rPr>
      </w:pPr>
    </w:p>
    <w:p w:rsidR="00CC5F52" w:rsidRDefault="00CC5F52" w:rsidP="00CC5F52">
      <w:pPr>
        <w:spacing w:line="360" w:lineRule="auto"/>
        <w:jc w:val="both"/>
        <w:rPr>
          <w:rFonts w:ascii="Garamond" w:hAnsi="Garamond"/>
          <w:b/>
          <w:bCs/>
          <w:color w:val="000000"/>
          <w:u w:val="single"/>
        </w:rPr>
      </w:pPr>
    </w:p>
    <w:p w:rsidR="00CC5F52" w:rsidRDefault="00CC5F52" w:rsidP="00CC5F52">
      <w:pPr>
        <w:spacing w:line="360" w:lineRule="auto"/>
        <w:jc w:val="both"/>
        <w:rPr>
          <w:rFonts w:ascii="Garamond" w:hAnsi="Garamond"/>
          <w:b/>
          <w:bCs/>
          <w:color w:val="000000"/>
          <w:u w:val="single"/>
        </w:rPr>
      </w:pPr>
      <w:r>
        <w:rPr>
          <w:rFonts w:ascii="Garamond" w:hAnsi="Garamond"/>
          <w:b/>
          <w:bCs/>
          <w:color w:val="000000"/>
          <w:u w:val="single"/>
        </w:rPr>
        <w:lastRenderedPageBreak/>
        <w:t>CRITIQUE N°1</w:t>
      </w:r>
    </w:p>
    <w:p w:rsidR="00CC5F52" w:rsidRDefault="00CC5F52" w:rsidP="00CC5F52">
      <w:pPr>
        <w:spacing w:line="360" w:lineRule="auto"/>
        <w:jc w:val="both"/>
        <w:rPr>
          <w:rFonts w:ascii="Garamond" w:hAnsi="Garamond"/>
          <w:color w:val="000000"/>
          <w:sz w:val="20"/>
          <w:szCs w:val="20"/>
        </w:rPr>
      </w:pPr>
      <w:r>
        <w:rPr>
          <w:rFonts w:ascii="Garamond" w:hAnsi="Garamond"/>
          <w:sz w:val="20"/>
          <w:szCs w:val="20"/>
        </w:rPr>
        <w:t xml:space="preserve">CLAVEL (A.), « Amis chez les Soviets » in </w:t>
      </w:r>
      <w:r>
        <w:rPr>
          <w:rFonts w:ascii="Garamond" w:hAnsi="Garamond"/>
          <w:i/>
          <w:iCs/>
          <w:sz w:val="20"/>
          <w:szCs w:val="20"/>
        </w:rPr>
        <w:t>Le Vif l’express</w:t>
      </w:r>
      <w:r>
        <w:rPr>
          <w:rFonts w:ascii="Garamond" w:hAnsi="Garamond"/>
          <w:sz w:val="20"/>
          <w:szCs w:val="20"/>
        </w:rPr>
        <w:t xml:space="preserve"> n° 2963, 18 avril 2008, p.130. </w:t>
      </w:r>
    </w:p>
    <w:p w:rsidR="00CC5F52" w:rsidRDefault="00CC5F52" w:rsidP="00CC5F52">
      <w:pPr>
        <w:numPr>
          <w:ilvl w:val="0"/>
          <w:numId w:val="4"/>
        </w:numPr>
        <w:spacing w:line="360" w:lineRule="auto"/>
        <w:jc w:val="both"/>
        <w:rPr>
          <w:rFonts w:ascii="Garamond" w:hAnsi="Garamond"/>
        </w:rPr>
      </w:pPr>
      <w:r>
        <w:rPr>
          <w:rFonts w:ascii="Garamond" w:hAnsi="Garamond"/>
        </w:rPr>
        <w:t>Que pense le critique de Martin Amis ? Visiblement, l’apprécie-t-il ? Et son œuvre ? Repère les termes (noms, adjectifs…) qui révèlent le point de vue d’André Clavel (tant sur l’œuvre que sur l’auteur)</w:t>
      </w:r>
      <w:r>
        <w:t xml:space="preserve">. </w:t>
      </w:r>
    </w:p>
    <w:p w:rsidR="00CC5F52" w:rsidRDefault="00CC5F52" w:rsidP="00CC5F52">
      <w:pPr>
        <w:numPr>
          <w:ilvl w:val="0"/>
          <w:numId w:val="4"/>
        </w:numPr>
        <w:spacing w:line="360" w:lineRule="auto"/>
        <w:jc w:val="both"/>
        <w:rPr>
          <w:rFonts w:ascii="Garamond" w:hAnsi="Garamond"/>
        </w:rPr>
      </w:pPr>
      <w:r>
        <w:rPr>
          <w:rFonts w:ascii="Garamond" w:hAnsi="Garamond"/>
        </w:rPr>
        <w:t xml:space="preserve">Comment le critique a-t-il construit son texte ? Combien y a-t-il de paragraphes ? Quel est le thème de chacun de ceux-ci ? </w:t>
      </w:r>
    </w:p>
    <w:p w:rsidR="00CC5F52" w:rsidRDefault="00CC5F52" w:rsidP="00CC5F52">
      <w:pPr>
        <w:numPr>
          <w:ilvl w:val="0"/>
          <w:numId w:val="4"/>
        </w:numPr>
        <w:spacing w:line="360" w:lineRule="auto"/>
        <w:jc w:val="both"/>
        <w:rPr>
          <w:rFonts w:ascii="Garamond" w:hAnsi="Garamond"/>
        </w:rPr>
      </w:pPr>
      <w:r>
        <w:rPr>
          <w:rFonts w:ascii="Garamond" w:hAnsi="Garamond"/>
        </w:rPr>
        <w:t xml:space="preserve">As-tu repéré certaines figures de style ou encore certaines formulations originales ? </w:t>
      </w:r>
    </w:p>
    <w:p w:rsidR="00CC5F52" w:rsidRDefault="00CC5F52" w:rsidP="00CC5F52">
      <w:pPr>
        <w:spacing w:line="360" w:lineRule="auto"/>
        <w:jc w:val="both"/>
        <w:rPr>
          <w:rFonts w:ascii="Garamond" w:hAnsi="Garamond"/>
          <w:b/>
          <w:bCs/>
          <w:u w:val="single"/>
        </w:rPr>
      </w:pPr>
      <w:r>
        <w:rPr>
          <w:rFonts w:ascii="Garamond" w:hAnsi="Garamond"/>
          <w:b/>
          <w:bCs/>
          <w:u w:val="single"/>
        </w:rPr>
        <w:t>CRITIQUE N°2</w:t>
      </w:r>
    </w:p>
    <w:p w:rsidR="00CC5F52" w:rsidRDefault="00CC5F52" w:rsidP="00CC5F52">
      <w:pPr>
        <w:spacing w:line="360" w:lineRule="auto"/>
        <w:jc w:val="both"/>
        <w:rPr>
          <w:rFonts w:ascii="Garamond" w:hAnsi="Garamond"/>
          <w:sz w:val="20"/>
          <w:szCs w:val="20"/>
        </w:rPr>
      </w:pPr>
      <w:r>
        <w:rPr>
          <w:rFonts w:ascii="Garamond" w:hAnsi="Garamond"/>
          <w:sz w:val="20"/>
          <w:szCs w:val="20"/>
        </w:rPr>
        <w:t xml:space="preserve">LIGER (B.), « Le pote et l’assassin » in </w:t>
      </w:r>
      <w:r>
        <w:rPr>
          <w:rFonts w:ascii="Garamond" w:hAnsi="Garamond"/>
          <w:i/>
          <w:iCs/>
          <w:sz w:val="20"/>
          <w:szCs w:val="20"/>
        </w:rPr>
        <w:t xml:space="preserve">Le Vif l’express </w:t>
      </w:r>
      <w:r>
        <w:rPr>
          <w:rFonts w:ascii="Garamond" w:hAnsi="Garamond"/>
          <w:sz w:val="20"/>
          <w:szCs w:val="20"/>
        </w:rPr>
        <w:t>n°2965, 2mai 2008, p.77.</w:t>
      </w:r>
    </w:p>
    <w:p w:rsidR="00CC5F52" w:rsidRDefault="00CC5F52" w:rsidP="00CC5F52">
      <w:pPr>
        <w:numPr>
          <w:ilvl w:val="0"/>
          <w:numId w:val="4"/>
        </w:numPr>
        <w:spacing w:line="360" w:lineRule="auto"/>
        <w:jc w:val="both"/>
        <w:rPr>
          <w:rFonts w:ascii="Garamond" w:hAnsi="Garamond"/>
        </w:rPr>
      </w:pPr>
      <w:r>
        <w:rPr>
          <w:rFonts w:ascii="Garamond" w:hAnsi="Garamond"/>
        </w:rPr>
        <w:t xml:space="preserve">Comment est structurée cette critique ? Combien y a-t-il de paragraphes ? Quel est le thème de chacun de ceux-ci ? </w:t>
      </w:r>
    </w:p>
    <w:p w:rsidR="00CC5F52" w:rsidRDefault="00CC5F52" w:rsidP="00CC5F52">
      <w:pPr>
        <w:numPr>
          <w:ilvl w:val="0"/>
          <w:numId w:val="4"/>
        </w:numPr>
        <w:spacing w:line="360" w:lineRule="auto"/>
        <w:jc w:val="both"/>
        <w:rPr>
          <w:rFonts w:ascii="Garamond" w:hAnsi="Garamond"/>
        </w:rPr>
      </w:pPr>
      <w:r>
        <w:rPr>
          <w:rFonts w:ascii="Garamond" w:hAnsi="Garamond"/>
        </w:rPr>
        <w:t xml:space="preserve">As-tu repéré certaines figures de style ou encore certaines formulations originales ? </w:t>
      </w:r>
    </w:p>
    <w:p w:rsidR="00CC5F52" w:rsidRDefault="00CC5F52" w:rsidP="00CC5F52">
      <w:pPr>
        <w:spacing w:line="360" w:lineRule="auto"/>
        <w:jc w:val="both"/>
        <w:rPr>
          <w:rFonts w:ascii="Garamond" w:hAnsi="Garamond"/>
          <w:b/>
          <w:bCs/>
          <w:u w:val="single"/>
        </w:rPr>
      </w:pPr>
      <w:r>
        <w:rPr>
          <w:rFonts w:ascii="Garamond" w:hAnsi="Garamond"/>
          <w:b/>
          <w:bCs/>
          <w:u w:val="single"/>
        </w:rPr>
        <w:t>CRITIQUE N°3</w:t>
      </w:r>
    </w:p>
    <w:p w:rsidR="00CC5F52" w:rsidRDefault="00CC5F52" w:rsidP="00CC5F52">
      <w:pPr>
        <w:spacing w:line="360" w:lineRule="auto"/>
        <w:jc w:val="both"/>
        <w:rPr>
          <w:rFonts w:ascii="Garamond" w:hAnsi="Garamond"/>
          <w:sz w:val="20"/>
          <w:szCs w:val="20"/>
        </w:rPr>
      </w:pPr>
      <w:r>
        <w:rPr>
          <w:rFonts w:ascii="Garamond" w:hAnsi="Garamond"/>
          <w:sz w:val="20"/>
          <w:szCs w:val="20"/>
        </w:rPr>
        <w:t xml:space="preserve">LIGER (B.), «L’homme aux cents qualités » in </w:t>
      </w:r>
      <w:r>
        <w:rPr>
          <w:rFonts w:ascii="Garamond" w:hAnsi="Garamond"/>
          <w:i/>
          <w:iCs/>
          <w:sz w:val="20"/>
          <w:szCs w:val="20"/>
        </w:rPr>
        <w:t xml:space="preserve">Le Vif l’express </w:t>
      </w:r>
      <w:r>
        <w:rPr>
          <w:rFonts w:ascii="Garamond" w:hAnsi="Garamond"/>
          <w:sz w:val="20"/>
          <w:szCs w:val="20"/>
        </w:rPr>
        <w:t>n°2965, 2mai 2008, p.76.</w:t>
      </w:r>
    </w:p>
    <w:p w:rsidR="00CC5F52" w:rsidRDefault="00CC5F52" w:rsidP="00CC5F52">
      <w:pPr>
        <w:numPr>
          <w:ilvl w:val="0"/>
          <w:numId w:val="4"/>
        </w:numPr>
        <w:spacing w:line="360" w:lineRule="auto"/>
        <w:jc w:val="both"/>
        <w:rPr>
          <w:rFonts w:ascii="Garamond" w:hAnsi="Garamond"/>
        </w:rPr>
      </w:pPr>
      <w:r>
        <w:rPr>
          <w:rFonts w:ascii="Garamond" w:hAnsi="Garamond"/>
        </w:rPr>
        <w:t xml:space="preserve">Comment est structurée cette critique ? Combien y a-t-il de paragraphes ? Quel est le thème de chacun de ceux-ci ? </w:t>
      </w:r>
    </w:p>
    <w:p w:rsidR="00CC5F52" w:rsidRDefault="00CC5F52" w:rsidP="00CC5F52">
      <w:pPr>
        <w:numPr>
          <w:ilvl w:val="0"/>
          <w:numId w:val="4"/>
        </w:numPr>
        <w:spacing w:line="360" w:lineRule="auto"/>
        <w:jc w:val="both"/>
        <w:rPr>
          <w:rFonts w:ascii="Garamond" w:hAnsi="Garamond"/>
        </w:rPr>
      </w:pPr>
      <w:r>
        <w:rPr>
          <w:rFonts w:ascii="Garamond" w:hAnsi="Garamond"/>
        </w:rPr>
        <w:t xml:space="preserve">As-tu repéré certaines figures de style ou encore certaines formulations originales ? </w:t>
      </w:r>
    </w:p>
    <w:p w:rsidR="00CC5F52" w:rsidRDefault="00CC5F52" w:rsidP="00CC5F52">
      <w:pPr>
        <w:numPr>
          <w:ilvl w:val="0"/>
          <w:numId w:val="4"/>
        </w:numPr>
        <w:spacing w:line="360" w:lineRule="auto"/>
        <w:jc w:val="both"/>
        <w:rPr>
          <w:rFonts w:ascii="Garamond" w:hAnsi="Garamond"/>
        </w:rPr>
      </w:pPr>
      <w:r>
        <w:rPr>
          <w:rFonts w:ascii="Garamond" w:hAnsi="Garamond"/>
        </w:rPr>
        <w:t xml:space="preserve">Repère les termes utilisés (noms, adjectifs…) par le critique pour qualifier l’œuvre de Roberto Bolaño. </w:t>
      </w:r>
    </w:p>
    <w:p w:rsidR="00CC5F52" w:rsidRDefault="00CC5F52" w:rsidP="00CC5F52">
      <w:pPr>
        <w:spacing w:line="360" w:lineRule="auto"/>
        <w:jc w:val="both"/>
        <w:rPr>
          <w:rFonts w:ascii="Garamond" w:hAnsi="Garamond"/>
          <w:b/>
          <w:bCs/>
          <w:u w:val="single"/>
        </w:rPr>
      </w:pPr>
      <w:r>
        <w:rPr>
          <w:rFonts w:ascii="Garamond" w:hAnsi="Garamond"/>
          <w:b/>
          <w:bCs/>
          <w:u w:val="single"/>
        </w:rPr>
        <w:t>CRITIQUE N°4</w:t>
      </w:r>
    </w:p>
    <w:p w:rsidR="00CC5F52" w:rsidRDefault="00CC5F52" w:rsidP="00CC5F52">
      <w:pPr>
        <w:spacing w:line="360" w:lineRule="auto"/>
        <w:jc w:val="both"/>
        <w:rPr>
          <w:rFonts w:ascii="Garamond" w:hAnsi="Garamond"/>
          <w:sz w:val="20"/>
          <w:szCs w:val="20"/>
        </w:rPr>
      </w:pPr>
      <w:r>
        <w:rPr>
          <w:rFonts w:ascii="Garamond" w:hAnsi="Garamond"/>
          <w:sz w:val="20"/>
          <w:szCs w:val="20"/>
        </w:rPr>
        <w:t xml:space="preserve">Critique intitulée « Le dictateur et le hamac » tirée du manuel </w:t>
      </w:r>
      <w:r>
        <w:rPr>
          <w:rFonts w:ascii="Garamond" w:hAnsi="Garamond"/>
          <w:i/>
          <w:iCs/>
          <w:sz w:val="20"/>
          <w:szCs w:val="20"/>
        </w:rPr>
        <w:t xml:space="preserve">Repérages 3(cahier), </w:t>
      </w:r>
      <w:r>
        <w:rPr>
          <w:rFonts w:ascii="Garamond" w:hAnsi="Garamond"/>
          <w:sz w:val="20"/>
          <w:szCs w:val="20"/>
        </w:rPr>
        <w:t xml:space="preserve">Wavre, 2004 p.27.  </w:t>
      </w:r>
    </w:p>
    <w:p w:rsidR="00CC5F52" w:rsidRDefault="00CC5F52" w:rsidP="00CC5F52">
      <w:pPr>
        <w:numPr>
          <w:ilvl w:val="0"/>
          <w:numId w:val="4"/>
        </w:numPr>
        <w:spacing w:line="360" w:lineRule="auto"/>
        <w:jc w:val="both"/>
        <w:rPr>
          <w:rFonts w:ascii="Garamond" w:hAnsi="Garamond"/>
        </w:rPr>
      </w:pPr>
      <w:r>
        <w:rPr>
          <w:rFonts w:ascii="Garamond" w:hAnsi="Garamond"/>
        </w:rPr>
        <w:t>Comment est organisée cette critique ?</w:t>
      </w:r>
    </w:p>
    <w:p w:rsidR="00CC5F52" w:rsidRDefault="00CC5F52" w:rsidP="00CC5F52">
      <w:pPr>
        <w:numPr>
          <w:ilvl w:val="0"/>
          <w:numId w:val="4"/>
        </w:numPr>
        <w:spacing w:line="360" w:lineRule="auto"/>
        <w:jc w:val="both"/>
        <w:rPr>
          <w:rFonts w:ascii="Garamond" w:hAnsi="Garamond"/>
        </w:rPr>
      </w:pPr>
      <w:r>
        <w:rPr>
          <w:rFonts w:ascii="Garamond" w:hAnsi="Garamond"/>
        </w:rPr>
        <w:t xml:space="preserve">Est-elle plutôt positive ou plutôt négative ? Repère dans ce texte tous les éléments qui formulent une appréciation (noms, adjectifs, verbes, adverbes, expression…) </w:t>
      </w:r>
    </w:p>
    <w:p w:rsidR="00CC5F52" w:rsidRDefault="00CC5F52" w:rsidP="00CC5F52">
      <w:pPr>
        <w:spacing w:line="360" w:lineRule="auto"/>
        <w:jc w:val="both"/>
        <w:rPr>
          <w:rFonts w:ascii="Garamond" w:hAnsi="Garamond"/>
          <w:b/>
          <w:bCs/>
          <w:u w:val="single"/>
        </w:rPr>
      </w:pPr>
      <w:r>
        <w:rPr>
          <w:rFonts w:ascii="Garamond" w:hAnsi="Garamond"/>
          <w:b/>
          <w:bCs/>
          <w:u w:val="single"/>
        </w:rPr>
        <w:t>MISE EN COMMUN (30’)</w:t>
      </w:r>
    </w:p>
    <w:p w:rsidR="00CC5F52" w:rsidRDefault="00CC5F52" w:rsidP="00CC5F52">
      <w:pPr>
        <w:spacing w:line="360" w:lineRule="auto"/>
        <w:jc w:val="both"/>
        <w:rPr>
          <w:rFonts w:ascii="Garamond" w:hAnsi="Garamond"/>
        </w:rPr>
      </w:pPr>
      <w:r>
        <w:rPr>
          <w:rFonts w:ascii="Garamond" w:hAnsi="Garamond"/>
        </w:rPr>
        <w:t xml:space="preserve">   Nous allons maintenant réfléchir sur la spécificité de la critique : </w:t>
      </w:r>
    </w:p>
    <w:p w:rsidR="00CC5F52" w:rsidRDefault="00CC5F52" w:rsidP="00CC5F52">
      <w:pPr>
        <w:numPr>
          <w:ilvl w:val="0"/>
          <w:numId w:val="4"/>
        </w:numPr>
        <w:spacing w:line="360" w:lineRule="auto"/>
        <w:jc w:val="both"/>
        <w:rPr>
          <w:rFonts w:ascii="Garamond" w:hAnsi="Garamond"/>
        </w:rPr>
      </w:pPr>
      <w:r>
        <w:rPr>
          <w:rFonts w:ascii="Garamond" w:hAnsi="Garamond"/>
        </w:rPr>
        <w:t xml:space="preserve">Comment présente-on une critique (longueur, illustrations, paragraphes…) ? </w:t>
      </w:r>
    </w:p>
    <w:p w:rsidR="00CC5F52" w:rsidRDefault="00CC5F52" w:rsidP="00CC5F52">
      <w:pPr>
        <w:numPr>
          <w:ilvl w:val="0"/>
          <w:numId w:val="4"/>
        </w:numPr>
        <w:spacing w:line="360" w:lineRule="auto"/>
        <w:jc w:val="both"/>
        <w:rPr>
          <w:rFonts w:ascii="Garamond" w:hAnsi="Garamond"/>
          <w:b/>
          <w:bCs/>
        </w:rPr>
      </w:pPr>
      <w:r>
        <w:rPr>
          <w:rFonts w:ascii="Garamond" w:hAnsi="Garamond"/>
        </w:rPr>
        <w:t xml:space="preserve">Comment le critique qualifie-t-il une œuvre (noms, adjectifs, verbes, adverbes, expressions…) ?  </w:t>
      </w:r>
    </w:p>
    <w:p w:rsidR="00CC5F52" w:rsidRDefault="00CC5F52" w:rsidP="00CC5F52">
      <w:pPr>
        <w:spacing w:line="360" w:lineRule="auto"/>
        <w:jc w:val="both"/>
        <w:rPr>
          <w:rFonts w:ascii="Garamond" w:hAnsi="Garamond"/>
        </w:rPr>
      </w:pPr>
      <w:r>
        <w:rPr>
          <w:rFonts w:ascii="Garamond" w:hAnsi="Garamond"/>
          <w:b/>
          <w:bCs/>
        </w:rPr>
        <w:t xml:space="preserve">Chaque groupe présentera donc la synthèse de son analyse. Le but est de faire découvrir aux autres le plan de la critique que vous avez observée et de leur expliquer comment le critique  s’y prend pour porter un jugement appréciatif ou dépréciatif sur une œuvre ou sur son auteur. Durant cette mise en commun, vous parlerez également des techniques d’écriture qui rendent le texte convaincant et attrayant.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212"/>
      </w:tblGrid>
      <w:tr w:rsidR="00CC5F52" w:rsidTr="00FA09F5">
        <w:trPr>
          <w:trHeight w:val="11319"/>
        </w:trPr>
        <w:tc>
          <w:tcPr>
            <w:tcW w:w="9212" w:type="dxa"/>
            <w:shd w:val="clear" w:color="auto" w:fill="E6E6E6"/>
          </w:tcPr>
          <w:p w:rsidR="00CC5F52" w:rsidRDefault="00CC5F52" w:rsidP="00FA09F5">
            <w:pPr>
              <w:pStyle w:val="NormalWeb"/>
              <w:spacing w:line="360" w:lineRule="auto"/>
              <w:jc w:val="center"/>
              <w:rPr>
                <w:rFonts w:ascii="Garamond" w:hAnsi="Garamond"/>
                <w:b/>
                <w:bCs/>
                <w:sz w:val="32"/>
                <w:szCs w:val="32"/>
                <w:u w:val="single"/>
              </w:rPr>
            </w:pPr>
            <w:r>
              <w:rPr>
                <w:rFonts w:ascii="Garamond" w:hAnsi="Garamond"/>
                <w:b/>
                <w:bCs/>
                <w:sz w:val="32"/>
                <w:szCs w:val="32"/>
                <w:u w:val="single"/>
              </w:rPr>
              <w:lastRenderedPageBreak/>
              <w:t>Petite synthèse : (20’)</w:t>
            </w:r>
          </w:p>
          <w:p w:rsidR="00CC5F52" w:rsidRDefault="00CC5F52" w:rsidP="00CC5F52">
            <w:pPr>
              <w:numPr>
                <w:ilvl w:val="0"/>
                <w:numId w:val="10"/>
              </w:numPr>
              <w:spacing w:line="360" w:lineRule="auto"/>
              <w:jc w:val="both"/>
              <w:rPr>
                <w:rFonts w:ascii="Garamond" w:hAnsi="Garamond"/>
                <w:b/>
                <w:bCs/>
              </w:rPr>
            </w:pPr>
            <w:r>
              <w:rPr>
                <w:rFonts w:ascii="Garamond" w:hAnsi="Garamond"/>
                <w:b/>
                <w:bCs/>
              </w:rPr>
              <w:t xml:space="preserve">En général, comment est présentée une critique ? </w:t>
            </w:r>
            <w:r>
              <w:rPr>
                <w:rFonts w:ascii="Garamond" w:hAnsi="Garamond"/>
              </w:rPr>
              <w:t>(titre, illustrations… ?)</w:t>
            </w:r>
          </w:p>
          <w:p w:rsidR="00CC5F52" w:rsidRDefault="00CC5F52" w:rsidP="00FA09F5">
            <w:pPr>
              <w:spacing w:line="360" w:lineRule="auto"/>
              <w:ind w:left="360"/>
              <w:jc w:val="both"/>
              <w:rPr>
                <w:rFonts w:ascii="Garamond" w:hAnsi="Garamond"/>
                <w:b/>
                <w:bCs/>
              </w:rPr>
            </w:pPr>
          </w:p>
          <w:p w:rsidR="00CC5F52" w:rsidRDefault="00CC5F52" w:rsidP="00FA09F5">
            <w:pPr>
              <w:spacing w:line="360" w:lineRule="auto"/>
              <w:ind w:left="360"/>
              <w:jc w:val="both"/>
              <w:rPr>
                <w:rFonts w:ascii="Garamond" w:hAnsi="Garamond"/>
                <w:b/>
                <w:bCs/>
              </w:rPr>
            </w:pPr>
          </w:p>
          <w:p w:rsidR="00CC5F52" w:rsidRDefault="00CC5F52" w:rsidP="00FA09F5">
            <w:pPr>
              <w:spacing w:line="360" w:lineRule="auto"/>
              <w:ind w:left="360"/>
              <w:jc w:val="both"/>
              <w:rPr>
                <w:rFonts w:ascii="Garamond" w:hAnsi="Garamond"/>
                <w:b/>
                <w:bCs/>
              </w:rPr>
            </w:pPr>
          </w:p>
          <w:p w:rsidR="00CC5F52" w:rsidRDefault="00CC5F52" w:rsidP="00FA09F5">
            <w:pPr>
              <w:spacing w:line="360" w:lineRule="auto"/>
              <w:ind w:left="360"/>
              <w:jc w:val="both"/>
              <w:rPr>
                <w:rFonts w:ascii="Garamond" w:hAnsi="Garamond"/>
                <w:b/>
                <w:bCs/>
              </w:rPr>
            </w:pPr>
          </w:p>
          <w:p w:rsidR="00CC5F52" w:rsidRDefault="00CC5F52" w:rsidP="00CC5F52">
            <w:pPr>
              <w:numPr>
                <w:ilvl w:val="0"/>
                <w:numId w:val="10"/>
              </w:numPr>
              <w:spacing w:line="360" w:lineRule="auto"/>
              <w:jc w:val="both"/>
              <w:rPr>
                <w:rFonts w:ascii="Garamond" w:hAnsi="Garamond"/>
                <w:b/>
                <w:bCs/>
              </w:rPr>
            </w:pPr>
            <w:r>
              <w:rPr>
                <w:rFonts w:ascii="Garamond" w:hAnsi="Garamond"/>
                <w:b/>
                <w:bCs/>
              </w:rPr>
              <w:t xml:space="preserve">Une critique est souvent composée de différents paragraphes. Quels peuvent être les thèmes développés dans chacun de ceux-ci ? </w:t>
            </w:r>
          </w:p>
          <w:p w:rsidR="00CC5F52" w:rsidRDefault="00CC5F52" w:rsidP="00FA09F5">
            <w:pPr>
              <w:spacing w:line="360" w:lineRule="auto"/>
              <w:jc w:val="both"/>
              <w:rPr>
                <w:rFonts w:ascii="Garamond" w:hAnsi="Garamond"/>
              </w:rPr>
            </w:pPr>
            <w:r>
              <w:rPr>
                <w:rFonts w:ascii="Garamond" w:hAnsi="Garamond"/>
                <w:u w:val="single"/>
              </w:rPr>
              <w:t>Exemple :</w:t>
            </w:r>
            <w:r>
              <w:rPr>
                <w:rFonts w:ascii="Garamond" w:hAnsi="Garamond"/>
              </w:rPr>
              <w:t xml:space="preserve"> La première critique que nous avons lue (p.) obéit au schéma suivant : </w:t>
            </w:r>
          </w:p>
          <w:p w:rsidR="00CC5F52" w:rsidRDefault="00CC5F52" w:rsidP="00FA09F5">
            <w:pPr>
              <w:spacing w:line="360" w:lineRule="auto"/>
              <w:jc w:val="both"/>
              <w:rPr>
                <w:rFonts w:ascii="Garamond" w:hAnsi="Garamond"/>
              </w:rPr>
            </w:pPr>
            <w:r>
              <w:rPr>
                <w:rFonts w:ascii="Garamond" w:hAnsi="Garamond"/>
              </w:rPr>
              <w:t xml:space="preserve">§1 : Introduction, on parle du succès des précédents romans d’A.Gavalda et on nous précise que sa dernière parution divise la critique. </w:t>
            </w:r>
          </w:p>
          <w:p w:rsidR="00CC5F52" w:rsidRDefault="00CC5F52" w:rsidP="00FA09F5">
            <w:pPr>
              <w:spacing w:line="360" w:lineRule="auto"/>
              <w:jc w:val="both"/>
              <w:rPr>
                <w:rFonts w:ascii="Garamond" w:hAnsi="Garamond"/>
              </w:rPr>
            </w:pPr>
            <w:r>
              <w:rPr>
                <w:rFonts w:ascii="Garamond" w:hAnsi="Garamond"/>
              </w:rPr>
              <w:t>§2 : résumé de l’histoire.</w:t>
            </w:r>
          </w:p>
          <w:p w:rsidR="00CC5F52" w:rsidRDefault="00CC5F52" w:rsidP="00FA09F5">
            <w:pPr>
              <w:spacing w:line="360" w:lineRule="auto"/>
              <w:jc w:val="both"/>
              <w:rPr>
                <w:rFonts w:ascii="Garamond" w:hAnsi="Garamond"/>
              </w:rPr>
            </w:pPr>
            <w:r>
              <w:rPr>
                <w:rFonts w:ascii="Garamond" w:hAnsi="Garamond"/>
              </w:rPr>
              <w:t xml:space="preserve">§3 : l’auteur expose les facteurs de plaisir et de déplaisir : écriture (style, dialogue), personnages… </w:t>
            </w:r>
          </w:p>
          <w:p w:rsidR="00CC5F52" w:rsidRDefault="00CC5F52" w:rsidP="00FA09F5">
            <w:pPr>
              <w:spacing w:line="360" w:lineRule="auto"/>
              <w:jc w:val="both"/>
              <w:rPr>
                <w:rFonts w:ascii="Garamond" w:hAnsi="Garamond"/>
                <w:u w:val="single"/>
              </w:rPr>
            </w:pPr>
            <w:r>
              <w:rPr>
                <w:rFonts w:ascii="Garamond" w:hAnsi="Garamond"/>
                <w:u w:val="single"/>
              </w:rPr>
              <w:t xml:space="preserve">Qu’en est-il de la critique que tu as analysée ? </w:t>
            </w:r>
          </w:p>
          <w:p w:rsidR="00CC5F52" w:rsidRDefault="00CC5F52" w:rsidP="00FA09F5">
            <w:pPr>
              <w:spacing w:line="360" w:lineRule="auto"/>
              <w:jc w:val="both"/>
              <w:rPr>
                <w:rFonts w:ascii="Garamond" w:hAnsi="Garamond"/>
                <w:u w:val="single"/>
              </w:rPr>
            </w:pPr>
          </w:p>
          <w:p w:rsidR="00CC5F52" w:rsidRDefault="00CC5F52" w:rsidP="00FA09F5">
            <w:pPr>
              <w:spacing w:line="360" w:lineRule="auto"/>
              <w:jc w:val="both"/>
              <w:rPr>
                <w:rFonts w:ascii="Garamond" w:hAnsi="Garamond"/>
                <w:u w:val="single"/>
              </w:rPr>
            </w:pPr>
          </w:p>
          <w:p w:rsidR="00CC5F52" w:rsidRDefault="00CC5F52" w:rsidP="00FA09F5">
            <w:pPr>
              <w:spacing w:line="360" w:lineRule="auto"/>
              <w:jc w:val="both"/>
              <w:rPr>
                <w:rFonts w:ascii="Garamond" w:hAnsi="Garamond"/>
                <w:u w:val="single"/>
              </w:rPr>
            </w:pPr>
          </w:p>
          <w:p w:rsidR="00CC5F52" w:rsidRDefault="00CC5F52" w:rsidP="00FA09F5">
            <w:pPr>
              <w:spacing w:line="360" w:lineRule="auto"/>
              <w:jc w:val="both"/>
              <w:rPr>
                <w:rFonts w:ascii="Garamond" w:hAnsi="Garamond"/>
                <w:u w:val="single"/>
              </w:rPr>
            </w:pPr>
          </w:p>
          <w:p w:rsidR="00CC5F52" w:rsidRDefault="00CC5F52" w:rsidP="00CC5F52">
            <w:pPr>
              <w:numPr>
                <w:ilvl w:val="0"/>
                <w:numId w:val="11"/>
              </w:numPr>
              <w:spacing w:line="360" w:lineRule="auto"/>
              <w:jc w:val="both"/>
              <w:rPr>
                <w:rFonts w:ascii="Garamond" w:hAnsi="Garamond"/>
                <w:u w:val="single"/>
              </w:rPr>
            </w:pPr>
            <w:r>
              <w:rPr>
                <w:rFonts w:ascii="Garamond" w:hAnsi="Garamond"/>
              </w:rPr>
              <w:t xml:space="preserve">Dans la plupart des critiques, les </w:t>
            </w:r>
            <w:r>
              <w:rPr>
                <w:rFonts w:ascii="Garamond" w:hAnsi="Garamond"/>
                <w:b/>
                <w:bCs/>
              </w:rPr>
              <w:t>termes appréciatifs</w:t>
            </w:r>
            <w:r>
              <w:rPr>
                <w:rFonts w:ascii="Garamond" w:hAnsi="Garamond"/>
              </w:rPr>
              <w:t xml:space="preserve"> et </w:t>
            </w:r>
            <w:r>
              <w:rPr>
                <w:rFonts w:ascii="Garamond" w:hAnsi="Garamond"/>
                <w:b/>
                <w:bCs/>
              </w:rPr>
              <w:t>dépréciatifs</w:t>
            </w:r>
            <w:r>
              <w:rPr>
                <w:rFonts w:ascii="Garamond" w:hAnsi="Garamond"/>
              </w:rPr>
              <w:t xml:space="preserve"> abondent</w:t>
            </w:r>
            <w:r>
              <w:rPr>
                <w:rFonts w:ascii="Garamond" w:hAnsi="Garamond"/>
                <w:b/>
                <w:bCs/>
              </w:rPr>
              <w:t xml:space="preserve">. </w:t>
            </w:r>
          </w:p>
          <w:p w:rsidR="00CC5F52" w:rsidRDefault="00CC5F52" w:rsidP="00FA09F5">
            <w:pPr>
              <w:spacing w:line="360" w:lineRule="auto"/>
              <w:jc w:val="both"/>
              <w:rPr>
                <w:rFonts w:ascii="Garamond" w:hAnsi="Garamond"/>
              </w:rPr>
            </w:pPr>
            <w:r>
              <w:rPr>
                <w:rFonts w:ascii="Garamond" w:hAnsi="Garamond"/>
                <w:u w:val="single"/>
              </w:rPr>
              <w:t>Quelques exemples :</w:t>
            </w:r>
            <w:r>
              <w:rPr>
                <w:rFonts w:ascii="Garamond" w:hAnsi="Garamond"/>
              </w:rPr>
              <w:t xml:space="preserve"> narration originale, humour savoureux, récit insipide, livre soporifique. </w:t>
            </w:r>
          </w:p>
          <w:p w:rsidR="00CC5F52" w:rsidRDefault="00CC5F52" w:rsidP="00FA09F5">
            <w:pPr>
              <w:spacing w:line="360" w:lineRule="auto"/>
              <w:jc w:val="both"/>
              <w:rPr>
                <w:rFonts w:ascii="Garamond" w:hAnsi="Garamond"/>
              </w:rPr>
            </w:pPr>
            <w:r>
              <w:rPr>
                <w:rFonts w:ascii="Garamond" w:hAnsi="Garamond"/>
              </w:rPr>
              <w:t>Complète ce tableau à l’aide de quelques exemples tirés de la critique que tu as analysée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0"/>
              <w:gridCol w:w="4491"/>
            </w:tblGrid>
            <w:tr w:rsidR="00CC5F52" w:rsidTr="00FA09F5">
              <w:tc>
                <w:tcPr>
                  <w:tcW w:w="4490" w:type="dxa"/>
                </w:tcPr>
                <w:p w:rsidR="00CC5F52" w:rsidRDefault="00CC5F52" w:rsidP="00FA09F5">
                  <w:pPr>
                    <w:spacing w:line="360" w:lineRule="auto"/>
                    <w:jc w:val="center"/>
                    <w:rPr>
                      <w:rFonts w:ascii="Garamond" w:hAnsi="Garamond"/>
                      <w:b/>
                      <w:bCs/>
                    </w:rPr>
                  </w:pPr>
                  <w:r>
                    <w:rPr>
                      <w:rFonts w:ascii="Garamond" w:hAnsi="Garamond"/>
                      <w:b/>
                      <w:bCs/>
                    </w:rPr>
                    <w:t>Termes appréciatifs</w:t>
                  </w:r>
                </w:p>
              </w:tc>
              <w:tc>
                <w:tcPr>
                  <w:tcW w:w="4491" w:type="dxa"/>
                </w:tcPr>
                <w:p w:rsidR="00CC5F52" w:rsidRDefault="00CC5F52" w:rsidP="00FA09F5">
                  <w:pPr>
                    <w:spacing w:line="360" w:lineRule="auto"/>
                    <w:jc w:val="center"/>
                    <w:rPr>
                      <w:rFonts w:ascii="Garamond" w:hAnsi="Garamond"/>
                      <w:b/>
                      <w:bCs/>
                    </w:rPr>
                  </w:pPr>
                  <w:r>
                    <w:rPr>
                      <w:rFonts w:ascii="Garamond" w:hAnsi="Garamond"/>
                      <w:b/>
                      <w:bCs/>
                    </w:rPr>
                    <w:t>Termes dépréciatifs</w:t>
                  </w:r>
                </w:p>
              </w:tc>
            </w:tr>
            <w:tr w:rsidR="00CC5F52" w:rsidTr="00FA09F5">
              <w:tc>
                <w:tcPr>
                  <w:tcW w:w="4490" w:type="dxa"/>
                </w:tcPr>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p w:rsidR="00CC5F52" w:rsidRDefault="00CC5F52" w:rsidP="00FA09F5">
                  <w:pPr>
                    <w:spacing w:line="360" w:lineRule="auto"/>
                    <w:jc w:val="both"/>
                    <w:rPr>
                      <w:rFonts w:ascii="Garamond" w:hAnsi="Garamond"/>
                    </w:rPr>
                  </w:pPr>
                </w:p>
              </w:tc>
              <w:tc>
                <w:tcPr>
                  <w:tcW w:w="4491" w:type="dxa"/>
                </w:tcPr>
                <w:p w:rsidR="00CC5F52" w:rsidRDefault="00CC5F52" w:rsidP="00FA09F5">
                  <w:pPr>
                    <w:spacing w:line="360" w:lineRule="auto"/>
                    <w:jc w:val="both"/>
                    <w:rPr>
                      <w:rFonts w:ascii="Garamond" w:hAnsi="Garamond"/>
                    </w:rPr>
                  </w:pPr>
                </w:p>
              </w:tc>
            </w:tr>
          </w:tbl>
          <w:p w:rsidR="00CC5F52" w:rsidRDefault="00CC5F52" w:rsidP="00FA09F5">
            <w:pPr>
              <w:spacing w:line="360" w:lineRule="auto"/>
              <w:jc w:val="both"/>
              <w:rPr>
                <w:rFonts w:ascii="Garamond" w:hAnsi="Garamond"/>
              </w:rPr>
            </w:pP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lastRenderedPageBreak/>
        <w:t>Exercice 5 : les jugements appréciatifs et dépréciatifs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C5F52" w:rsidTr="00FA09F5">
        <w:tc>
          <w:tcPr>
            <w:tcW w:w="9212" w:type="dxa"/>
          </w:tcPr>
          <w:p w:rsidR="00CC5F52" w:rsidRDefault="00CC5F52" w:rsidP="00FA09F5">
            <w:pPr>
              <w:spacing w:line="360" w:lineRule="auto"/>
              <w:jc w:val="both"/>
              <w:rPr>
                <w:rFonts w:ascii="Garamond" w:hAnsi="Garamond"/>
                <w:b/>
                <w:bCs/>
                <w:color w:val="000000"/>
                <w:u w:val="single"/>
              </w:rPr>
            </w:pPr>
            <w:r>
              <w:rPr>
                <w:rFonts w:ascii="Garamond" w:hAnsi="Garamond"/>
                <w:b/>
                <w:bCs/>
                <w:color w:val="000000"/>
                <w:u w:val="single"/>
              </w:rPr>
              <w:t>Objectifs :</w:t>
            </w:r>
          </w:p>
          <w:p w:rsidR="00CC5F52" w:rsidRDefault="00CC5F52" w:rsidP="00CC5F52">
            <w:pPr>
              <w:numPr>
                <w:ilvl w:val="0"/>
                <w:numId w:val="4"/>
              </w:numPr>
              <w:spacing w:line="360" w:lineRule="auto"/>
              <w:jc w:val="both"/>
              <w:rPr>
                <w:rFonts w:ascii="Garamond" w:hAnsi="Garamond"/>
                <w:color w:val="000000"/>
              </w:rPr>
            </w:pPr>
            <w:r>
              <w:rPr>
                <w:rFonts w:ascii="Garamond" w:hAnsi="Garamond"/>
                <w:color w:val="000000"/>
              </w:rPr>
              <w:t>enrichir la palette des termes appréciatifs et dépréciatifs</w:t>
            </w:r>
          </w:p>
          <w:p w:rsidR="00CC5F52" w:rsidRDefault="00CC5F52" w:rsidP="00CC5F52">
            <w:pPr>
              <w:numPr>
                <w:ilvl w:val="0"/>
                <w:numId w:val="4"/>
              </w:numPr>
              <w:spacing w:line="360" w:lineRule="auto"/>
              <w:jc w:val="both"/>
              <w:rPr>
                <w:rFonts w:ascii="Garamond" w:hAnsi="Garamond"/>
                <w:color w:val="000000"/>
              </w:rPr>
            </w:pPr>
            <w:r>
              <w:rPr>
                <w:rFonts w:ascii="Garamond" w:hAnsi="Garamond"/>
                <w:color w:val="000000"/>
              </w:rPr>
              <w:t xml:space="preserve">-sensibiliser l’élève à la réversibilité des critères. </w:t>
            </w:r>
          </w:p>
        </w:tc>
      </w:tr>
    </w:tbl>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color w:val="000000"/>
        </w:rPr>
        <w:t xml:space="preserve">   Lorsque nous nous exprimons, nous recourons à différents termes qui manifestent notre opinion. Ainsi, le choix des noms, verbes ; adjectifs ou encore des expressions, est très important, surtout dans une critique. </w:t>
      </w:r>
    </w:p>
    <w:p w:rsidR="00CC5F52" w:rsidRDefault="00CC5F52" w:rsidP="00CC5F52">
      <w:pPr>
        <w:spacing w:line="360" w:lineRule="auto"/>
        <w:jc w:val="both"/>
        <w:rPr>
          <w:rFonts w:ascii="Garamond" w:hAnsi="Garamond"/>
          <w:color w:val="000000"/>
        </w:rPr>
      </w:pPr>
      <w:r>
        <w:rPr>
          <w:rFonts w:ascii="Garamond" w:hAnsi="Garamond"/>
          <w:color w:val="000000"/>
        </w:rPr>
        <w:t xml:space="preserve">Cf. Une phrase de type « J’ai été </w:t>
      </w:r>
      <w:r>
        <w:rPr>
          <w:rFonts w:ascii="Garamond" w:hAnsi="Garamond"/>
          <w:b/>
          <w:bCs/>
          <w:color w:val="000000"/>
        </w:rPr>
        <w:t>ébloui</w:t>
      </w:r>
      <w:r>
        <w:rPr>
          <w:rFonts w:ascii="Garamond" w:hAnsi="Garamond"/>
          <w:color w:val="000000"/>
        </w:rPr>
        <w:t xml:space="preserve">  par ce roman » aura plus d’impact sur le lecteur que «J’ai </w:t>
      </w:r>
      <w:r>
        <w:rPr>
          <w:rFonts w:ascii="Garamond" w:hAnsi="Garamond"/>
          <w:b/>
          <w:bCs/>
          <w:color w:val="000000"/>
        </w:rPr>
        <w:t>bien aimé</w:t>
      </w:r>
      <w:r>
        <w:rPr>
          <w:rFonts w:ascii="Garamond" w:hAnsi="Garamond"/>
          <w:color w:val="000000"/>
        </w:rPr>
        <w:t xml:space="preserve"> ce roman ». </w:t>
      </w:r>
    </w:p>
    <w:p w:rsidR="00CC5F52" w:rsidRDefault="00CC5F52" w:rsidP="00CC5F52">
      <w:pPr>
        <w:spacing w:line="360" w:lineRule="auto"/>
        <w:jc w:val="both"/>
        <w:rPr>
          <w:rFonts w:ascii="Garamond" w:hAnsi="Garamond"/>
          <w:color w:val="000000"/>
        </w:rPr>
      </w:pPr>
      <w:r>
        <w:rPr>
          <w:rFonts w:ascii="Garamond" w:hAnsi="Garamond"/>
          <w:color w:val="000000"/>
        </w:rPr>
        <w:t>Cf. « Ce</w:t>
      </w:r>
      <w:r>
        <w:rPr>
          <w:rFonts w:ascii="Garamond" w:hAnsi="Garamond"/>
          <w:b/>
          <w:bCs/>
          <w:color w:val="000000"/>
        </w:rPr>
        <w:t xml:space="preserve"> trésor</w:t>
      </w:r>
      <w:r>
        <w:rPr>
          <w:rFonts w:ascii="Garamond" w:hAnsi="Garamond"/>
          <w:color w:val="000000"/>
        </w:rPr>
        <w:t xml:space="preserve"> a été écrit par A.Gavalda » , « ce </w:t>
      </w:r>
      <w:r>
        <w:rPr>
          <w:rFonts w:ascii="Garamond" w:hAnsi="Garamond"/>
          <w:b/>
          <w:bCs/>
          <w:color w:val="000000"/>
        </w:rPr>
        <w:t>livre</w:t>
      </w:r>
      <w:r>
        <w:rPr>
          <w:rFonts w:ascii="Garamond" w:hAnsi="Garamond"/>
          <w:color w:val="000000"/>
        </w:rPr>
        <w:t xml:space="preserve"> a été écrit par A.Gavalda »</w:t>
      </w:r>
    </w:p>
    <w:p w:rsidR="00CC5F52" w:rsidRDefault="00CC5F52" w:rsidP="00CC5F52">
      <w:pPr>
        <w:spacing w:line="360" w:lineRule="auto"/>
        <w:jc w:val="both"/>
        <w:rPr>
          <w:rFonts w:ascii="Garamond" w:hAnsi="Garamond"/>
          <w:color w:val="000000"/>
        </w:rPr>
      </w:pPr>
      <w:r>
        <w:rPr>
          <w:rFonts w:ascii="Garamond" w:hAnsi="Garamond"/>
          <w:color w:val="000000"/>
        </w:rPr>
        <w:t xml:space="preserve">Cf. « Un récit </w:t>
      </w:r>
      <w:r>
        <w:rPr>
          <w:rFonts w:ascii="Garamond" w:hAnsi="Garamond"/>
          <w:b/>
          <w:bCs/>
          <w:color w:val="000000"/>
        </w:rPr>
        <w:t>soporifique</w:t>
      </w:r>
      <w:r>
        <w:rPr>
          <w:rFonts w:ascii="Garamond" w:hAnsi="Garamond"/>
          <w:color w:val="000000"/>
        </w:rPr>
        <w:t xml:space="preserve"> » , « un récit </w:t>
      </w:r>
      <w:r>
        <w:rPr>
          <w:rFonts w:ascii="Garamond" w:hAnsi="Garamond"/>
          <w:b/>
          <w:bCs/>
          <w:color w:val="000000"/>
        </w:rPr>
        <w:t>ennuyeux</w:t>
      </w:r>
      <w:r>
        <w:rPr>
          <w:rFonts w:ascii="Garamond" w:hAnsi="Garamond"/>
          <w:color w:val="000000"/>
        </w:rPr>
        <w:t xml:space="preserve"> » </w:t>
      </w:r>
    </w:p>
    <w:p w:rsidR="00CC5F52" w:rsidRDefault="00CC5F52" w:rsidP="00CC5F52">
      <w:pPr>
        <w:spacing w:line="360" w:lineRule="auto"/>
        <w:jc w:val="both"/>
        <w:rPr>
          <w:rFonts w:ascii="Garamond" w:hAnsi="Garamond"/>
          <w:color w:val="000000"/>
        </w:rPr>
      </w:pPr>
      <w:r>
        <w:rPr>
          <w:rFonts w:ascii="Garamond" w:hAnsi="Garamond"/>
          <w:color w:val="000000"/>
        </w:rPr>
        <w:t>Cf. « </w:t>
      </w:r>
      <w:r>
        <w:rPr>
          <w:rFonts w:ascii="Garamond" w:hAnsi="Garamond"/>
          <w:b/>
          <w:bCs/>
          <w:color w:val="000000"/>
        </w:rPr>
        <w:t>Pour bronzer sans dormir, ce sera parfait</w:t>
      </w:r>
      <w:r>
        <w:rPr>
          <w:rFonts w:ascii="Garamond" w:hAnsi="Garamond"/>
          <w:color w:val="000000"/>
        </w:rPr>
        <w:t xml:space="preserve"> », « un livre passe-temps » </w:t>
      </w:r>
    </w:p>
    <w:p w:rsidR="00CC5F52" w:rsidRDefault="00CC5F52" w:rsidP="00CC5F52">
      <w:pPr>
        <w:spacing w:line="360" w:lineRule="auto"/>
        <w:jc w:val="both"/>
        <w:rPr>
          <w:rFonts w:ascii="Garamond" w:hAnsi="Garamond"/>
          <w:b/>
          <w:bCs/>
        </w:rPr>
      </w:pPr>
      <w:r>
        <w:rPr>
          <w:rFonts w:ascii="Garamond" w:hAnsi="Garamond"/>
          <w:b/>
          <w:bCs/>
        </w:rPr>
        <w:t>Les termes ci-dessous sont tirés des critiques que nous avons déjà analysées :</w:t>
      </w:r>
    </w:p>
    <w:p w:rsidR="00CC5F52" w:rsidRDefault="00CC5F52" w:rsidP="00CC5F52">
      <w:pPr>
        <w:numPr>
          <w:ilvl w:val="0"/>
          <w:numId w:val="4"/>
        </w:numPr>
        <w:spacing w:line="360" w:lineRule="auto"/>
        <w:jc w:val="both"/>
        <w:rPr>
          <w:rFonts w:ascii="Garamond" w:hAnsi="Garamond"/>
          <w:b/>
          <w:bCs/>
        </w:rPr>
      </w:pPr>
      <w:r>
        <w:rPr>
          <w:rFonts w:ascii="Garamond" w:hAnsi="Garamond"/>
          <w:b/>
          <w:bCs/>
        </w:rPr>
        <w:t xml:space="preserve">Place-les dans la colonne adéquate. </w:t>
      </w:r>
    </w:p>
    <w:p w:rsidR="00CC5F52" w:rsidRDefault="00CC5F52" w:rsidP="00CC5F52">
      <w:pPr>
        <w:numPr>
          <w:ilvl w:val="0"/>
          <w:numId w:val="4"/>
        </w:numPr>
        <w:spacing w:line="360" w:lineRule="auto"/>
        <w:jc w:val="both"/>
        <w:rPr>
          <w:rFonts w:ascii="Garamond" w:hAnsi="Garamond"/>
          <w:b/>
          <w:bCs/>
        </w:rPr>
      </w:pPr>
      <w:r>
        <w:rPr>
          <w:rFonts w:ascii="Garamond" w:hAnsi="Garamond"/>
          <w:b/>
          <w:bCs/>
        </w:rPr>
        <w:t xml:space="preserve">-Selon toi, que signifient ces appréciations (uniquement celles qui sont suivies d’une astérisque) ? </w:t>
      </w:r>
    </w:p>
    <w:p w:rsidR="00CC5F52" w:rsidRDefault="00CC5F52" w:rsidP="00CC5F52">
      <w:pPr>
        <w:numPr>
          <w:ilvl w:val="0"/>
          <w:numId w:val="4"/>
        </w:numPr>
        <w:spacing w:line="360" w:lineRule="auto"/>
        <w:jc w:val="both"/>
        <w:rPr>
          <w:rFonts w:ascii="Garamond" w:hAnsi="Garamond"/>
          <w:b/>
          <w:bCs/>
        </w:rPr>
      </w:pPr>
      <w:r>
        <w:rPr>
          <w:rFonts w:ascii="Garamond" w:hAnsi="Garamond"/>
          <w:b/>
          <w:bCs/>
        </w:rPr>
        <w:t xml:space="preserve">Par la suite, trouve une appréciation voulant dire exactement le contraire de celles-ci (exemple : le trop médiatique romancier </w:t>
      </w:r>
      <w:r>
        <w:rPr>
          <w:rFonts w:ascii="Garamond" w:hAnsi="Garamond"/>
          <w:b/>
          <w:bCs/>
        </w:rPr>
        <w:sym w:font="Wingdings" w:char="F0E0"/>
      </w:r>
      <w:r>
        <w:rPr>
          <w:rFonts w:ascii="Garamond" w:hAnsi="Garamond"/>
          <w:b/>
          <w:bCs/>
        </w:rPr>
        <w:t xml:space="preserve"> le romancier inconnu). </w:t>
      </w:r>
    </w:p>
    <w:p w:rsidR="00CC5F52" w:rsidRDefault="00CC5F52" w:rsidP="00CC5F52">
      <w:pPr>
        <w:spacing w:line="360" w:lineRule="auto"/>
        <w:jc w:val="both"/>
        <w:rPr>
          <w:rFonts w:ascii="Garamond" w:hAnsi="Garamond"/>
        </w:rPr>
      </w:pPr>
      <w:r>
        <w:rPr>
          <w:rFonts w:ascii="Garamond" w:hAnsi="Garamond"/>
        </w:rPr>
        <w:t>Le trop médiatique romancier- un écrivain assez médiocre- son calamiteux ego- une intrigue gélatineuse à la limite de la logorrhée</w:t>
      </w:r>
      <w:r>
        <w:rPr>
          <w:rFonts w:ascii="Garamond" w:hAnsi="Garamond"/>
          <w:b/>
          <w:bCs/>
        </w:rPr>
        <w:t>*</w:t>
      </w:r>
      <w:r>
        <w:rPr>
          <w:rFonts w:ascii="Garamond" w:hAnsi="Garamond"/>
        </w:rPr>
        <w:t>- un scénario surchargé- on ne peut être qu’</w:t>
      </w:r>
      <w:r>
        <w:rPr>
          <w:rFonts w:ascii="Garamond" w:hAnsi="Garamond"/>
          <w:b/>
          <w:bCs/>
        </w:rPr>
        <w:t>estomaqué</w:t>
      </w:r>
      <w:r>
        <w:rPr>
          <w:rFonts w:ascii="Garamond" w:hAnsi="Garamond"/>
        </w:rPr>
        <w:t xml:space="preserve"> devant- des effets de style qui font tiquer</w:t>
      </w:r>
      <w:r>
        <w:rPr>
          <w:rFonts w:ascii="Garamond" w:hAnsi="Garamond"/>
          <w:b/>
          <w:bCs/>
        </w:rPr>
        <w:t>*</w:t>
      </w:r>
      <w:r>
        <w:rPr>
          <w:rFonts w:ascii="Garamond" w:hAnsi="Garamond"/>
        </w:rPr>
        <w:t>- des dialogues qui s’éternisent- un goût très excessif pour les dialogues- une palette narrative qui perd en couleurs</w:t>
      </w:r>
      <w:r>
        <w:rPr>
          <w:rFonts w:ascii="Garamond" w:hAnsi="Garamond"/>
          <w:b/>
          <w:bCs/>
        </w:rPr>
        <w:t>*</w:t>
      </w:r>
      <w:r>
        <w:rPr>
          <w:rFonts w:ascii="Garamond" w:hAnsi="Garamond"/>
        </w:rPr>
        <w:t>- un total délice- saveur du langage et des situations- une parodie désopilante</w:t>
      </w:r>
      <w:r>
        <w:rPr>
          <w:rFonts w:ascii="Garamond" w:hAnsi="Garamond"/>
          <w:b/>
          <w:bCs/>
        </w:rPr>
        <w:t>*</w:t>
      </w:r>
      <w:r>
        <w:rPr>
          <w:rFonts w:ascii="Garamond" w:hAnsi="Garamond"/>
        </w:rPr>
        <w:t>- un roman dont on sort grandi- son indéniable talent de conteuse- sa plume acérée</w:t>
      </w:r>
      <w:r>
        <w:rPr>
          <w:rFonts w:ascii="Garamond" w:hAnsi="Garamond"/>
          <w:b/>
          <w:bCs/>
        </w:rPr>
        <w:t>*</w:t>
      </w:r>
      <w:r>
        <w:rPr>
          <w:rFonts w:ascii="Garamond" w:hAnsi="Garamond"/>
        </w:rPr>
        <w:t>- d’un réalisme poignant</w:t>
      </w:r>
      <w:r>
        <w:rPr>
          <w:rFonts w:ascii="Garamond" w:hAnsi="Garamond"/>
          <w:b/>
          <w:bCs/>
        </w:rPr>
        <w:t>*</w:t>
      </w:r>
      <w:r>
        <w:rPr>
          <w:rFonts w:ascii="Garamond" w:hAnsi="Garamond"/>
        </w:rPr>
        <w:t xml:space="preserve">. </w:t>
      </w:r>
    </w:p>
    <w:p w:rsidR="00CC5F52" w:rsidRDefault="00CC5F52" w:rsidP="00CC5F52">
      <w:pPr>
        <w:spacing w:line="360" w:lineRule="auto"/>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680"/>
      </w:tblGrid>
      <w:tr w:rsidR="00CC5F52" w:rsidTr="00FA09F5">
        <w:tc>
          <w:tcPr>
            <w:tcW w:w="4428" w:type="dxa"/>
          </w:tcPr>
          <w:p w:rsidR="00CC5F52" w:rsidRDefault="00CC5F52" w:rsidP="00FA09F5">
            <w:pPr>
              <w:spacing w:line="360" w:lineRule="auto"/>
              <w:jc w:val="center"/>
              <w:rPr>
                <w:rFonts w:ascii="Garamond" w:hAnsi="Garamond"/>
                <w:b/>
                <w:bCs/>
                <w:color w:val="000000"/>
              </w:rPr>
            </w:pPr>
            <w:r>
              <w:rPr>
                <w:rFonts w:ascii="Garamond" w:hAnsi="Garamond"/>
                <w:b/>
                <w:bCs/>
                <w:color w:val="000000"/>
              </w:rPr>
              <w:t>Jugements  appréciatifs</w:t>
            </w:r>
          </w:p>
        </w:tc>
        <w:tc>
          <w:tcPr>
            <w:tcW w:w="4680" w:type="dxa"/>
          </w:tcPr>
          <w:p w:rsidR="00CC5F52" w:rsidRDefault="00CC5F52" w:rsidP="00FA09F5">
            <w:pPr>
              <w:spacing w:line="360" w:lineRule="auto"/>
              <w:jc w:val="center"/>
              <w:rPr>
                <w:rFonts w:ascii="Garamond" w:hAnsi="Garamond"/>
                <w:b/>
                <w:bCs/>
                <w:color w:val="000000"/>
              </w:rPr>
            </w:pPr>
            <w:r>
              <w:rPr>
                <w:rFonts w:ascii="Garamond" w:hAnsi="Garamond"/>
                <w:b/>
                <w:bCs/>
                <w:color w:val="000000"/>
              </w:rPr>
              <w:t>Jugements dépréciatifs</w:t>
            </w:r>
          </w:p>
        </w:tc>
      </w:tr>
      <w:tr w:rsidR="00CC5F52" w:rsidTr="00FA09F5">
        <w:tc>
          <w:tcPr>
            <w:tcW w:w="4428" w:type="dxa"/>
          </w:tcPr>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p w:rsidR="00CC5F52" w:rsidRDefault="00CC5F52" w:rsidP="00FA09F5">
            <w:pPr>
              <w:spacing w:line="360" w:lineRule="auto"/>
              <w:jc w:val="both"/>
              <w:rPr>
                <w:rFonts w:ascii="Garamond" w:hAnsi="Garamond"/>
                <w:color w:val="000000"/>
              </w:rPr>
            </w:pPr>
          </w:p>
        </w:tc>
        <w:tc>
          <w:tcPr>
            <w:tcW w:w="4680" w:type="dxa"/>
          </w:tcPr>
          <w:p w:rsidR="00CC5F52" w:rsidRDefault="00CC5F52" w:rsidP="00FA09F5">
            <w:pPr>
              <w:spacing w:line="360" w:lineRule="auto"/>
              <w:jc w:val="both"/>
              <w:rPr>
                <w:rFonts w:ascii="Garamond" w:hAnsi="Garamond"/>
                <w:color w:val="000000"/>
              </w:rPr>
            </w:pPr>
          </w:p>
        </w:tc>
      </w:tr>
    </w:tbl>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6 : Que signifient ces quelques adjectifs ? (5’)</w:t>
      </w:r>
    </w:p>
    <w:p w:rsidR="00CC5F52" w:rsidRDefault="00CC5F52" w:rsidP="00CC5F52">
      <w:pPr>
        <w:spacing w:line="360" w:lineRule="auto"/>
        <w:jc w:val="both"/>
        <w:rPr>
          <w:rFonts w:ascii="Garamond" w:hAnsi="Garamond"/>
        </w:rPr>
      </w:pPr>
      <w:r>
        <w:rPr>
          <w:rFonts w:ascii="Garamond" w:hAnsi="Garamond"/>
        </w:rPr>
        <w:t xml:space="preserve">Une histoire originale, savoureuse, contemporaine extravagante, facétieuse, insolite. </w:t>
      </w:r>
    </w:p>
    <w:p w:rsidR="00CC5F52" w:rsidRDefault="00CC5F52" w:rsidP="00CC5F52">
      <w:pPr>
        <w:spacing w:line="360" w:lineRule="auto"/>
        <w:jc w:val="both"/>
        <w:rPr>
          <w:rFonts w:ascii="Garamond" w:hAnsi="Garamond"/>
        </w:rPr>
      </w:pPr>
      <w:r>
        <w:rPr>
          <w:rFonts w:ascii="Garamond" w:hAnsi="Garamond"/>
        </w:rPr>
        <w:t xml:space="preserve">Une écriture novatrice, agaçante, très musicale, essoufflée, dépouillée.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7 : à toi de jouer … (5’)</w:t>
      </w:r>
    </w:p>
    <w:p w:rsidR="00CC5F52" w:rsidRDefault="00CC5F52" w:rsidP="00CC5F52">
      <w:pPr>
        <w:spacing w:line="360" w:lineRule="auto"/>
        <w:jc w:val="both"/>
        <w:rPr>
          <w:rFonts w:ascii="Garamond" w:hAnsi="Garamond"/>
        </w:rPr>
      </w:pPr>
      <w:r>
        <w:rPr>
          <w:rFonts w:ascii="Garamond" w:hAnsi="Garamond"/>
        </w:rPr>
        <w:t xml:space="preserve">Lis cet extrait. Trouve ensuite deux adjectifs (autres que ceux que nous avons déjà vus) pour qualifier l’histoire et deux adjectifs pour qualifier l’écriture. </w:t>
      </w: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r>
        <w:rPr>
          <w:rFonts w:ascii="Garamond" w:hAnsi="Garamond"/>
          <w:noProof/>
          <w:color w:val="000000"/>
          <w:lang w:val="fr-BE" w:eastAsia="fr-BE"/>
        </w:rPr>
        <w:pict>
          <v:shape id="_x0000_s1036" type="#_x0000_t202" style="position:absolute;left:0;text-align:left;margin-left:120.6pt;margin-top:7.85pt;width:3in;height:234pt;z-index:251670528">
            <v:textbox>
              <w:txbxContent>
                <w:p w:rsidR="00CC5F52" w:rsidRDefault="00CC5F52" w:rsidP="00CC5F52">
                  <w:pPr>
                    <w:rPr>
                      <w:rFonts w:ascii="Garamond" w:hAnsi="Garamond"/>
                      <w:lang w:val="fr-BE"/>
                    </w:rPr>
                  </w:pPr>
                  <w:r>
                    <w:rPr>
                      <w:rFonts w:ascii="Garamond" w:hAnsi="Garamond"/>
                      <w:lang w:val="fr-BE"/>
                    </w:rPr>
                    <w:t>« Ce fut par une lugubre nuit de novembre que je contemplai mon œuvre terminée. Dans une anxiété proche de l’agonie, je rassemblai autour de moi des instruments qui devaient me permettre de faire passer l’étincelle de la vie dans la créature inerte étendue à mes pieds. Il était déjà une heure du matin ; une pluie funèbre martelait les vitres et ma bougie était presque consumée, lorsqu’à la lueur de cette lumière à demi éteinte, je vis s’ouvrir l’œil jaune et terne de cet être ; sa respiration pénible commença, et un mouvement convulsif agita ses membres. »</w:t>
                  </w:r>
                </w:p>
                <w:p w:rsidR="00CC5F52" w:rsidRDefault="00CC5F52" w:rsidP="00CC5F52">
                  <w:pPr>
                    <w:rPr>
                      <w:rFonts w:ascii="Garamond" w:hAnsi="Garamond"/>
                      <w:lang w:val="fr-BE"/>
                    </w:rPr>
                  </w:pPr>
                </w:p>
                <w:p w:rsidR="00CC5F52" w:rsidRDefault="00CC5F52" w:rsidP="00CC5F52">
                  <w:pPr>
                    <w:rPr>
                      <w:rFonts w:ascii="Garamond" w:hAnsi="Garamond"/>
                      <w:sz w:val="20"/>
                      <w:szCs w:val="20"/>
                      <w:lang w:val="fr-BE"/>
                    </w:rPr>
                  </w:pPr>
                  <w:r>
                    <w:rPr>
                      <w:rFonts w:ascii="Garamond" w:hAnsi="Garamond"/>
                      <w:sz w:val="20"/>
                      <w:szCs w:val="20"/>
                      <w:lang w:val="fr-BE"/>
                    </w:rPr>
                    <w:t xml:space="preserve">tiré de Shelley (M.), </w:t>
                  </w:r>
                  <w:r>
                    <w:rPr>
                      <w:rFonts w:ascii="Garamond" w:hAnsi="Garamond"/>
                      <w:i/>
                      <w:iCs/>
                      <w:sz w:val="20"/>
                      <w:szCs w:val="20"/>
                      <w:lang w:val="fr-BE"/>
                    </w:rPr>
                    <w:t>Frankenstein</w:t>
                  </w:r>
                  <w:r>
                    <w:rPr>
                      <w:rFonts w:ascii="Garamond" w:hAnsi="Garamond"/>
                      <w:sz w:val="20"/>
                      <w:szCs w:val="20"/>
                      <w:lang w:val="fr-BE"/>
                    </w:rPr>
                    <w:t xml:space="preserve">, Flammarion. </w:t>
                  </w:r>
                </w:p>
              </w:txbxContent>
            </v:textbox>
          </v:shape>
        </w:pict>
      </w:r>
    </w:p>
    <w:p w:rsidR="00CC5F52" w:rsidRDefault="00CC5F52" w:rsidP="00CC5F52">
      <w:pPr>
        <w:spacing w:line="360" w:lineRule="auto"/>
        <w:jc w:val="both"/>
        <w:rPr>
          <w:rFonts w:ascii="Garamond" w:hAnsi="Garamond"/>
          <w:b/>
          <w:bCs/>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b/>
          <w:bCs/>
          <w:color w:val="000000"/>
        </w:rPr>
      </w:pP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 </w:t>
      </w: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t>Exercice 8 : à toi de jouer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CC5F52" w:rsidTr="00FA09F5">
        <w:tblPrEx>
          <w:tblCellMar>
            <w:top w:w="0" w:type="dxa"/>
            <w:bottom w:w="0" w:type="dxa"/>
          </w:tblCellMar>
        </w:tblPrEx>
        <w:tc>
          <w:tcPr>
            <w:tcW w:w="9212" w:type="dxa"/>
          </w:tcPr>
          <w:p w:rsidR="00CC5F52" w:rsidRDefault="00CC5F52" w:rsidP="00FA09F5">
            <w:pPr>
              <w:spacing w:line="360" w:lineRule="auto"/>
              <w:jc w:val="both"/>
              <w:rPr>
                <w:rFonts w:ascii="Garamond" w:hAnsi="Garamond"/>
                <w:b/>
                <w:bCs/>
                <w:u w:val="single"/>
              </w:rPr>
            </w:pPr>
            <w:r>
              <w:rPr>
                <w:rFonts w:ascii="Garamond" w:hAnsi="Garamond"/>
                <w:b/>
                <w:bCs/>
                <w:u w:val="single"/>
              </w:rPr>
              <w:t>Objectifs :</w:t>
            </w:r>
          </w:p>
          <w:p w:rsidR="00CC5F52" w:rsidRDefault="00CC5F52" w:rsidP="00FA09F5">
            <w:pPr>
              <w:spacing w:line="360" w:lineRule="auto"/>
              <w:jc w:val="both"/>
              <w:rPr>
                <w:rFonts w:ascii="Garamond" w:hAnsi="Garamond"/>
              </w:rPr>
            </w:pPr>
            <w:r>
              <w:rPr>
                <w:rFonts w:ascii="Garamond" w:hAnsi="Garamond"/>
              </w:rPr>
              <w:t>- Enrichir la palette des termes appréciatifs et dépréciatifs</w:t>
            </w:r>
          </w:p>
        </w:tc>
      </w:tr>
    </w:tbl>
    <w:p w:rsidR="00CC5F52" w:rsidRDefault="00CC5F52" w:rsidP="00CC5F52">
      <w:pPr>
        <w:spacing w:line="360" w:lineRule="auto"/>
        <w:jc w:val="both"/>
        <w:rPr>
          <w:rFonts w:ascii="Garamond" w:hAnsi="Garamond"/>
          <w:b/>
          <w:bCs/>
          <w:u w:val="single"/>
        </w:rPr>
      </w:pPr>
    </w:p>
    <w:p w:rsidR="00CC5F52" w:rsidRDefault="00CC5F52" w:rsidP="00CC5F52">
      <w:pPr>
        <w:pStyle w:val="Corpsdetexte"/>
        <w:rPr>
          <w:color w:val="000000"/>
        </w:rPr>
      </w:pPr>
    </w:p>
    <w:p w:rsidR="00CC5F52" w:rsidRDefault="00CC5F52" w:rsidP="00CC5F52">
      <w:pPr>
        <w:numPr>
          <w:ilvl w:val="0"/>
          <w:numId w:val="3"/>
        </w:numPr>
        <w:spacing w:line="360" w:lineRule="auto"/>
        <w:jc w:val="both"/>
        <w:rPr>
          <w:rFonts w:ascii="Garamond" w:hAnsi="Garamond"/>
          <w:b/>
          <w:bCs/>
          <w:u w:val="single"/>
        </w:rPr>
      </w:pPr>
      <w:r>
        <w:rPr>
          <w:rFonts w:ascii="Garamond" w:hAnsi="Garamond"/>
          <w:b/>
          <w:bCs/>
          <w:u w:val="single"/>
        </w:rPr>
        <w:t xml:space="preserve">Exercice 9 : </w:t>
      </w:r>
    </w:p>
    <w:p w:rsidR="00CC5F52" w:rsidRDefault="00CC5F52" w:rsidP="00CC5F52">
      <w:pPr>
        <w:spacing w:line="360" w:lineRule="auto"/>
        <w:jc w:val="both"/>
        <w:rPr>
          <w:rFonts w:ascii="Garamond" w:hAnsi="Garamond"/>
          <w:b/>
          <w:bCs/>
        </w:rPr>
      </w:pPr>
      <w:r>
        <w:rPr>
          <w:rFonts w:ascii="Garamond" w:hAnsi="Garamond"/>
          <w:b/>
          <w:bCs/>
        </w:rPr>
        <w:t xml:space="preserve">   Voici une série de phrases extraites de critiques littéraires :</w:t>
      </w:r>
    </w:p>
    <w:p w:rsidR="00CC5F52" w:rsidRDefault="00CC5F52" w:rsidP="00CC5F52">
      <w:pPr>
        <w:numPr>
          <w:ilvl w:val="0"/>
          <w:numId w:val="4"/>
        </w:numPr>
        <w:spacing w:line="360" w:lineRule="auto"/>
        <w:jc w:val="both"/>
        <w:rPr>
          <w:rFonts w:ascii="Garamond" w:hAnsi="Garamond"/>
          <w:b/>
          <w:bCs/>
        </w:rPr>
      </w:pPr>
      <w:r>
        <w:rPr>
          <w:rFonts w:ascii="Garamond" w:hAnsi="Garamond"/>
          <w:b/>
          <w:bCs/>
        </w:rPr>
        <w:t>Détermine si ces opinions sont positives ou négatives.</w:t>
      </w:r>
    </w:p>
    <w:p w:rsidR="00CC5F52" w:rsidRDefault="00CC5F52" w:rsidP="00CC5F52">
      <w:pPr>
        <w:numPr>
          <w:ilvl w:val="0"/>
          <w:numId w:val="4"/>
        </w:numPr>
        <w:spacing w:line="360" w:lineRule="auto"/>
        <w:jc w:val="both"/>
        <w:rPr>
          <w:rFonts w:ascii="Garamond" w:hAnsi="Garamond"/>
          <w:b/>
          <w:bCs/>
        </w:rPr>
      </w:pPr>
      <w:r>
        <w:rPr>
          <w:rFonts w:ascii="Garamond" w:hAnsi="Garamond"/>
          <w:b/>
          <w:bCs/>
        </w:rPr>
        <w:t xml:space="preserve">Rédige ensuite l’idée inverse. </w:t>
      </w:r>
    </w:p>
    <w:p w:rsidR="00CC5F52" w:rsidRDefault="00CC5F52" w:rsidP="00CC5F52">
      <w:pPr>
        <w:numPr>
          <w:ilvl w:val="0"/>
          <w:numId w:val="12"/>
        </w:numPr>
        <w:spacing w:line="360" w:lineRule="auto"/>
        <w:jc w:val="both"/>
        <w:rPr>
          <w:rFonts w:ascii="Garamond" w:hAnsi="Garamond"/>
        </w:rPr>
      </w:pPr>
      <w:r>
        <w:rPr>
          <w:rFonts w:ascii="Garamond" w:hAnsi="Garamond"/>
          <w:i/>
          <w:iCs/>
        </w:rPr>
        <w:lastRenderedPageBreak/>
        <w:t xml:space="preserve">Les disparus </w:t>
      </w:r>
      <w:r>
        <w:rPr>
          <w:rFonts w:ascii="Garamond" w:hAnsi="Garamond"/>
        </w:rPr>
        <w:t xml:space="preserve">appartiennent à la famille des livres qui laissent une trace indélébile.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Sous la plume nostalgique et enchantée du Nobel 2006, ces pages magnifiques sont à la fois un autoportrait et un hommage à Istanbul.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Magistrale peinture de l’Amérique interraciale, </w:t>
      </w:r>
      <w:r>
        <w:rPr>
          <w:rFonts w:ascii="Garamond" w:hAnsi="Garamond"/>
          <w:i/>
          <w:iCs/>
        </w:rPr>
        <w:t>Les belles choses que porte le ciel</w:t>
      </w:r>
      <w:r>
        <w:rPr>
          <w:rFonts w:ascii="Garamond" w:hAnsi="Garamond"/>
        </w:rPr>
        <w:t xml:space="preserve"> parlent sans fard ni cliché.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Pétillante d’ironie, cette sociologie historique des commencements.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L’auteur nous donne beaucoup de plaisir, à nous, humbles lecteurs. D’une certaine façon, il signe là son meilleur livre…</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Un excellent polar dont les Britanniques ont le secret.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Une satire burlesque, qui perd de son charme à force d’être répétitive.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p>
    <w:p w:rsidR="00CC5F52" w:rsidRDefault="00CC5F52" w:rsidP="00CC5F52">
      <w:pPr>
        <w:numPr>
          <w:ilvl w:val="0"/>
          <w:numId w:val="12"/>
        </w:numPr>
        <w:spacing w:line="360" w:lineRule="auto"/>
        <w:jc w:val="both"/>
        <w:rPr>
          <w:rFonts w:ascii="Garamond" w:hAnsi="Garamond"/>
        </w:rPr>
      </w:pPr>
      <w:r>
        <w:rPr>
          <w:rFonts w:ascii="Garamond" w:hAnsi="Garamond"/>
        </w:rPr>
        <w:t xml:space="preserve">Sarcastique à souhait, on ne sait si cette histoire nous choque ou nous fait sourire.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Ce livre nous donne quelques clés sur les Otakus, à défaut d’ouvrir toutes les portes…</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12"/>
        </w:numPr>
        <w:spacing w:line="360" w:lineRule="auto"/>
        <w:jc w:val="both"/>
        <w:rPr>
          <w:rFonts w:ascii="Garamond" w:hAnsi="Garamond"/>
        </w:rPr>
      </w:pPr>
      <w:r>
        <w:rPr>
          <w:rFonts w:ascii="Garamond" w:hAnsi="Garamond"/>
        </w:rPr>
        <w:t xml:space="preserve">Un roman soporifique, où la toile de fond historique est envahissante, erronée et confuse. </w:t>
      </w:r>
    </w:p>
    <w:p w:rsidR="00CC5F52" w:rsidRDefault="00CC5F52" w:rsidP="00CC5F52">
      <w:pPr>
        <w:spacing w:line="360" w:lineRule="auto"/>
        <w:jc w:val="both"/>
        <w:rPr>
          <w:rFonts w:ascii="Garamond" w:hAnsi="Garamond"/>
          <w:color w:val="FFFFFF"/>
          <w:u w:val="single"/>
        </w:rPr>
      </w:pPr>
      <w:r>
        <w:rPr>
          <w:rFonts w:ascii="Garamond" w:hAnsi="Garamond"/>
          <w:u w:val="single"/>
        </w:rPr>
        <w:t xml:space="preserve">                                                                                                                                                     </w:t>
      </w:r>
      <w:r>
        <w:rPr>
          <w:rFonts w:ascii="Garamond" w:hAnsi="Garamond"/>
          <w:color w:val="FFFFFF"/>
          <w:u w:val="single"/>
        </w:rPr>
        <w:t>p</w:t>
      </w:r>
    </w:p>
    <w:p w:rsidR="00CC5F52" w:rsidRDefault="00CC5F52" w:rsidP="00CC5F52">
      <w:pPr>
        <w:spacing w:line="360" w:lineRule="auto"/>
        <w:jc w:val="both"/>
        <w:rPr>
          <w:rFonts w:ascii="Garamond" w:hAnsi="Garamond"/>
          <w:color w:val="000000"/>
        </w:rPr>
      </w:pPr>
      <w:r>
        <w:rPr>
          <w:rFonts w:ascii="Garamond" w:hAnsi="Garamond"/>
          <w:u w:val="single"/>
        </w:rPr>
        <w:t xml:space="preserve">                                                                                                                                                     </w:t>
      </w:r>
      <w:r>
        <w:rPr>
          <w:rFonts w:ascii="Garamond" w:hAnsi="Garamond"/>
          <w:color w:val="FFFFFF"/>
          <w:u w:val="single"/>
        </w:rPr>
        <w:t>p</w:t>
      </w:r>
    </w:p>
    <w:p w:rsidR="00CC5F52" w:rsidRDefault="00CC5F52" w:rsidP="00CC5F52">
      <w:pPr>
        <w:numPr>
          <w:ilvl w:val="0"/>
          <w:numId w:val="3"/>
        </w:numPr>
        <w:spacing w:line="360" w:lineRule="auto"/>
        <w:jc w:val="both"/>
        <w:rPr>
          <w:rFonts w:ascii="Garamond" w:hAnsi="Garamond"/>
          <w:color w:val="000000"/>
        </w:rPr>
      </w:pPr>
      <w:r>
        <w:rPr>
          <w:rFonts w:ascii="Garamond" w:hAnsi="Garamond"/>
          <w:b/>
          <w:bCs/>
          <w:u w:val="single"/>
        </w:rPr>
        <w:lastRenderedPageBreak/>
        <w:t>Exercice 10 : accroches et chutes… (15’</w:t>
      </w:r>
    </w:p>
    <w:p w:rsidR="00CC5F52" w:rsidRDefault="00CC5F52" w:rsidP="00CC5F52">
      <w:pPr>
        <w:spacing w:line="360" w:lineRule="auto"/>
        <w:jc w:val="both"/>
        <w:rPr>
          <w:rFonts w:ascii="Garamond" w:hAnsi="Garamond"/>
        </w:rPr>
      </w:pPr>
      <w:r>
        <w:rPr>
          <w:rFonts w:ascii="Garamond" w:hAnsi="Garamond"/>
        </w:rPr>
        <w:t xml:space="preserve">   Lorsque tu écris un texte, et notamment un critique, tu dois veiller à capter l’attention du lecteur. Pour ce faire, les critiques utilisent l’accroche : </w:t>
      </w:r>
    </w:p>
    <w:p w:rsidR="00CC5F52" w:rsidRDefault="00CC5F52" w:rsidP="00CC5F52">
      <w:pPr>
        <w:numPr>
          <w:ilvl w:val="0"/>
          <w:numId w:val="4"/>
        </w:numPr>
        <w:spacing w:line="360" w:lineRule="auto"/>
        <w:jc w:val="both"/>
        <w:rPr>
          <w:rFonts w:ascii="Garamond" w:hAnsi="Garamond"/>
        </w:rPr>
      </w:pPr>
      <w:r>
        <w:rPr>
          <w:rFonts w:ascii="Garamond" w:hAnsi="Garamond"/>
          <w:u w:val="single"/>
        </w:rPr>
        <w:t>l’accroche :</w:t>
      </w:r>
      <w:r>
        <w:rPr>
          <w:rFonts w:ascii="Garamond" w:hAnsi="Garamond"/>
        </w:rPr>
        <w:t xml:space="preserve"> première phrase d’un article qui doit donner au lecteur l’envie de continuer sa lecture. </w:t>
      </w:r>
    </w:p>
    <w:p w:rsidR="00CC5F52" w:rsidRDefault="00CC5F52" w:rsidP="00CC5F52">
      <w:pPr>
        <w:numPr>
          <w:ilvl w:val="0"/>
          <w:numId w:val="4"/>
        </w:numPr>
        <w:spacing w:line="360" w:lineRule="auto"/>
        <w:jc w:val="both"/>
        <w:rPr>
          <w:rFonts w:ascii="Garamond" w:hAnsi="Garamond"/>
          <w:color w:val="000000"/>
        </w:rPr>
      </w:pPr>
      <w:r>
        <w:rPr>
          <w:rFonts w:ascii="Garamond" w:hAnsi="Garamond"/>
          <w:u w:val="single"/>
        </w:rPr>
        <w:t>La chute :</w:t>
      </w:r>
      <w:r>
        <w:rPr>
          <w:rFonts w:ascii="Garamond" w:hAnsi="Garamond"/>
        </w:rPr>
        <w:t xml:space="preserve"> derniers mots d’un article, qui le concluent si possible brillamment, par une formule ou un argument percutant. Le mot de la fin est très intéressant, car il restera dans la tête du lecteur… </w:t>
      </w: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Considère les accroches et chutes ci-dessous. Par quels moyens les accroches attirent-elles l’attention du lecteur ? Comment les chutes concluent-elles brillamment la critique? </w:t>
      </w:r>
    </w:p>
    <w:p w:rsidR="00CC5F52" w:rsidRDefault="00CC5F52" w:rsidP="00CC5F52">
      <w:pPr>
        <w:spacing w:line="360" w:lineRule="auto"/>
        <w:jc w:val="both"/>
        <w:rPr>
          <w:rFonts w:ascii="Garamond" w:hAnsi="Garamond"/>
          <w:b/>
          <w:bCs/>
          <w:color w:val="000000"/>
        </w:rPr>
      </w:pP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Cf.critique n°1, p. </w:t>
      </w:r>
    </w:p>
    <w:p w:rsidR="00CC5F52" w:rsidRDefault="00CC5F52" w:rsidP="00CC5F52">
      <w:pPr>
        <w:spacing w:line="360" w:lineRule="auto"/>
        <w:jc w:val="both"/>
        <w:rPr>
          <w:rFonts w:ascii="Garamond" w:hAnsi="Garamond"/>
          <w:color w:val="000000"/>
        </w:rPr>
      </w:pPr>
      <w:r>
        <w:rPr>
          <w:rFonts w:ascii="Garamond" w:hAnsi="Garamond"/>
          <w:color w:val="000000"/>
        </w:rPr>
        <w:t>« Oui, il est là, il arrive, enfin. Le nouveau Gavalda. E vous savez quoi ? » (accroche)</w:t>
      </w:r>
    </w:p>
    <w:p w:rsidR="00CC5F52" w:rsidRDefault="00CC5F52" w:rsidP="00CC5F52">
      <w:pPr>
        <w:spacing w:line="360" w:lineRule="auto"/>
        <w:jc w:val="both"/>
        <w:rPr>
          <w:rFonts w:ascii="Garamond" w:hAnsi="Garamond"/>
          <w:color w:val="000000"/>
        </w:rPr>
      </w:pPr>
      <w:r>
        <w:rPr>
          <w:rFonts w:ascii="Garamond" w:hAnsi="Garamond"/>
        </w:rPr>
        <w:t>« Anna Gavalda elle-même est une consolante. Elle écrit en quelque sorte pour consoler. Et n'en déplaise à ses détracteurs, c'est ce qui fait son succès. » (chute)</w:t>
      </w: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Cf.critique n°2, p. </w:t>
      </w:r>
    </w:p>
    <w:p w:rsidR="00CC5F52" w:rsidRDefault="00CC5F52" w:rsidP="00CC5F52">
      <w:pPr>
        <w:spacing w:line="360" w:lineRule="auto"/>
        <w:jc w:val="both"/>
        <w:rPr>
          <w:rFonts w:ascii="Garamond" w:hAnsi="Garamond"/>
          <w:color w:val="000000"/>
        </w:rPr>
      </w:pPr>
      <w:r>
        <w:rPr>
          <w:rFonts w:ascii="Garamond" w:hAnsi="Garamond"/>
          <w:color w:val="000000"/>
        </w:rPr>
        <w:t xml:space="preserve">« A la pétanque, la « consolante » est une troisième partie… » (accroche) </w:t>
      </w:r>
    </w:p>
    <w:p w:rsidR="00CC5F52" w:rsidRDefault="00CC5F52" w:rsidP="00CC5F52">
      <w:pPr>
        <w:spacing w:line="360" w:lineRule="auto"/>
        <w:jc w:val="both"/>
        <w:rPr>
          <w:rFonts w:ascii="Garamond" w:hAnsi="Garamond"/>
          <w:color w:val="000000"/>
        </w:rPr>
      </w:pPr>
      <w:r>
        <w:rPr>
          <w:rFonts w:ascii="Garamond" w:hAnsi="Garamond"/>
          <w:color w:val="000000"/>
        </w:rPr>
        <w:t xml:space="preserve">« Pauvre Grimm ! Pauvre Perrault ». (chute) </w:t>
      </w: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Cf. MASSON (J-Y.), « Les élégies de Duino » in </w:t>
      </w:r>
      <w:r>
        <w:rPr>
          <w:rFonts w:ascii="Garamond" w:hAnsi="Garamond"/>
          <w:b/>
          <w:bCs/>
          <w:i/>
          <w:iCs/>
          <w:color w:val="000000"/>
        </w:rPr>
        <w:t>Le magazine littéraire</w:t>
      </w:r>
      <w:r>
        <w:rPr>
          <w:rFonts w:ascii="Garamond" w:hAnsi="Garamond"/>
          <w:b/>
          <w:bCs/>
          <w:color w:val="000000"/>
        </w:rPr>
        <w:t xml:space="preserve">, n°475, mai 2008, p.33. </w:t>
      </w:r>
    </w:p>
    <w:p w:rsidR="00CC5F52" w:rsidRDefault="00CC5F52" w:rsidP="00CC5F52">
      <w:pPr>
        <w:spacing w:line="360" w:lineRule="auto"/>
        <w:jc w:val="both"/>
        <w:rPr>
          <w:rFonts w:ascii="Garamond" w:hAnsi="Garamond"/>
          <w:color w:val="000000"/>
        </w:rPr>
      </w:pPr>
      <w:r>
        <w:rPr>
          <w:rFonts w:ascii="Garamond" w:hAnsi="Garamond"/>
          <w:color w:val="000000"/>
        </w:rPr>
        <w:t xml:space="preserve">« Qui ne le sait ? Philippe Jacottet est l’un des très grands poètes de notre langue… » (accroche) </w:t>
      </w:r>
    </w:p>
    <w:p w:rsidR="00CC5F52" w:rsidRDefault="00CC5F52" w:rsidP="00CC5F52">
      <w:pPr>
        <w:spacing w:line="360" w:lineRule="auto"/>
        <w:jc w:val="both"/>
        <w:rPr>
          <w:rFonts w:ascii="Garamond" w:hAnsi="Garamond"/>
          <w:color w:val="000000"/>
        </w:rPr>
      </w:pPr>
      <w:r>
        <w:rPr>
          <w:rFonts w:ascii="Garamond" w:hAnsi="Garamond"/>
          <w:color w:val="000000"/>
        </w:rPr>
        <w:t>« Avec l’humilité qui est la marque des plus grands » (chute)</w:t>
      </w:r>
    </w:p>
    <w:p w:rsidR="00CC5F52" w:rsidRDefault="00CC5F52" w:rsidP="00CC5F52">
      <w:pPr>
        <w:spacing w:line="360" w:lineRule="auto"/>
        <w:jc w:val="both"/>
        <w:rPr>
          <w:rFonts w:ascii="Garamond" w:hAnsi="Garamond"/>
          <w:b/>
          <w:bCs/>
          <w:color w:val="000000"/>
        </w:rPr>
      </w:pPr>
      <w:r>
        <w:rPr>
          <w:rFonts w:ascii="Garamond" w:hAnsi="Garamond"/>
          <w:b/>
          <w:bCs/>
          <w:color w:val="000000"/>
        </w:rPr>
        <w:t xml:space="preserve">SANCHEZ (S.), « Le Montespan » in </w:t>
      </w:r>
      <w:r>
        <w:rPr>
          <w:rFonts w:ascii="Garamond" w:hAnsi="Garamond"/>
          <w:b/>
          <w:bCs/>
          <w:i/>
          <w:iCs/>
          <w:color w:val="000000"/>
        </w:rPr>
        <w:t>Le magazine littéraire</w:t>
      </w:r>
      <w:r>
        <w:rPr>
          <w:rFonts w:ascii="Garamond" w:hAnsi="Garamond"/>
          <w:b/>
          <w:bCs/>
          <w:color w:val="000000"/>
        </w:rPr>
        <w:t>, n°475, mai 2008, p.30.</w:t>
      </w:r>
    </w:p>
    <w:p w:rsidR="00CC5F52" w:rsidRDefault="00CC5F52" w:rsidP="00CC5F52">
      <w:pPr>
        <w:spacing w:line="360" w:lineRule="auto"/>
        <w:jc w:val="both"/>
        <w:rPr>
          <w:rFonts w:ascii="Garamond" w:hAnsi="Garamond"/>
          <w:color w:val="000000"/>
        </w:rPr>
      </w:pPr>
      <w:r>
        <w:rPr>
          <w:rFonts w:ascii="Garamond" w:hAnsi="Garamond"/>
          <w:color w:val="000000"/>
        </w:rPr>
        <w:t xml:space="preserve">« Les cornards, les trompés, les cocus, … » (accroche) </w:t>
      </w:r>
    </w:p>
    <w:p w:rsidR="00CC5F52" w:rsidRDefault="00CC5F52" w:rsidP="00CC5F52">
      <w:pPr>
        <w:spacing w:line="360" w:lineRule="auto"/>
        <w:jc w:val="both"/>
        <w:rPr>
          <w:rFonts w:ascii="Garamond" w:hAnsi="Garamond"/>
          <w:color w:val="000000"/>
        </w:rPr>
      </w:pPr>
      <w:r>
        <w:rPr>
          <w:rFonts w:ascii="Garamond" w:hAnsi="Garamond"/>
          <w:color w:val="000000"/>
        </w:rPr>
        <w:t xml:space="preserve">« alors pourrait-on, sans déchoir, crier enfin : gloire aux cocus… » (chute) </w:t>
      </w:r>
    </w:p>
    <w:p w:rsidR="00CC5F52" w:rsidRDefault="00CC5F52" w:rsidP="00CC5F52">
      <w:pPr>
        <w:spacing w:line="360" w:lineRule="auto"/>
        <w:jc w:val="both"/>
        <w:rPr>
          <w:rFonts w:ascii="Garamond" w:hAnsi="Garamond"/>
          <w:color w:val="000000"/>
        </w:rPr>
      </w:pPr>
    </w:p>
    <w:p w:rsidR="00CC5F52" w:rsidRDefault="00CC5F52" w:rsidP="00CC5F52">
      <w:pPr>
        <w:numPr>
          <w:ilvl w:val="0"/>
          <w:numId w:val="3"/>
        </w:numPr>
        <w:spacing w:line="360" w:lineRule="auto"/>
        <w:jc w:val="both"/>
        <w:rPr>
          <w:rFonts w:ascii="Garamond" w:hAnsi="Garamond"/>
          <w:b/>
          <w:bCs/>
          <w:u w:val="single"/>
        </w:rPr>
      </w:pPr>
      <w:r>
        <w:rPr>
          <w:rFonts w:ascii="Garamond" w:hAnsi="Garamond"/>
          <w:b/>
          <w:bCs/>
          <w:u w:val="single"/>
        </w:rPr>
        <w:t xml:space="preserve">Exercice 9 : à ton tour… </w:t>
      </w:r>
    </w:p>
    <w:p w:rsidR="00CC5F52" w:rsidRDefault="00CC5F52" w:rsidP="00CC5F52">
      <w:pPr>
        <w:spacing w:line="360" w:lineRule="auto"/>
        <w:jc w:val="both"/>
        <w:rPr>
          <w:rFonts w:ascii="Garamond" w:hAnsi="Garamond"/>
        </w:rPr>
      </w:pPr>
      <w:r>
        <w:rPr>
          <w:rFonts w:ascii="Garamond" w:hAnsi="Garamond"/>
        </w:rPr>
        <w:t xml:space="preserve">   Reprends ta production initiale. Rédige pour celle-ci une accroche digne de ce nom qui donnera aux internautes l’envie de poursuivre sa lecture. Lis-la ensuite à ton voisin qui sera chargé de te dire ce qu’il a pensé de ton acccroche. </w:t>
      </w:r>
    </w:p>
    <w:p w:rsidR="00CC5F52" w:rsidRDefault="00CC5F52" w:rsidP="00CC5F52">
      <w:pPr>
        <w:spacing w:line="360" w:lineRule="auto"/>
        <w:jc w:val="both"/>
        <w:rPr>
          <w:rFonts w:ascii="Garamond" w:hAnsi="Garamond"/>
          <w:color w:val="000000"/>
        </w:rPr>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spacing w:line="360" w:lineRule="auto"/>
        <w:jc w:val="both"/>
      </w:pPr>
    </w:p>
    <w:p w:rsidR="00CC5F52" w:rsidRDefault="00CC5F52" w:rsidP="00CC5F52">
      <w:pPr>
        <w:pStyle w:val="Titre1"/>
        <w:spacing w:line="360" w:lineRule="auto"/>
        <w:rPr>
          <w:rFonts w:ascii="Garamond" w:hAnsi="Garamond"/>
          <w:szCs w:val="40"/>
        </w:rPr>
      </w:pPr>
      <w:r>
        <w:rPr>
          <w:rFonts w:ascii="Garamond" w:hAnsi="Garamond"/>
          <w:szCs w:val="40"/>
          <w:highlight w:val="lightGray"/>
        </w:rPr>
        <w:lastRenderedPageBreak/>
        <w:t>RECONTEXTUALISATION</w:t>
      </w:r>
    </w:p>
    <w:p w:rsidR="00CC5F52" w:rsidRDefault="00CC5F52" w:rsidP="00CC5F52">
      <w:pPr>
        <w:pStyle w:val="Corpsdetexte"/>
        <w:rPr>
          <w:szCs w:val="40"/>
        </w:rPr>
      </w:pPr>
      <w:r>
        <w:rPr>
          <w:szCs w:val="40"/>
        </w:rPr>
        <w:t xml:space="preserve">   Reprends ta production  initiale et améliore-la en tenant compte de tout ce que nous avons dit. </w:t>
      </w:r>
    </w:p>
    <w:p w:rsidR="00CC5F52" w:rsidRDefault="00CC5F52" w:rsidP="00CC5F52">
      <w:pPr>
        <w:spacing w:line="360" w:lineRule="auto"/>
        <w:jc w:val="both"/>
        <w:rPr>
          <w:rFonts w:ascii="Garamond" w:hAnsi="Garamond"/>
          <w:szCs w:val="40"/>
        </w:rPr>
      </w:pPr>
      <w:r>
        <w:rPr>
          <w:rFonts w:ascii="Garamond" w:hAnsi="Garamond"/>
          <w:szCs w:val="40"/>
        </w:rPr>
        <w:t xml:space="preserve">Veille à être cohérent, à rendre ton propos attrayant et à le doter des trois parties constitutives de la critique. Lorsque tu auras terminé, rédige un bref texte dans lequel tu expliqueras les modifications que tu as apportées à ta critique et les raisons de ces modifications. </w:t>
      </w:r>
    </w:p>
    <w:p w:rsidR="00CC5F52" w:rsidRDefault="00CC5F52" w:rsidP="00CC5F52">
      <w:pPr>
        <w:spacing w:line="360" w:lineRule="auto"/>
        <w:jc w:val="center"/>
        <w:rPr>
          <w:rFonts w:ascii="Garamond" w:hAnsi="Garamond"/>
          <w:szCs w:val="40"/>
        </w:rPr>
      </w:pPr>
      <w:r>
        <w:rPr>
          <w:rFonts w:ascii="Garamond" w:hAnsi="Garamond"/>
          <w:szCs w:val="40"/>
        </w:rPr>
        <w:t>Bon travail !</w:t>
      </w: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b/>
          <w:bCs/>
          <w:sz w:val="40"/>
          <w:szCs w:val="40"/>
        </w:rPr>
      </w:pPr>
    </w:p>
    <w:p w:rsidR="00CC5F52" w:rsidRDefault="00CC5F52" w:rsidP="00CC5F52">
      <w:pPr>
        <w:spacing w:line="360" w:lineRule="auto"/>
        <w:jc w:val="both"/>
        <w:rPr>
          <w:rFonts w:ascii="Garamond" w:hAnsi="Garamond"/>
          <w:i/>
          <w:iCs/>
          <w:color w:val="000000"/>
        </w:rPr>
      </w:pPr>
    </w:p>
    <w:p w:rsidR="00CC5F52" w:rsidRDefault="00CC5F52" w:rsidP="00CC5F52">
      <w:pPr>
        <w:numPr>
          <w:ilvl w:val="0"/>
          <w:numId w:val="1"/>
        </w:numPr>
        <w:spacing w:line="360" w:lineRule="auto"/>
        <w:jc w:val="both"/>
        <w:rPr>
          <w:rFonts w:ascii="Garamond" w:hAnsi="Garamond"/>
          <w:b/>
          <w:bCs/>
          <w:sz w:val="40"/>
          <w:szCs w:val="40"/>
          <w:u w:val="single"/>
        </w:rPr>
      </w:pPr>
      <w:r>
        <w:rPr>
          <w:rFonts w:ascii="Garamond" w:hAnsi="Garamond"/>
          <w:b/>
          <w:bCs/>
          <w:sz w:val="40"/>
          <w:szCs w:val="40"/>
          <w:u w:val="single"/>
        </w:rPr>
        <w:t>Production finale</w:t>
      </w:r>
    </w:p>
    <w:p w:rsidR="00CC5F52" w:rsidRDefault="00CC5F52" w:rsidP="00CC5F52">
      <w:pPr>
        <w:pStyle w:val="Corpsdetexte"/>
      </w:pPr>
      <w:r>
        <w:t xml:space="preserve">   Ecris la critique du roman que tu as lu pour aujourd’hui (roman choisi dans la liste distribuée précédemment). </w:t>
      </w:r>
    </w:p>
    <w:p w:rsidR="00CC5F52" w:rsidRDefault="00CC5F52" w:rsidP="00CC5F52">
      <w:pPr>
        <w:rPr>
          <w:rFonts w:ascii="Garamond" w:hAnsi="Garamond"/>
          <w:u w:val="single"/>
        </w:rPr>
      </w:pPr>
      <w:r>
        <w:rPr>
          <w:rFonts w:ascii="Garamond" w:hAnsi="Garamond"/>
        </w:rPr>
        <w:t xml:space="preserve">   </w:t>
      </w:r>
      <w:r>
        <w:rPr>
          <w:rFonts w:ascii="Garamond" w:hAnsi="Garamond"/>
          <w:u w:val="single"/>
        </w:rPr>
        <w:t xml:space="preserve">Compétences : </w:t>
      </w:r>
    </w:p>
    <w:p w:rsidR="00CC5F52" w:rsidRDefault="00CC5F52" w:rsidP="00CC5F52">
      <w:pPr>
        <w:rPr>
          <w:rFonts w:ascii="Garamond" w:hAnsi="Garamond"/>
        </w:rPr>
      </w:pPr>
      <w:r>
        <w:rPr>
          <w:rFonts w:ascii="Garamond" w:hAnsi="Garamond"/>
        </w:rPr>
        <w:t>- écrire un texte argumenté (fiche 1 du programme)</w:t>
      </w:r>
    </w:p>
    <w:p w:rsidR="00CC5F52" w:rsidRDefault="00CC5F52" w:rsidP="00CC5F52">
      <w:pPr>
        <w:pStyle w:val="Corpsdetexte"/>
        <w:spacing w:line="240" w:lineRule="auto"/>
      </w:pPr>
      <w:r>
        <w:t xml:space="preserve">- porter une appréciation personnelle sur un texte et faire part de son interprétation (fiche 5 du programme). </w:t>
      </w:r>
    </w:p>
    <w:p w:rsidR="00CC5F52" w:rsidRDefault="00CC5F52" w:rsidP="00CC5F52">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3071"/>
        <w:gridCol w:w="3071"/>
      </w:tblGrid>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r>
              <w:rPr>
                <w:rFonts w:ascii="Garamond" w:hAnsi="Garamond"/>
                <w:b/>
                <w:bCs/>
              </w:rPr>
              <w:t>Critères</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r>
              <w:rPr>
                <w:rFonts w:ascii="Garamond" w:hAnsi="Garamond"/>
                <w:b/>
                <w:bCs/>
              </w:rPr>
              <w:t>Indicateurs</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r>
              <w:rPr>
                <w:rFonts w:ascii="Garamond" w:hAnsi="Garamond"/>
                <w:b/>
                <w:bCs/>
              </w:rPr>
              <w:t>Note</w:t>
            </w:r>
          </w:p>
        </w:tc>
      </w:tr>
      <w:tr w:rsidR="00CC5F52" w:rsidTr="00FA09F5">
        <w:trPr>
          <w:trHeight w:val="508"/>
        </w:trPr>
        <w:tc>
          <w:tcPr>
            <w:tcW w:w="9212" w:type="dxa"/>
            <w:gridSpan w:val="3"/>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sz w:val="32"/>
              </w:rPr>
            </w:pPr>
            <w:r>
              <w:rPr>
                <w:rFonts w:ascii="Garamond" w:hAnsi="Garamond"/>
                <w:b/>
                <w:bCs/>
                <w:sz w:val="32"/>
              </w:rPr>
              <w:t>1. Aspects spécifiques : informer, raconter et convaincre </w:t>
            </w:r>
          </w:p>
          <w:p w:rsidR="00CC5F52" w:rsidRDefault="00CC5F52" w:rsidP="00FA09F5">
            <w:pPr>
              <w:tabs>
                <w:tab w:val="left" w:pos="3165"/>
              </w:tabs>
              <w:jc w:val="center"/>
              <w:rPr>
                <w:rFonts w:ascii="Garamond" w:hAnsi="Garamond"/>
                <w:b/>
                <w:bCs/>
              </w:rPr>
            </w:pP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r>
              <w:rPr>
                <w:rFonts w:ascii="Garamond" w:hAnsi="Garamond"/>
                <w:b/>
                <w:bCs/>
              </w:rPr>
              <w:t>Qualité de la partie informative</w:t>
            </w: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p>
          <w:p w:rsidR="00CC5F52" w:rsidRDefault="00CC5F52" w:rsidP="00FA09F5">
            <w:pPr>
              <w:pStyle w:val="Corpsdetexte"/>
              <w:tabs>
                <w:tab w:val="left" w:pos="3165"/>
              </w:tabs>
              <w:spacing w:line="240" w:lineRule="auto"/>
            </w:pPr>
            <w:r>
              <w:t xml:space="preserve">- le lecteur dispose-t-il d’informations sur le roman, voire sur la vie de l’auteur, son œuvre (ou encore le contexte historique…) ? </w:t>
            </w:r>
          </w:p>
          <w:p w:rsidR="00CC5F52" w:rsidRDefault="00CC5F52" w:rsidP="00FA09F5">
            <w:pPr>
              <w:pStyle w:val="Corpsdetexte"/>
              <w:tabs>
                <w:tab w:val="left" w:pos="3165"/>
              </w:tabs>
              <w:spacing w:line="240" w:lineRule="auto"/>
            </w:pPr>
            <w:r>
              <w:t xml:space="preserve">- Les informations données sont-elles justes ? </w:t>
            </w:r>
          </w:p>
          <w:p w:rsidR="00CC5F52" w:rsidRDefault="00CC5F52" w:rsidP="00FA09F5">
            <w:pPr>
              <w:tabs>
                <w:tab w:val="left" w:pos="3165"/>
              </w:tabs>
              <w:jc w:val="both"/>
              <w:rPr>
                <w:rFonts w:ascii="Garamond" w:hAnsi="Garamond"/>
              </w:rPr>
            </w:pPr>
            <w:r>
              <w:rPr>
                <w:rFonts w:ascii="Garamond" w:hAnsi="Garamond"/>
              </w:rPr>
              <w:t>- Les informations données sont-elles pertinentes ?</w:t>
            </w:r>
          </w:p>
          <w:p w:rsidR="00CC5F52" w:rsidRDefault="00CC5F52" w:rsidP="00FA09F5">
            <w:pPr>
              <w:tabs>
                <w:tab w:val="left" w:pos="3165"/>
              </w:tabs>
              <w:jc w:val="both"/>
              <w:rPr>
                <w:rFonts w:ascii="Garamond" w:hAnsi="Garamond"/>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rPr>
            </w:pPr>
            <w:r>
              <w:rPr>
                <w:rFonts w:ascii="Garamond" w:hAnsi="Garamond"/>
              </w:rPr>
              <w:t>/5</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r>
              <w:rPr>
                <w:rFonts w:ascii="Garamond" w:hAnsi="Garamond"/>
                <w:b/>
                <w:bCs/>
              </w:rPr>
              <w:t>Qualité de la partie narrative</w:t>
            </w: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p>
          <w:p w:rsidR="00CC5F52" w:rsidRDefault="00CC5F52" w:rsidP="00FA09F5">
            <w:pPr>
              <w:tabs>
                <w:tab w:val="left" w:pos="3165"/>
              </w:tabs>
              <w:jc w:val="both"/>
              <w:rPr>
                <w:rFonts w:ascii="Garamond" w:hAnsi="Garamond"/>
              </w:rPr>
            </w:pPr>
            <w:r>
              <w:rPr>
                <w:rFonts w:ascii="Garamond" w:hAnsi="Garamond"/>
              </w:rPr>
              <w:t>- Le lecteur peut-il se faire une idée de l’histoire sans l’avoir lue ?</w:t>
            </w:r>
          </w:p>
          <w:p w:rsidR="00CC5F52" w:rsidRDefault="00CC5F52" w:rsidP="00FA09F5">
            <w:pPr>
              <w:tabs>
                <w:tab w:val="left" w:pos="3165"/>
              </w:tabs>
              <w:jc w:val="both"/>
              <w:rPr>
                <w:rFonts w:ascii="Garamond" w:hAnsi="Garamond"/>
              </w:rPr>
            </w:pPr>
            <w:r>
              <w:rPr>
                <w:rFonts w:ascii="Garamond" w:hAnsi="Garamond"/>
              </w:rPr>
              <w:t>- Le lecteur dispose-t-il d’informations relatives au cadre spatiotemporel, aux personnages principaux et à l’intrigue ?</w:t>
            </w:r>
          </w:p>
          <w:p w:rsidR="00CC5F52" w:rsidRDefault="00CC5F52" w:rsidP="00FA09F5">
            <w:pPr>
              <w:tabs>
                <w:tab w:val="left" w:pos="3165"/>
              </w:tabs>
              <w:jc w:val="both"/>
              <w:rPr>
                <w:rFonts w:ascii="Garamond" w:hAnsi="Garamond"/>
              </w:rPr>
            </w:pPr>
            <w:r>
              <w:rPr>
                <w:rFonts w:ascii="Garamond" w:hAnsi="Garamond"/>
              </w:rPr>
              <w:t xml:space="preserve">- Le suspense est-il maintenu ou la fin de l’histoire nous est-elle révélée ? </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rPr>
            </w:pPr>
            <w:r>
              <w:rPr>
                <w:rFonts w:ascii="Garamond" w:hAnsi="Garamond"/>
              </w:rPr>
              <w:t>/5</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b/>
                <w:bCs/>
              </w:rPr>
            </w:pPr>
          </w:p>
          <w:p w:rsidR="00CC5F52" w:rsidRDefault="00CC5F52" w:rsidP="00FA09F5">
            <w:pPr>
              <w:tabs>
                <w:tab w:val="left" w:pos="3165"/>
              </w:tabs>
              <w:rPr>
                <w:rFonts w:ascii="Garamond" w:hAnsi="Garamond"/>
                <w:b/>
                <w:bCs/>
              </w:rPr>
            </w:pPr>
          </w:p>
          <w:p w:rsidR="00CC5F52" w:rsidRDefault="00CC5F52" w:rsidP="00FA09F5">
            <w:pPr>
              <w:tabs>
                <w:tab w:val="left" w:pos="3165"/>
              </w:tabs>
              <w:jc w:val="center"/>
              <w:rPr>
                <w:rFonts w:ascii="Garamond" w:hAnsi="Garamond"/>
                <w:b/>
                <w:bCs/>
              </w:rPr>
            </w:pPr>
          </w:p>
          <w:p w:rsidR="00CC5F52" w:rsidRDefault="00CC5F52" w:rsidP="00FA09F5">
            <w:pPr>
              <w:tabs>
                <w:tab w:val="left" w:pos="3165"/>
              </w:tabs>
              <w:jc w:val="center"/>
              <w:rPr>
                <w:rFonts w:ascii="Garamond" w:hAnsi="Garamond"/>
                <w:b/>
                <w:bCs/>
              </w:rPr>
            </w:pPr>
            <w:r>
              <w:rPr>
                <w:rFonts w:ascii="Garamond" w:hAnsi="Garamond"/>
                <w:b/>
                <w:bCs/>
              </w:rPr>
              <w:t>Qualité de la partie argumentative</w:t>
            </w:r>
          </w:p>
          <w:p w:rsidR="00CC5F52" w:rsidRDefault="00CC5F52" w:rsidP="00FA09F5">
            <w:pPr>
              <w:tabs>
                <w:tab w:val="left" w:pos="3165"/>
              </w:tabs>
              <w:jc w:val="center"/>
              <w:rPr>
                <w:rFonts w:ascii="Garamond" w:hAnsi="Garamond"/>
                <w:b/>
                <w:bCs/>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p>
          <w:p w:rsidR="00CC5F52" w:rsidRDefault="00CC5F52" w:rsidP="00FA09F5">
            <w:pPr>
              <w:pStyle w:val="Corpsdetexte"/>
              <w:tabs>
                <w:tab w:val="left" w:pos="3165"/>
              </w:tabs>
              <w:spacing w:line="240" w:lineRule="auto"/>
            </w:pPr>
            <w:r>
              <w:t>- L’avis de l’auteur est-il identifiable ?</w:t>
            </w:r>
          </w:p>
          <w:p w:rsidR="00CC5F52" w:rsidRDefault="00CC5F52" w:rsidP="00FA09F5">
            <w:pPr>
              <w:pStyle w:val="Corpsdetexte"/>
              <w:tabs>
                <w:tab w:val="left" w:pos="3165"/>
              </w:tabs>
              <w:spacing w:line="240" w:lineRule="auto"/>
            </w:pPr>
            <w:r>
              <w:t>- Les arguments, qu’ils soient positifs ou négatifs, sont-ils développés, fondés et illustrés ?</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lang w:val="fr-BE"/>
              </w:rPr>
            </w:pPr>
          </w:p>
          <w:p w:rsidR="00CC5F52" w:rsidRDefault="00CC5F52" w:rsidP="00FA09F5">
            <w:pPr>
              <w:tabs>
                <w:tab w:val="left" w:pos="3165"/>
              </w:tabs>
              <w:rPr>
                <w:rFonts w:ascii="Garamond" w:hAnsi="Garamond"/>
                <w:lang w:val="fr-BE"/>
              </w:rPr>
            </w:pPr>
          </w:p>
          <w:p w:rsidR="00CC5F52" w:rsidRDefault="00CC5F52" w:rsidP="00FA09F5">
            <w:pPr>
              <w:tabs>
                <w:tab w:val="left" w:pos="3165"/>
              </w:tabs>
              <w:rPr>
                <w:rFonts w:ascii="Garamond" w:hAnsi="Garamond"/>
                <w:lang w:val="fr-BE"/>
              </w:rPr>
            </w:pPr>
          </w:p>
          <w:p w:rsidR="00CC5F52" w:rsidRDefault="00CC5F52" w:rsidP="00FA09F5">
            <w:pPr>
              <w:tabs>
                <w:tab w:val="left" w:pos="3165"/>
              </w:tabs>
              <w:jc w:val="center"/>
              <w:rPr>
                <w:rFonts w:ascii="Garamond" w:hAnsi="Garamond"/>
                <w:lang w:val="fr-BE"/>
              </w:rPr>
            </w:pPr>
            <w:r>
              <w:rPr>
                <w:rFonts w:ascii="Garamond" w:hAnsi="Garamond"/>
                <w:lang w:val="fr-BE"/>
              </w:rPr>
              <w:t>/5</w:t>
            </w:r>
          </w:p>
          <w:p w:rsidR="00CC5F52" w:rsidRDefault="00CC5F52" w:rsidP="00FA09F5">
            <w:pPr>
              <w:tabs>
                <w:tab w:val="left" w:pos="3165"/>
              </w:tabs>
              <w:rPr>
                <w:rFonts w:ascii="Garamond" w:hAnsi="Garamond"/>
                <w:lang w:val="fr-BE"/>
              </w:rPr>
            </w:pPr>
          </w:p>
        </w:tc>
      </w:tr>
      <w:tr w:rsidR="00CC5F52" w:rsidTr="00FA09F5">
        <w:trPr>
          <w:trHeight w:val="540"/>
        </w:trPr>
        <w:tc>
          <w:tcPr>
            <w:tcW w:w="9212" w:type="dxa"/>
            <w:gridSpan w:val="3"/>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b/>
                <w:bCs/>
              </w:rPr>
            </w:pPr>
          </w:p>
          <w:p w:rsidR="00CC5F52" w:rsidRDefault="00CC5F52" w:rsidP="00FA09F5">
            <w:pPr>
              <w:tabs>
                <w:tab w:val="left" w:pos="3165"/>
              </w:tabs>
              <w:jc w:val="center"/>
              <w:rPr>
                <w:rFonts w:ascii="Garamond" w:hAnsi="Garamond"/>
                <w:b/>
                <w:bCs/>
                <w:sz w:val="32"/>
              </w:rPr>
            </w:pPr>
            <w:r>
              <w:rPr>
                <w:rFonts w:ascii="Garamond" w:hAnsi="Garamond"/>
                <w:b/>
                <w:bCs/>
                <w:sz w:val="32"/>
              </w:rPr>
              <w:t>2. Caractéristiques du texte</w:t>
            </w:r>
          </w:p>
          <w:p w:rsidR="00CC5F52" w:rsidRDefault="00CC5F52" w:rsidP="00FA09F5">
            <w:pPr>
              <w:tabs>
                <w:tab w:val="left" w:pos="3165"/>
              </w:tabs>
              <w:jc w:val="both"/>
              <w:rPr>
                <w:rFonts w:ascii="Garamond" w:hAnsi="Garamond"/>
                <w:b/>
                <w:bCs/>
              </w:rPr>
            </w:pP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pStyle w:val="Titre3"/>
              <w:rPr>
                <w:rFonts w:eastAsia="Times New Roman"/>
                <w:lang w:eastAsia="fr-FR"/>
              </w:rPr>
            </w:pPr>
            <w:r>
              <w:rPr>
                <w:rFonts w:eastAsia="Times New Roman"/>
              </w:rPr>
              <w:t>Originalité du titre</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r>
              <w:rPr>
                <w:rFonts w:ascii="Garamond" w:hAnsi="Garamond"/>
              </w:rPr>
              <w:t>- le titre est-il bien choisi et fait-il allusion à la thèse ?</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rPr>
            </w:pPr>
            <w:r>
              <w:rPr>
                <w:rFonts w:ascii="Garamond" w:hAnsi="Garamond"/>
              </w:rPr>
              <w:t>/1</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r>
              <w:rPr>
                <w:rFonts w:ascii="Garamond" w:hAnsi="Garamond"/>
                <w:b/>
                <w:bCs/>
              </w:rPr>
              <w:lastRenderedPageBreak/>
              <w:t>Originalité de l’accroche et de la chute</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CC5F52">
            <w:pPr>
              <w:numPr>
                <w:ilvl w:val="0"/>
                <w:numId w:val="13"/>
              </w:numPr>
              <w:tabs>
                <w:tab w:val="left" w:pos="3165"/>
              </w:tabs>
              <w:jc w:val="both"/>
              <w:rPr>
                <w:rFonts w:ascii="Garamond" w:hAnsi="Garamond"/>
              </w:rPr>
            </w:pPr>
            <w:r>
              <w:rPr>
                <w:rFonts w:ascii="Garamond" w:hAnsi="Garamond"/>
              </w:rPr>
              <w:t>L’accroche donne-t-elle envie de poursuivre la lecture ?</w:t>
            </w:r>
          </w:p>
          <w:p w:rsidR="00CC5F52" w:rsidRDefault="00CC5F52" w:rsidP="00CC5F52">
            <w:pPr>
              <w:numPr>
                <w:ilvl w:val="0"/>
                <w:numId w:val="13"/>
              </w:numPr>
              <w:tabs>
                <w:tab w:val="left" w:pos="3165"/>
              </w:tabs>
              <w:jc w:val="both"/>
              <w:rPr>
                <w:rFonts w:ascii="Garamond" w:hAnsi="Garamond"/>
              </w:rPr>
            </w:pPr>
            <w:r>
              <w:rPr>
                <w:rFonts w:ascii="Garamond" w:hAnsi="Garamond"/>
              </w:rPr>
              <w:t>La chute clôture-t-elle bien le texte ?</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r>
              <w:rPr>
                <w:rFonts w:ascii="Garamond" w:hAnsi="Garamond"/>
              </w:rPr>
              <w:t xml:space="preserve">                     </w:t>
            </w:r>
          </w:p>
          <w:p w:rsidR="00CC5F52" w:rsidRDefault="00CC5F52" w:rsidP="00FA09F5">
            <w:pPr>
              <w:tabs>
                <w:tab w:val="left" w:pos="3165"/>
              </w:tabs>
              <w:rPr>
                <w:rFonts w:ascii="Garamond" w:hAnsi="Garamond"/>
              </w:rPr>
            </w:pPr>
            <w:r>
              <w:rPr>
                <w:rFonts w:ascii="Garamond" w:hAnsi="Garamond"/>
              </w:rPr>
              <w:t xml:space="preserve">                      /3</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pStyle w:val="Titre3"/>
              <w:rPr>
                <w:rFonts w:eastAsia="Times New Roman"/>
                <w:lang w:eastAsia="fr-FR"/>
              </w:rPr>
            </w:pPr>
            <w:r>
              <w:rPr>
                <w:rFonts w:eastAsia="Times New Roman"/>
              </w:rPr>
              <w:t>L’énonciation</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p>
          <w:p w:rsidR="00CC5F52" w:rsidRDefault="00CC5F52" w:rsidP="00FA09F5">
            <w:pPr>
              <w:tabs>
                <w:tab w:val="left" w:pos="3165"/>
              </w:tabs>
              <w:jc w:val="both"/>
              <w:rPr>
                <w:rFonts w:ascii="Garamond" w:hAnsi="Garamond"/>
              </w:rPr>
            </w:pPr>
            <w:r>
              <w:rPr>
                <w:rFonts w:ascii="Garamond" w:hAnsi="Garamond"/>
              </w:rPr>
              <w:t xml:space="preserve">- L’énonciation est-elle adaptée au genre de la critique ? </w:t>
            </w:r>
          </w:p>
          <w:p w:rsidR="00CC5F52" w:rsidRDefault="00CC5F52" w:rsidP="00FA09F5">
            <w:pPr>
              <w:tabs>
                <w:tab w:val="left" w:pos="3165"/>
              </w:tabs>
              <w:jc w:val="both"/>
              <w:rPr>
                <w:rFonts w:ascii="Garamond" w:hAnsi="Garamond"/>
              </w:rPr>
            </w:pPr>
          </w:p>
          <w:p w:rsidR="00CC5F52" w:rsidRDefault="00CC5F52" w:rsidP="00FA09F5">
            <w:pPr>
              <w:tabs>
                <w:tab w:val="left" w:pos="3165"/>
              </w:tabs>
              <w:jc w:val="both"/>
              <w:rPr>
                <w:rFonts w:ascii="Garamond" w:hAnsi="Garamond"/>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rPr>
            </w:pPr>
          </w:p>
          <w:p w:rsidR="00CC5F52" w:rsidRDefault="00CC5F52" w:rsidP="00FA09F5">
            <w:pPr>
              <w:tabs>
                <w:tab w:val="left" w:pos="3165"/>
              </w:tabs>
              <w:jc w:val="center"/>
              <w:rPr>
                <w:rFonts w:ascii="Garamond" w:hAnsi="Garamond"/>
              </w:rPr>
            </w:pPr>
          </w:p>
          <w:p w:rsidR="00CC5F52" w:rsidRDefault="00CC5F52" w:rsidP="00FA09F5">
            <w:pPr>
              <w:tabs>
                <w:tab w:val="left" w:pos="3165"/>
              </w:tabs>
              <w:jc w:val="center"/>
              <w:rPr>
                <w:rFonts w:ascii="Garamond" w:hAnsi="Garamond"/>
              </w:rPr>
            </w:pPr>
            <w:r>
              <w:rPr>
                <w:rFonts w:ascii="Garamond" w:hAnsi="Garamond"/>
              </w:rPr>
              <w:t>/1</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b/>
                <w:bCs/>
              </w:rPr>
            </w:pPr>
            <w:r>
              <w:rPr>
                <w:rFonts w:ascii="Garamond" w:hAnsi="Garamond"/>
                <w:b/>
                <w:bCs/>
              </w:rPr>
              <w:t>Les paragraphes</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r>
              <w:rPr>
                <w:rFonts w:ascii="Garamond" w:hAnsi="Garamond"/>
              </w:rPr>
              <w:t xml:space="preserve">- Le texte est-il divisé en paragraphes ? </w:t>
            </w:r>
          </w:p>
          <w:p w:rsidR="00CC5F52" w:rsidRDefault="00CC5F52" w:rsidP="00FA09F5">
            <w:pPr>
              <w:pStyle w:val="Corpsdetexte"/>
              <w:tabs>
                <w:tab w:val="left" w:pos="3165"/>
              </w:tabs>
              <w:spacing w:line="240" w:lineRule="auto"/>
            </w:pPr>
            <w:r>
              <w:t xml:space="preserve">- Ces paragraphes sont-ils correctement délimités ? </w:t>
            </w:r>
          </w:p>
          <w:p w:rsidR="00CC5F52" w:rsidRDefault="00CC5F52" w:rsidP="00FA09F5">
            <w:pPr>
              <w:tabs>
                <w:tab w:val="left" w:pos="3165"/>
              </w:tabs>
              <w:jc w:val="both"/>
              <w:rPr>
                <w:rFonts w:ascii="Garamond" w:hAnsi="Garamond"/>
              </w:rPr>
            </w:pPr>
            <w:r>
              <w:rPr>
                <w:rFonts w:ascii="Garamond" w:hAnsi="Garamond"/>
              </w:rPr>
              <w:t>- La transition entre les différents paragraphes est-elle fluide ? (cohérence textuelle)</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center"/>
              <w:rPr>
                <w:rFonts w:ascii="Garamond" w:hAnsi="Garamond"/>
              </w:rPr>
            </w:pPr>
          </w:p>
          <w:p w:rsidR="00CC5F52" w:rsidRDefault="00CC5F52" w:rsidP="00FA09F5">
            <w:pPr>
              <w:jc w:val="center"/>
              <w:rPr>
                <w:rFonts w:ascii="Garamond" w:hAnsi="Garamond"/>
              </w:rPr>
            </w:pPr>
          </w:p>
          <w:p w:rsidR="00CC5F52" w:rsidRDefault="00CC5F52" w:rsidP="00FA09F5">
            <w:pPr>
              <w:ind w:firstLine="708"/>
              <w:jc w:val="center"/>
              <w:rPr>
                <w:rFonts w:ascii="Garamond" w:hAnsi="Garamond"/>
              </w:rPr>
            </w:pPr>
          </w:p>
          <w:p w:rsidR="00CC5F52" w:rsidRDefault="00CC5F52" w:rsidP="00FA09F5">
            <w:pPr>
              <w:jc w:val="center"/>
              <w:rPr>
                <w:rFonts w:ascii="Garamond" w:hAnsi="Garamond"/>
              </w:rPr>
            </w:pPr>
            <w:r>
              <w:rPr>
                <w:rFonts w:ascii="Garamond" w:hAnsi="Garamond"/>
              </w:rPr>
              <w:t>/5</w:t>
            </w:r>
          </w:p>
        </w:tc>
      </w:tr>
      <w:tr w:rsidR="00CC5F52" w:rsidTr="00FA09F5">
        <w:tc>
          <w:tcPr>
            <w:tcW w:w="9212" w:type="dxa"/>
            <w:gridSpan w:val="3"/>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b/>
                <w:bCs/>
                <w:sz w:val="32"/>
              </w:rPr>
            </w:pPr>
            <w:r>
              <w:rPr>
                <w:rFonts w:ascii="Garamond" w:hAnsi="Garamond"/>
                <w:b/>
                <w:bCs/>
                <w:sz w:val="32"/>
              </w:rPr>
              <w:t>3. Respect des normes linguistiques</w:t>
            </w:r>
          </w:p>
          <w:p w:rsidR="00CC5F52" w:rsidRDefault="00CC5F52" w:rsidP="00FA09F5">
            <w:pPr>
              <w:tabs>
                <w:tab w:val="left" w:pos="3165"/>
              </w:tabs>
              <w:rPr>
                <w:rFonts w:ascii="Garamond" w:hAnsi="Garamond"/>
              </w:rPr>
            </w:pP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pStyle w:val="Titre3"/>
              <w:rPr>
                <w:rFonts w:ascii="Garamond" w:eastAsia="Times New Roman" w:hAnsi="Garamond"/>
              </w:rPr>
            </w:pPr>
            <w:r>
              <w:rPr>
                <w:rFonts w:eastAsia="Times New Roman"/>
              </w:rPr>
              <w:t>Orthographe</w:t>
            </w: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r>
              <w:rPr>
                <w:rFonts w:ascii="Garamond" w:hAnsi="Garamond"/>
              </w:rPr>
              <w:t xml:space="preserve">- Le texte est-il correctement orthographiée ? (-0,5 points par faute, ne pas pénaliser deux fois la même faute). </w:t>
            </w:r>
          </w:p>
          <w:p w:rsidR="00CC5F52" w:rsidRDefault="00CC5F52" w:rsidP="00FA09F5">
            <w:pPr>
              <w:tabs>
                <w:tab w:val="left" w:pos="3165"/>
              </w:tabs>
              <w:jc w:val="both"/>
              <w:rPr>
                <w:rFonts w:ascii="Garamond" w:hAnsi="Garamond"/>
              </w:rPr>
            </w:pP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rPr>
            </w:pPr>
            <w:r>
              <w:rPr>
                <w:rFonts w:ascii="Garamond" w:hAnsi="Garamond"/>
              </w:rPr>
              <w:t>/5</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pStyle w:val="Titre3"/>
              <w:rPr>
                <w:rFonts w:eastAsia="Times New Roman"/>
                <w:lang w:eastAsia="fr-FR"/>
              </w:rPr>
            </w:pPr>
            <w:r>
              <w:rPr>
                <w:rFonts w:eastAsia="Times New Roman"/>
              </w:rPr>
              <w:t>Vocabulaire</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r>
              <w:rPr>
                <w:rFonts w:ascii="Garamond" w:hAnsi="Garamond"/>
              </w:rPr>
              <w:t>- Le registre de langue est-il adapté ? ( /2)</w:t>
            </w:r>
          </w:p>
          <w:p w:rsidR="00CC5F52" w:rsidRDefault="00CC5F52" w:rsidP="00FA09F5">
            <w:pPr>
              <w:tabs>
                <w:tab w:val="left" w:pos="3165"/>
              </w:tabs>
              <w:jc w:val="both"/>
              <w:rPr>
                <w:rFonts w:ascii="Garamond" w:hAnsi="Garamond"/>
              </w:rPr>
            </w:pPr>
            <w:r>
              <w:rPr>
                <w:rFonts w:ascii="Garamond" w:hAnsi="Garamond"/>
              </w:rPr>
              <w:t>- Le vocabulaire est-il riche, nuancé et utilisé à bon escient ? ( /3)</w:t>
            </w:r>
          </w:p>
          <w:p w:rsidR="00CC5F52" w:rsidRDefault="00CC5F52" w:rsidP="00FA09F5">
            <w:pPr>
              <w:tabs>
                <w:tab w:val="left" w:pos="3165"/>
              </w:tabs>
              <w:jc w:val="both"/>
              <w:rPr>
                <w:rFonts w:ascii="Garamond" w:hAnsi="Garamond"/>
              </w:rPr>
            </w:pPr>
            <w:r>
              <w:rPr>
                <w:rFonts w:ascii="Garamond" w:hAnsi="Garamond"/>
              </w:rPr>
              <w:t>- Y a-t-il des termes appréciatifs et dépréciatifs qui soutiennent la thèse de l’auteur ? ( /5)</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rPr>
            </w:pPr>
            <w:r>
              <w:rPr>
                <w:rFonts w:ascii="Garamond" w:hAnsi="Garamond"/>
              </w:rPr>
              <w:t>/10</w:t>
            </w:r>
          </w:p>
        </w:tc>
      </w:tr>
      <w:tr w:rsidR="00CC5F52" w:rsidTr="00FA09F5">
        <w:tc>
          <w:tcPr>
            <w:tcW w:w="3070" w:type="dxa"/>
            <w:tcBorders>
              <w:top w:val="single" w:sz="4" w:space="0" w:color="auto"/>
              <w:left w:val="single" w:sz="4" w:space="0" w:color="auto"/>
              <w:bottom w:val="single" w:sz="4" w:space="0" w:color="auto"/>
              <w:right w:val="single" w:sz="4" w:space="0" w:color="auto"/>
            </w:tcBorders>
          </w:tcPr>
          <w:p w:rsidR="00CC5F52" w:rsidRDefault="00CC5F52" w:rsidP="00FA09F5">
            <w:pPr>
              <w:pStyle w:val="Titre3"/>
              <w:rPr>
                <w:rFonts w:eastAsia="Times New Roman"/>
                <w:lang w:eastAsia="fr-FR"/>
              </w:rPr>
            </w:pPr>
            <w:r>
              <w:rPr>
                <w:rFonts w:eastAsia="Times New Roman"/>
              </w:rPr>
              <w:t>Syntaxe</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jc w:val="both"/>
              <w:rPr>
                <w:rFonts w:ascii="Garamond" w:hAnsi="Garamond"/>
              </w:rPr>
            </w:pPr>
            <w:r>
              <w:rPr>
                <w:rFonts w:ascii="Garamond" w:hAnsi="Garamond"/>
              </w:rPr>
              <w:t>-Le texte est-il bien écrit (concordance des temps, formules et figures de style qui lui donnent un niveau soutenu, formulation correcte, phrases grammaticales)</w:t>
            </w:r>
          </w:p>
        </w:tc>
        <w:tc>
          <w:tcPr>
            <w:tcW w:w="3071" w:type="dxa"/>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tabs>
                <w:tab w:val="left" w:pos="3165"/>
              </w:tabs>
              <w:rPr>
                <w:rFonts w:ascii="Garamond" w:hAnsi="Garamond"/>
              </w:rPr>
            </w:pPr>
          </w:p>
          <w:p w:rsidR="00CC5F52" w:rsidRDefault="00CC5F52" w:rsidP="00FA09F5">
            <w:pPr>
              <w:tabs>
                <w:tab w:val="left" w:pos="3165"/>
              </w:tabs>
              <w:jc w:val="center"/>
              <w:rPr>
                <w:rFonts w:ascii="Garamond" w:hAnsi="Garamond"/>
              </w:rPr>
            </w:pPr>
            <w:r>
              <w:rPr>
                <w:rFonts w:ascii="Garamond" w:hAnsi="Garamond"/>
              </w:rPr>
              <w:t>/5</w:t>
            </w:r>
          </w:p>
        </w:tc>
      </w:tr>
      <w:tr w:rsidR="00CC5F52" w:rsidTr="00FA09F5">
        <w:tc>
          <w:tcPr>
            <w:tcW w:w="9212" w:type="dxa"/>
            <w:gridSpan w:val="3"/>
            <w:tcBorders>
              <w:top w:val="single" w:sz="4" w:space="0" w:color="auto"/>
              <w:left w:val="single" w:sz="4" w:space="0" w:color="auto"/>
              <w:bottom w:val="single" w:sz="4" w:space="0" w:color="auto"/>
              <w:right w:val="single" w:sz="4" w:space="0" w:color="auto"/>
            </w:tcBorders>
          </w:tcPr>
          <w:p w:rsidR="00CC5F52" w:rsidRDefault="00CC5F52" w:rsidP="00FA09F5">
            <w:pPr>
              <w:tabs>
                <w:tab w:val="left" w:pos="3165"/>
              </w:tabs>
              <w:rPr>
                <w:rFonts w:ascii="Garamond" w:hAnsi="Garamond"/>
              </w:rPr>
            </w:pPr>
          </w:p>
          <w:p w:rsidR="00CC5F52" w:rsidRDefault="00CC5F52" w:rsidP="00FA09F5">
            <w:pPr>
              <w:pStyle w:val="Titre3"/>
            </w:pPr>
            <w:r>
              <w:t>Total :               /40</w:t>
            </w:r>
          </w:p>
        </w:tc>
      </w:tr>
    </w:tbl>
    <w:p w:rsidR="00CC5F52" w:rsidRDefault="00CC5F52" w:rsidP="00CC5F52">
      <w:pPr>
        <w:tabs>
          <w:tab w:val="left" w:pos="3165"/>
        </w:tabs>
        <w:rPr>
          <w:rFonts w:ascii="Garamond" w:hAnsi="Garamond"/>
        </w:rPr>
      </w:pPr>
    </w:p>
    <w:p w:rsidR="00CC5F52" w:rsidRDefault="00CC5F52" w:rsidP="00CC5F52">
      <w:pPr>
        <w:tabs>
          <w:tab w:val="left" w:pos="3165"/>
        </w:tabs>
        <w:rPr>
          <w:rFonts w:ascii="Garamond" w:hAnsi="Garamond"/>
        </w:rPr>
      </w:pPr>
    </w:p>
    <w:p w:rsidR="00CC5F52" w:rsidRDefault="00CC5F52" w:rsidP="00CC5F52">
      <w:pPr>
        <w:tabs>
          <w:tab w:val="left" w:pos="3165"/>
        </w:tabs>
        <w:jc w:val="center"/>
        <w:rPr>
          <w:rFonts w:ascii="Garamond" w:hAnsi="Garamond"/>
        </w:rPr>
      </w:pPr>
      <w:r>
        <w:rPr>
          <w:rFonts w:ascii="Garamond" w:hAnsi="Garamond"/>
        </w:rPr>
        <w:t xml:space="preserve">Bon travail ! </w:t>
      </w:r>
    </w:p>
    <w:p w:rsidR="00CC5F52" w:rsidRDefault="00CC5F52" w:rsidP="00CC5F52">
      <w:pPr>
        <w:spacing w:line="360" w:lineRule="auto"/>
        <w:jc w:val="both"/>
        <w:rPr>
          <w:rFonts w:ascii="Garamond" w:hAnsi="Garamond"/>
          <w:b/>
          <w:bCs/>
          <w:sz w:val="40"/>
          <w:szCs w:val="40"/>
          <w:u w:val="single"/>
        </w:rPr>
      </w:pPr>
      <w:r>
        <w:rPr>
          <w:rFonts w:ascii="Garamond" w:hAnsi="Garamond"/>
        </w:rPr>
        <w:t xml:space="preserve">   Si vous reprenez les paroles d’autrui, vous devez impérativement citer vos sources. Le plagiat  est interdit et sera donc sanctionné (-20 points)</w:t>
      </w:r>
    </w:p>
    <w:p w:rsidR="00CC5F52" w:rsidRDefault="00CC5F52" w:rsidP="00CC5F52">
      <w:pPr>
        <w:spacing w:line="360" w:lineRule="auto"/>
        <w:jc w:val="both"/>
        <w:rPr>
          <w:rFonts w:ascii="Garamond" w:hAnsi="Garamond"/>
          <w:b/>
          <w:bCs/>
        </w:rPr>
      </w:pPr>
    </w:p>
    <w:p w:rsidR="000E2F43" w:rsidRDefault="000E2F43"/>
    <w:sectPr w:rsidR="000E2F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747" w:rsidRDefault="004F1747" w:rsidP="00CC5F52">
      <w:r>
        <w:separator/>
      </w:r>
    </w:p>
  </w:endnote>
  <w:endnote w:type="continuationSeparator" w:id="0">
    <w:p w:rsidR="004F1747" w:rsidRDefault="004F1747" w:rsidP="00CC5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ndalus">
    <w:panose1 w:val="0201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odoni MT">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erpetua">
    <w:panose1 w:val="02020502060401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747" w:rsidRDefault="004F1747" w:rsidP="00CC5F52">
      <w:r>
        <w:separator/>
      </w:r>
    </w:p>
  </w:footnote>
  <w:footnote w:type="continuationSeparator" w:id="0">
    <w:p w:rsidR="004F1747" w:rsidRDefault="004F1747" w:rsidP="00CC5F52">
      <w:r>
        <w:continuationSeparator/>
      </w:r>
    </w:p>
  </w:footnote>
  <w:footnote w:id="1">
    <w:p w:rsidR="00CC5F52" w:rsidRDefault="00CC5F52" w:rsidP="00CC5F52">
      <w:pPr>
        <w:pStyle w:val="Notedebasdepage"/>
        <w:jc w:val="both"/>
        <w:rPr>
          <w:rFonts w:ascii="Garamond" w:hAnsi="Garamond"/>
          <w:lang w:val="en-GB"/>
        </w:rPr>
      </w:pPr>
      <w:r>
        <w:rPr>
          <w:rStyle w:val="Appelnotedebasdep"/>
          <w:rFonts w:ascii="Garamond" w:hAnsi="Garamond"/>
        </w:rPr>
        <w:footnoteRef/>
      </w:r>
      <w:r>
        <w:rPr>
          <w:rFonts w:ascii="Garamond" w:hAnsi="Garamond"/>
        </w:rPr>
        <w:t xml:space="preserve"> </w:t>
      </w:r>
      <w:r>
        <w:rPr>
          <w:rFonts w:ascii="Garamond" w:hAnsi="Garamond"/>
          <w:lang w:val="fr-BE"/>
        </w:rPr>
        <w:t xml:space="preserve">La plupart des questions de ce questionnaire sont tirées de DUMORTIER (J-L.) (dir.),   </w:t>
      </w:r>
      <w:r>
        <w:rPr>
          <w:rFonts w:ascii="Garamond" w:hAnsi="Garamond"/>
          <w:i/>
          <w:iCs/>
          <w:lang w:val="fr-BE"/>
        </w:rPr>
        <w:t>Ecrire pour les autres</w:t>
      </w:r>
      <w:r>
        <w:rPr>
          <w:rFonts w:ascii="Garamond" w:hAnsi="Garamond"/>
          <w:lang w:val="fr-BE"/>
        </w:rPr>
        <w:t xml:space="preserve">, </w:t>
      </w:r>
      <w:r>
        <w:rPr>
          <w:rFonts w:ascii="Garamond" w:hAnsi="Garamond"/>
          <w:i/>
          <w:iCs/>
          <w:lang w:val="fr-BE"/>
        </w:rPr>
        <w:t>4</w:t>
      </w:r>
      <w:r>
        <w:rPr>
          <w:rFonts w:ascii="Garamond" w:hAnsi="Garamond"/>
          <w:i/>
          <w:iCs/>
          <w:vertAlign w:val="superscript"/>
          <w:lang w:val="fr-BE"/>
        </w:rPr>
        <w:t>e</w:t>
      </w:r>
      <w:r>
        <w:rPr>
          <w:rFonts w:ascii="Garamond" w:hAnsi="Garamond"/>
          <w:i/>
          <w:iCs/>
          <w:lang w:val="fr-BE"/>
        </w:rPr>
        <w:t xml:space="preserve"> année de l’enseignement secondaire</w:t>
      </w:r>
      <w:r>
        <w:rPr>
          <w:rFonts w:ascii="Garamond" w:hAnsi="Garamond"/>
          <w:lang w:val="fr-BE"/>
        </w:rPr>
        <w:t xml:space="preserve">,  Ed. </w:t>
      </w:r>
      <w:r>
        <w:rPr>
          <w:rFonts w:ascii="Garamond" w:hAnsi="Garamond"/>
          <w:lang w:val="en-GB"/>
        </w:rPr>
        <w:t xml:space="preserve">Labor, Bruxelles, 2003, p.100.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4651"/>
    <w:multiLevelType w:val="hybridMultilevel"/>
    <w:tmpl w:val="653E8280"/>
    <w:lvl w:ilvl="0" w:tplc="FF60BD08">
      <w:start w:val="1"/>
      <w:numFmt w:val="decimal"/>
      <w:lvlText w:val="%1."/>
      <w:lvlJc w:val="left"/>
      <w:pPr>
        <w:tabs>
          <w:tab w:val="num" w:pos="1080"/>
        </w:tabs>
        <w:ind w:left="1080" w:hanging="720"/>
      </w:pPr>
      <w:rPr>
        <w:rFonts w:hint="default"/>
      </w:rPr>
    </w:lvl>
    <w:lvl w:ilvl="1" w:tplc="6C940820">
      <w:numFmt w:val="none"/>
      <w:lvlText w:val=""/>
      <w:lvlJc w:val="left"/>
      <w:pPr>
        <w:tabs>
          <w:tab w:val="num" w:pos="360"/>
        </w:tabs>
      </w:pPr>
    </w:lvl>
    <w:lvl w:ilvl="2" w:tplc="27647F6C">
      <w:numFmt w:val="none"/>
      <w:lvlText w:val=""/>
      <w:lvlJc w:val="left"/>
      <w:pPr>
        <w:tabs>
          <w:tab w:val="num" w:pos="360"/>
        </w:tabs>
      </w:pPr>
    </w:lvl>
    <w:lvl w:ilvl="3" w:tplc="ED5EF7BA">
      <w:numFmt w:val="none"/>
      <w:lvlText w:val=""/>
      <w:lvlJc w:val="left"/>
      <w:pPr>
        <w:tabs>
          <w:tab w:val="num" w:pos="360"/>
        </w:tabs>
      </w:pPr>
    </w:lvl>
    <w:lvl w:ilvl="4" w:tplc="3048B568">
      <w:numFmt w:val="none"/>
      <w:lvlText w:val=""/>
      <w:lvlJc w:val="left"/>
      <w:pPr>
        <w:tabs>
          <w:tab w:val="num" w:pos="360"/>
        </w:tabs>
      </w:pPr>
    </w:lvl>
    <w:lvl w:ilvl="5" w:tplc="F2AC3640">
      <w:numFmt w:val="none"/>
      <w:lvlText w:val=""/>
      <w:lvlJc w:val="left"/>
      <w:pPr>
        <w:tabs>
          <w:tab w:val="num" w:pos="360"/>
        </w:tabs>
      </w:pPr>
    </w:lvl>
    <w:lvl w:ilvl="6" w:tplc="B470C246">
      <w:numFmt w:val="none"/>
      <w:lvlText w:val=""/>
      <w:lvlJc w:val="left"/>
      <w:pPr>
        <w:tabs>
          <w:tab w:val="num" w:pos="360"/>
        </w:tabs>
      </w:pPr>
    </w:lvl>
    <w:lvl w:ilvl="7" w:tplc="A2CC00F6">
      <w:numFmt w:val="none"/>
      <w:lvlText w:val=""/>
      <w:lvlJc w:val="left"/>
      <w:pPr>
        <w:tabs>
          <w:tab w:val="num" w:pos="360"/>
        </w:tabs>
      </w:pPr>
    </w:lvl>
    <w:lvl w:ilvl="8" w:tplc="50343760">
      <w:numFmt w:val="none"/>
      <w:lvlText w:val=""/>
      <w:lvlJc w:val="left"/>
      <w:pPr>
        <w:tabs>
          <w:tab w:val="num" w:pos="360"/>
        </w:tabs>
      </w:pPr>
    </w:lvl>
  </w:abstractNum>
  <w:abstractNum w:abstractNumId="1">
    <w:nsid w:val="1E2952F8"/>
    <w:multiLevelType w:val="hybridMultilevel"/>
    <w:tmpl w:val="85CA0326"/>
    <w:lvl w:ilvl="0" w:tplc="080C0005">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nsid w:val="315D7917"/>
    <w:multiLevelType w:val="hybridMultilevel"/>
    <w:tmpl w:val="96862D6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F4006D"/>
    <w:multiLevelType w:val="hybridMultilevel"/>
    <w:tmpl w:val="6316CD8E"/>
    <w:lvl w:ilvl="0" w:tplc="ED92950C">
      <w:numFmt w:val="bullet"/>
      <w:lvlText w:val="-"/>
      <w:lvlJc w:val="left"/>
      <w:pPr>
        <w:tabs>
          <w:tab w:val="num" w:pos="720"/>
        </w:tabs>
        <w:ind w:left="720" w:hanging="360"/>
      </w:pPr>
      <w:rPr>
        <w:rFonts w:ascii="Garamond" w:eastAsia="SimSu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71E5845"/>
    <w:multiLevelType w:val="hybridMultilevel"/>
    <w:tmpl w:val="515A467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5BC27390"/>
    <w:multiLevelType w:val="hybridMultilevel"/>
    <w:tmpl w:val="CC708EB0"/>
    <w:lvl w:ilvl="0" w:tplc="040C000F">
      <w:start w:val="1"/>
      <w:numFmt w:val="decimal"/>
      <w:lvlText w:val="%1."/>
      <w:lvlJc w:val="left"/>
      <w:pPr>
        <w:tabs>
          <w:tab w:val="num" w:pos="720"/>
        </w:tabs>
        <w:ind w:left="720"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5D1A03B0"/>
    <w:multiLevelType w:val="hybridMultilevel"/>
    <w:tmpl w:val="5EE26AF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F2717C3"/>
    <w:multiLevelType w:val="hybridMultilevel"/>
    <w:tmpl w:val="92E005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C885EDB"/>
    <w:multiLevelType w:val="hybridMultilevel"/>
    <w:tmpl w:val="7D2ED83A"/>
    <w:lvl w:ilvl="0" w:tplc="080C0005">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9">
    <w:nsid w:val="6D757CEE"/>
    <w:multiLevelType w:val="hybridMultilevel"/>
    <w:tmpl w:val="503C6D9A"/>
    <w:lvl w:ilvl="0" w:tplc="A49A522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6E9F0F7E"/>
    <w:multiLevelType w:val="hybridMultilevel"/>
    <w:tmpl w:val="22547C0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EF04D47"/>
    <w:multiLevelType w:val="hybridMultilevel"/>
    <w:tmpl w:val="9CA6321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C300003"/>
    <w:multiLevelType w:val="hybridMultilevel"/>
    <w:tmpl w:val="5E124F6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0"/>
  </w:num>
  <w:num w:numId="4">
    <w:abstractNumId w:val="3"/>
  </w:num>
  <w:num w:numId="5">
    <w:abstractNumId w:val="4"/>
  </w:num>
  <w:num w:numId="6">
    <w:abstractNumId w:val="5"/>
  </w:num>
  <w:num w:numId="7">
    <w:abstractNumId w:val="2"/>
  </w:num>
  <w:num w:numId="8">
    <w:abstractNumId w:val="7"/>
  </w:num>
  <w:num w:numId="9">
    <w:abstractNumId w:val="6"/>
  </w:num>
  <w:num w:numId="10">
    <w:abstractNumId w:val="8"/>
  </w:num>
  <w:num w:numId="11">
    <w:abstractNumId w:val="1"/>
  </w:num>
  <w:num w:numId="12">
    <w:abstractNumId w:val="12"/>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C5F52"/>
    <w:rsid w:val="000E2F43"/>
    <w:rsid w:val="004F1747"/>
    <w:rsid w:val="00CC5F52"/>
    <w:rsid w:val="00E81D0D"/>
    <w:rsid w:val="00F84EF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5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CC5F52"/>
    <w:pPr>
      <w:keepNext/>
      <w:jc w:val="center"/>
      <w:outlineLvl w:val="0"/>
    </w:pPr>
    <w:rPr>
      <w:rFonts w:ascii="Geneva" w:hAnsi="Geneva"/>
      <w:b/>
      <w:bCs/>
      <w:sz w:val="40"/>
    </w:rPr>
  </w:style>
  <w:style w:type="paragraph" w:styleId="Titre3">
    <w:name w:val="heading 3"/>
    <w:basedOn w:val="Normal"/>
    <w:link w:val="Titre3Car"/>
    <w:qFormat/>
    <w:rsid w:val="00CC5F52"/>
    <w:pPr>
      <w:spacing w:before="100" w:beforeAutospacing="1" w:after="100" w:afterAutospacing="1"/>
      <w:outlineLvl w:val="2"/>
    </w:pPr>
    <w:rPr>
      <w:rFonts w:eastAsia="SimSun"/>
      <w:b/>
      <w:bCs/>
      <w:sz w:val="27"/>
      <w:szCs w:val="27"/>
      <w:lang w:eastAsia="zh-CN"/>
    </w:rPr>
  </w:style>
  <w:style w:type="paragraph" w:styleId="Titre5">
    <w:name w:val="heading 5"/>
    <w:basedOn w:val="Normal"/>
    <w:next w:val="Normal"/>
    <w:link w:val="Titre5Car"/>
    <w:qFormat/>
    <w:rsid w:val="00CC5F52"/>
    <w:pPr>
      <w:spacing w:before="240" w:after="60"/>
      <w:outlineLvl w:val="4"/>
    </w:pPr>
    <w:rPr>
      <w:rFonts w:eastAsia="SimSun"/>
      <w:b/>
      <w:bCs/>
      <w:i/>
      <w:iCs/>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5F52"/>
    <w:rPr>
      <w:rFonts w:ascii="Geneva" w:eastAsia="Times New Roman" w:hAnsi="Geneva" w:cs="Times New Roman"/>
      <w:b/>
      <w:bCs/>
      <w:sz w:val="40"/>
      <w:szCs w:val="24"/>
      <w:lang w:val="fr-FR" w:eastAsia="fr-FR"/>
    </w:rPr>
  </w:style>
  <w:style w:type="character" w:customStyle="1" w:styleId="Titre3Car">
    <w:name w:val="Titre 3 Car"/>
    <w:basedOn w:val="Policepardfaut"/>
    <w:link w:val="Titre3"/>
    <w:rsid w:val="00CC5F52"/>
    <w:rPr>
      <w:rFonts w:ascii="Times New Roman" w:eastAsia="SimSun" w:hAnsi="Times New Roman" w:cs="Times New Roman"/>
      <w:b/>
      <w:bCs/>
      <w:sz w:val="27"/>
      <w:szCs w:val="27"/>
      <w:lang w:val="fr-FR" w:eastAsia="zh-CN"/>
    </w:rPr>
  </w:style>
  <w:style w:type="character" w:customStyle="1" w:styleId="Titre5Car">
    <w:name w:val="Titre 5 Car"/>
    <w:basedOn w:val="Policepardfaut"/>
    <w:link w:val="Titre5"/>
    <w:rsid w:val="00CC5F52"/>
    <w:rPr>
      <w:rFonts w:ascii="Times New Roman" w:eastAsia="SimSun" w:hAnsi="Times New Roman" w:cs="Times New Roman"/>
      <w:b/>
      <w:bCs/>
      <w:i/>
      <w:iCs/>
      <w:sz w:val="26"/>
      <w:szCs w:val="26"/>
      <w:lang w:val="fr-FR" w:eastAsia="zh-CN"/>
    </w:rPr>
  </w:style>
  <w:style w:type="paragraph" w:styleId="Corpsdetexte">
    <w:name w:val="Body Text"/>
    <w:basedOn w:val="Normal"/>
    <w:link w:val="CorpsdetexteCar"/>
    <w:semiHidden/>
    <w:rsid w:val="00CC5F52"/>
    <w:pPr>
      <w:spacing w:line="360" w:lineRule="auto"/>
      <w:jc w:val="both"/>
    </w:pPr>
    <w:rPr>
      <w:rFonts w:ascii="Garamond" w:hAnsi="Garamond"/>
    </w:rPr>
  </w:style>
  <w:style w:type="character" w:customStyle="1" w:styleId="CorpsdetexteCar">
    <w:name w:val="Corps de texte Car"/>
    <w:basedOn w:val="Policepardfaut"/>
    <w:link w:val="Corpsdetexte"/>
    <w:semiHidden/>
    <w:rsid w:val="00CC5F52"/>
    <w:rPr>
      <w:rFonts w:ascii="Garamond" w:eastAsia="Times New Roman" w:hAnsi="Garamond" w:cs="Times New Roman"/>
      <w:sz w:val="24"/>
      <w:szCs w:val="24"/>
      <w:lang w:val="fr-FR" w:eastAsia="fr-FR"/>
    </w:rPr>
  </w:style>
  <w:style w:type="paragraph" w:styleId="Notedebasdepage">
    <w:name w:val="footnote text"/>
    <w:basedOn w:val="Normal"/>
    <w:link w:val="NotedebasdepageCar"/>
    <w:semiHidden/>
    <w:rsid w:val="00CC5F52"/>
    <w:rPr>
      <w:sz w:val="20"/>
      <w:szCs w:val="20"/>
    </w:rPr>
  </w:style>
  <w:style w:type="character" w:customStyle="1" w:styleId="NotedebasdepageCar">
    <w:name w:val="Note de bas de page Car"/>
    <w:basedOn w:val="Policepardfaut"/>
    <w:link w:val="Notedebasdepage"/>
    <w:semiHidden/>
    <w:rsid w:val="00CC5F52"/>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CC5F52"/>
    <w:rPr>
      <w:vertAlign w:val="superscript"/>
    </w:rPr>
  </w:style>
  <w:style w:type="paragraph" w:customStyle="1" w:styleId="surtitre">
    <w:name w:val="surtitre"/>
    <w:basedOn w:val="Normal"/>
    <w:rsid w:val="00CC5F52"/>
    <w:pPr>
      <w:spacing w:before="100" w:beforeAutospacing="1" w:after="100" w:afterAutospacing="1"/>
    </w:pPr>
    <w:rPr>
      <w:rFonts w:eastAsia="SimSun"/>
      <w:lang w:eastAsia="zh-CN"/>
    </w:rPr>
  </w:style>
  <w:style w:type="character" w:styleId="lev">
    <w:name w:val="Strong"/>
    <w:basedOn w:val="Policepardfaut"/>
    <w:qFormat/>
    <w:rsid w:val="00CC5F52"/>
    <w:rPr>
      <w:b/>
      <w:bCs/>
    </w:rPr>
  </w:style>
  <w:style w:type="paragraph" w:customStyle="1" w:styleId="signature">
    <w:name w:val="signature"/>
    <w:basedOn w:val="Normal"/>
    <w:rsid w:val="00CC5F52"/>
    <w:pPr>
      <w:spacing w:before="100" w:beforeAutospacing="1" w:after="100" w:afterAutospacing="1"/>
    </w:pPr>
    <w:rPr>
      <w:rFonts w:eastAsia="SimSun"/>
      <w:lang w:eastAsia="zh-CN"/>
    </w:rPr>
  </w:style>
  <w:style w:type="paragraph" w:styleId="NormalWeb">
    <w:name w:val="Normal (Web)"/>
    <w:basedOn w:val="Normal"/>
    <w:semiHidden/>
    <w:rsid w:val="00CC5F52"/>
    <w:pPr>
      <w:spacing w:before="100" w:beforeAutospacing="1" w:after="100" w:afterAutospacing="1"/>
    </w:pPr>
    <w:rPr>
      <w:rFonts w:eastAsia="SimSun"/>
      <w:lang w:eastAsia="zh-CN"/>
    </w:rPr>
  </w:style>
  <w:style w:type="paragraph" w:customStyle="1" w:styleId="legende">
    <w:name w:val="legende"/>
    <w:basedOn w:val="Normal"/>
    <w:rsid w:val="00CC5F52"/>
    <w:pPr>
      <w:spacing w:before="100" w:beforeAutospacing="1" w:after="100" w:afterAutospacing="1"/>
    </w:pPr>
    <w:rPr>
      <w:rFonts w:eastAsia="SimSun"/>
      <w:lang w:eastAsia="zh-CN"/>
    </w:rPr>
  </w:style>
  <w:style w:type="character" w:styleId="Lienhypertexte">
    <w:name w:val="Hyperlink"/>
    <w:basedOn w:val="Policepardfaut"/>
    <w:semiHidden/>
    <w:rsid w:val="00CC5F52"/>
    <w:rPr>
      <w:color w:val="0000FF"/>
      <w:u w:val="single"/>
    </w:rPr>
  </w:style>
  <w:style w:type="character" w:styleId="Accentuation">
    <w:name w:val="Emphasis"/>
    <w:basedOn w:val="Policepardfaut"/>
    <w:qFormat/>
    <w:rsid w:val="00CC5F52"/>
    <w:rPr>
      <w:i/>
      <w:iCs/>
    </w:rPr>
  </w:style>
  <w:style w:type="paragraph" w:styleId="Textedebulles">
    <w:name w:val="Balloon Text"/>
    <w:basedOn w:val="Normal"/>
    <w:link w:val="TextedebullesCar"/>
    <w:uiPriority w:val="99"/>
    <w:semiHidden/>
    <w:unhideWhenUsed/>
    <w:rsid w:val="00CC5F52"/>
    <w:rPr>
      <w:rFonts w:ascii="Tahoma" w:hAnsi="Tahoma" w:cs="Tahoma"/>
      <w:sz w:val="16"/>
      <w:szCs w:val="16"/>
    </w:rPr>
  </w:style>
  <w:style w:type="character" w:customStyle="1" w:styleId="TextedebullesCar">
    <w:name w:val="Texte de bulles Car"/>
    <w:basedOn w:val="Policepardfaut"/>
    <w:link w:val="Textedebulles"/>
    <w:uiPriority w:val="99"/>
    <w:semiHidden/>
    <w:rsid w:val="00CC5F52"/>
    <w:rPr>
      <w:rFonts w:ascii="Tahoma" w:eastAsia="Times New Roman"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be/imgres?imgurl=http://www.legos.obs-mip.fr/~renault/ecrire.jpg&amp;imgrefurl=http://www.legos.obs-mip.fr/~renault/Untitled-8.htm&amp;h=425&amp;w=436&amp;sz=25&amp;hl=fr&amp;start=32&amp;tbnid=AcKuresmDs1LhM:&amp;tbnh=123&amp;tbnw=126&amp;prev=/images%3Fq%3D%25C3%25A9crire%26start%3D21%26gbv%3D2%26ndsp%3D21%26hl%3Dfr%26sa%3DN"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femmeactuelle.f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images.google.be/imgres?imgurl=http://theoblast.free.fr/images/plume.gif&amp;imgrefurl=http://theoblast.free.fr/sequences/questiondesavoirvivre.html&amp;h=400&amp;w=494&amp;sz=18&amp;hl=fr&amp;start=22&amp;tbnid=a7IWeek8CDKdxM:&amp;tbnh=105&amp;tbnw=130&amp;prev=/images%3Fq%3Dplume%26start%3D21%26gbv%3D2%26ndsp%3D21%26hl%3Dfr%26sa%3DN" TargetMode="External"/><Relationship Id="rId14" Type="http://schemas.openxmlformats.org/officeDocument/2006/relationships/hyperlink" Target="http://www.radio-canad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6886</Words>
  <Characters>37873</Characters>
  <Application>Microsoft Office Word</Application>
  <DocSecurity>0</DocSecurity>
  <Lines>315</Lines>
  <Paragraphs>89</Paragraphs>
  <ScaleCrop>false</ScaleCrop>
  <Company/>
  <LinksUpToDate>false</LinksUpToDate>
  <CharactersWithSpaces>44670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Ghesquière</dc:creator>
  <cp:lastModifiedBy>Ghesquière</cp:lastModifiedBy>
  <cp:revision>1</cp:revision>
  <dcterms:created xsi:type="dcterms:W3CDTF">2009-11-10T17:28:00Z</dcterms:created>
  <dcterms:modified xsi:type="dcterms:W3CDTF">2009-11-10T17:29:00Z</dcterms:modified>
</cp:coreProperties>
</file>