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469" w:rsidRPr="00136E2F" w:rsidRDefault="00CA7BC9" w:rsidP="00136E2F">
      <w:pPr>
        <w:pStyle w:val="western"/>
        <w:pBdr>
          <w:top w:val="none" w:sz="0" w:space="0" w:color="auto"/>
          <w:left w:val="none" w:sz="0" w:space="0" w:color="auto"/>
          <w:bottom w:val="none" w:sz="0" w:space="0" w:color="auto"/>
          <w:right w:val="none" w:sz="0" w:space="0" w:color="auto"/>
        </w:pBdr>
        <w:rPr>
          <w:rFonts w:ascii="Century Schoolbook" w:hAnsi="Century Schoolbook"/>
          <w:b/>
          <w:sz w:val="36"/>
          <w:szCs w:val="36"/>
          <w:u w:val="none"/>
        </w:rPr>
      </w:pPr>
      <w:r>
        <w:rPr>
          <w:rFonts w:ascii="Century Schoolbook" w:hAnsi="Century Schoolbook"/>
          <w:b/>
          <w:noProof/>
          <w:sz w:val="26"/>
          <w:szCs w:val="26"/>
        </w:rPr>
        <w:drawing>
          <wp:anchor distT="0" distB="0" distL="114300" distR="114300" simplePos="0" relativeHeight="251658752" behindDoc="0" locked="0" layoutInCell="1" allowOverlap="0">
            <wp:simplePos x="0" y="0"/>
            <wp:positionH relativeFrom="column">
              <wp:posOffset>-114300</wp:posOffset>
            </wp:positionH>
            <wp:positionV relativeFrom="paragraph">
              <wp:posOffset>-114300</wp:posOffset>
            </wp:positionV>
            <wp:extent cx="3142615" cy="999490"/>
            <wp:effectExtent l="19050" t="0" r="635" b="0"/>
            <wp:wrapSquare wrapText="bothSides"/>
            <wp:docPr id="7" name="Image 5" descr="sainte-croix_qu-6a3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inte-croix_qu-6a3ce1"/>
                    <pic:cNvPicPr>
                      <a:picLocks noChangeAspect="1" noChangeArrowheads="1"/>
                    </pic:cNvPicPr>
                  </pic:nvPicPr>
                  <pic:blipFill>
                    <a:blip r:embed="rId7" cstate="print"/>
                    <a:srcRect/>
                    <a:stretch>
                      <a:fillRect/>
                    </a:stretch>
                  </pic:blipFill>
                  <pic:spPr bwMode="auto">
                    <a:xfrm>
                      <a:off x="0" y="0"/>
                      <a:ext cx="3142615" cy="999490"/>
                    </a:xfrm>
                    <a:prstGeom prst="rect">
                      <a:avLst/>
                    </a:prstGeom>
                    <a:noFill/>
                    <a:ln w="9525">
                      <a:noFill/>
                      <a:miter lim="800000"/>
                      <a:headEnd/>
                      <a:tailEnd/>
                    </a:ln>
                  </pic:spPr>
                </pic:pic>
              </a:graphicData>
            </a:graphic>
          </wp:anchor>
        </w:drawing>
      </w:r>
      <w:r w:rsidR="00173F15">
        <w:rPr>
          <w:rFonts w:ascii="Century Schoolbook" w:hAnsi="Century Schoolbook"/>
          <w:b/>
          <w:sz w:val="36"/>
          <w:szCs w:val="36"/>
          <w:u w:val="none"/>
        </w:rPr>
        <w:t xml:space="preserve">Découvrir </w:t>
      </w:r>
      <w:smartTag w:uri="urn:schemas-microsoft-com:office:smarttags" w:element="PersonName">
        <w:smartTagPr>
          <w:attr w:name="ProductID" w:val="La Bible"/>
        </w:smartTagPr>
        <w:r w:rsidR="00173F15">
          <w:rPr>
            <w:rFonts w:ascii="Century Schoolbook" w:hAnsi="Century Schoolbook"/>
            <w:b/>
            <w:sz w:val="36"/>
            <w:szCs w:val="36"/>
            <w:u w:val="none"/>
          </w:rPr>
          <w:t>l</w:t>
        </w:r>
        <w:r w:rsidR="004B1469" w:rsidRPr="00136E2F">
          <w:rPr>
            <w:rFonts w:ascii="Century Schoolbook" w:hAnsi="Century Schoolbook"/>
            <w:b/>
            <w:sz w:val="36"/>
            <w:szCs w:val="36"/>
            <w:u w:val="none"/>
          </w:rPr>
          <w:t>a Bible</w:t>
        </w:r>
      </w:smartTag>
    </w:p>
    <w:p w:rsidR="004B1469" w:rsidRPr="00136E2F" w:rsidRDefault="004B1469" w:rsidP="00136E2F">
      <w:pPr>
        <w:pStyle w:val="western"/>
        <w:pBdr>
          <w:top w:val="none" w:sz="0" w:space="0" w:color="auto"/>
          <w:left w:val="none" w:sz="0" w:space="0" w:color="auto"/>
          <w:bottom w:val="none" w:sz="0" w:space="0" w:color="auto"/>
          <w:right w:val="none" w:sz="0" w:space="0" w:color="auto"/>
        </w:pBdr>
        <w:rPr>
          <w:rFonts w:ascii="Century Schoolbook" w:hAnsi="Century Schoolbook"/>
          <w:b/>
          <w:sz w:val="36"/>
          <w:szCs w:val="36"/>
          <w:u w:val="none"/>
        </w:rPr>
      </w:pPr>
      <w:r w:rsidRPr="00136E2F">
        <w:rPr>
          <w:rFonts w:ascii="Century Schoolbook" w:hAnsi="Century Schoolbook"/>
          <w:b/>
          <w:sz w:val="36"/>
          <w:szCs w:val="36"/>
          <w:u w:val="none"/>
        </w:rPr>
        <w:t>N°4</w:t>
      </w:r>
    </w:p>
    <w:p w:rsidR="004B1469" w:rsidRPr="00136E2F" w:rsidRDefault="004B1469" w:rsidP="004B1469">
      <w:pPr>
        <w:pStyle w:val="western"/>
        <w:pBdr>
          <w:top w:val="none" w:sz="0" w:space="0" w:color="auto"/>
          <w:left w:val="none" w:sz="0" w:space="0" w:color="auto"/>
          <w:bottom w:val="none" w:sz="0" w:space="0" w:color="auto"/>
          <w:right w:val="none" w:sz="0" w:space="0" w:color="auto"/>
        </w:pBdr>
        <w:jc w:val="left"/>
        <w:rPr>
          <w:rFonts w:ascii="Century Schoolbook" w:hAnsi="Century Schoolbook"/>
          <w:b/>
          <w:sz w:val="26"/>
          <w:szCs w:val="26"/>
          <w:u w:val="none"/>
        </w:rPr>
      </w:pPr>
    </w:p>
    <w:p w:rsidR="006E2D32" w:rsidRDefault="006E2D32" w:rsidP="006E2D32">
      <w:pPr>
        <w:pStyle w:val="western"/>
        <w:pBdr>
          <w:top w:val="none" w:sz="0" w:space="0" w:color="auto"/>
          <w:left w:val="none" w:sz="0" w:space="0" w:color="auto"/>
          <w:bottom w:val="none" w:sz="0" w:space="0" w:color="auto"/>
          <w:right w:val="none" w:sz="0" w:space="0" w:color="auto"/>
        </w:pBdr>
        <w:spacing w:before="0" w:beforeAutospacing="0"/>
        <w:rPr>
          <w:rFonts w:ascii="Century Schoolbook" w:hAnsi="Century Schoolbook"/>
          <w:b/>
          <w:sz w:val="36"/>
          <w:szCs w:val="36"/>
          <w:u w:val="none"/>
        </w:rPr>
      </w:pPr>
    </w:p>
    <w:p w:rsidR="006E2D32" w:rsidRPr="00136E2F" w:rsidRDefault="006E2D32" w:rsidP="006E2D32">
      <w:pPr>
        <w:pStyle w:val="western"/>
        <w:pBdr>
          <w:top w:val="none" w:sz="0" w:space="0" w:color="auto"/>
          <w:left w:val="none" w:sz="0" w:space="0" w:color="auto"/>
          <w:bottom w:val="none" w:sz="0" w:space="0" w:color="auto"/>
          <w:right w:val="none" w:sz="0" w:space="0" w:color="auto"/>
        </w:pBdr>
        <w:spacing w:before="0" w:beforeAutospacing="0"/>
        <w:rPr>
          <w:rFonts w:ascii="Century Schoolbook" w:hAnsi="Century Schoolbook"/>
          <w:b/>
          <w:sz w:val="36"/>
          <w:szCs w:val="36"/>
          <w:u w:val="none"/>
        </w:rPr>
      </w:pPr>
      <w:r w:rsidRPr="00136E2F">
        <w:rPr>
          <w:rFonts w:ascii="Century Schoolbook" w:hAnsi="Century Schoolbook"/>
          <w:b/>
          <w:sz w:val="36"/>
          <w:szCs w:val="36"/>
          <w:u w:val="none"/>
        </w:rPr>
        <w:t>LEPOUTERE Danielle</w:t>
      </w:r>
    </w:p>
    <w:p w:rsidR="004B1469" w:rsidRPr="00136E2F" w:rsidRDefault="004B1469" w:rsidP="00136E2F">
      <w:pPr>
        <w:pStyle w:val="western"/>
        <w:pBdr>
          <w:top w:val="none" w:sz="0" w:space="0" w:color="auto"/>
          <w:left w:val="none" w:sz="0" w:space="0" w:color="auto"/>
          <w:bottom w:val="none" w:sz="0" w:space="0" w:color="auto"/>
          <w:right w:val="none" w:sz="0" w:space="0" w:color="auto"/>
        </w:pBdr>
        <w:spacing w:before="0" w:beforeAutospacing="0"/>
        <w:rPr>
          <w:rFonts w:ascii="Century Schoolbook" w:hAnsi="Century Schoolbook"/>
          <w:b/>
          <w:sz w:val="36"/>
          <w:szCs w:val="36"/>
          <w:u w:val="none"/>
        </w:rPr>
      </w:pPr>
      <w:r w:rsidRPr="00136E2F">
        <w:rPr>
          <w:rFonts w:ascii="Century Schoolbook" w:hAnsi="Century Schoolbook"/>
          <w:b/>
          <w:sz w:val="36"/>
          <w:szCs w:val="36"/>
          <w:u w:val="none"/>
        </w:rPr>
        <w:t>L</w:t>
      </w:r>
      <w:r w:rsidR="00136E2F" w:rsidRPr="00136E2F">
        <w:rPr>
          <w:rFonts w:ascii="Century Schoolbook" w:hAnsi="Century Schoolbook"/>
          <w:b/>
          <w:sz w:val="36"/>
          <w:szCs w:val="36"/>
          <w:u w:val="none"/>
        </w:rPr>
        <w:t>EONARD</w:t>
      </w:r>
      <w:r w:rsidRPr="00136E2F">
        <w:rPr>
          <w:rFonts w:ascii="Century Schoolbook" w:hAnsi="Century Schoolbook"/>
          <w:b/>
          <w:sz w:val="36"/>
          <w:szCs w:val="36"/>
          <w:u w:val="none"/>
        </w:rPr>
        <w:t xml:space="preserve"> Pauline</w:t>
      </w:r>
    </w:p>
    <w:p w:rsidR="004B1469" w:rsidRPr="00136E2F" w:rsidRDefault="004B1469" w:rsidP="004B1469">
      <w:pPr>
        <w:pStyle w:val="western"/>
        <w:pBdr>
          <w:top w:val="none" w:sz="0" w:space="0" w:color="auto"/>
          <w:left w:val="none" w:sz="0" w:space="0" w:color="auto"/>
          <w:bottom w:val="none" w:sz="0" w:space="0" w:color="auto"/>
          <w:right w:val="none" w:sz="0" w:space="0" w:color="auto"/>
        </w:pBdr>
        <w:spacing w:before="0" w:beforeAutospacing="0"/>
        <w:jc w:val="left"/>
        <w:rPr>
          <w:rFonts w:ascii="Century Schoolbook" w:hAnsi="Century Schoolbook"/>
          <w:b/>
          <w:sz w:val="26"/>
          <w:szCs w:val="26"/>
          <w:u w:val="none"/>
        </w:rPr>
      </w:pPr>
    </w:p>
    <w:p w:rsidR="004B1469" w:rsidRPr="00136E2F" w:rsidRDefault="004B1469" w:rsidP="004B1469">
      <w:pPr>
        <w:pStyle w:val="western"/>
        <w:pBdr>
          <w:top w:val="none" w:sz="0" w:space="0" w:color="auto"/>
          <w:left w:val="none" w:sz="0" w:space="0" w:color="auto"/>
          <w:bottom w:val="none" w:sz="0" w:space="0" w:color="auto"/>
          <w:right w:val="none" w:sz="0" w:space="0" w:color="auto"/>
        </w:pBdr>
        <w:spacing w:before="0" w:beforeAutospacing="0"/>
        <w:jc w:val="left"/>
        <w:rPr>
          <w:rFonts w:ascii="Century Schoolbook" w:hAnsi="Century Schoolbook"/>
          <w:b/>
          <w:sz w:val="26"/>
          <w:szCs w:val="26"/>
          <w:u w:val="none"/>
        </w:rPr>
      </w:pPr>
    </w:p>
    <w:p w:rsidR="004B1469" w:rsidRPr="00136E2F" w:rsidRDefault="004B1469" w:rsidP="002224E7">
      <w:pPr>
        <w:pStyle w:val="western"/>
        <w:pBdr>
          <w:top w:val="none" w:sz="0" w:space="0" w:color="auto"/>
          <w:left w:val="none" w:sz="0" w:space="0" w:color="auto"/>
          <w:bottom w:val="none" w:sz="0" w:space="0" w:color="auto"/>
          <w:right w:val="none" w:sz="0" w:space="0" w:color="auto"/>
        </w:pBdr>
        <w:spacing w:before="0" w:beforeAutospacing="0"/>
        <w:rPr>
          <w:rFonts w:ascii="Century Schoolbook" w:hAnsi="Century Schoolbook"/>
          <w:b/>
          <w:i/>
          <w:sz w:val="56"/>
          <w:szCs w:val="56"/>
          <w:u w:val="none"/>
        </w:rPr>
      </w:pPr>
      <w:r w:rsidRPr="00136E2F">
        <w:rPr>
          <w:rFonts w:ascii="Century Schoolbook" w:hAnsi="Century Schoolbook"/>
          <w:b/>
          <w:i/>
          <w:sz w:val="56"/>
          <w:szCs w:val="56"/>
          <w:u w:val="none"/>
        </w:rPr>
        <w:t>«  Il envoya signes et prodiges au milieu de toi »</w:t>
      </w:r>
    </w:p>
    <w:p w:rsidR="004B1469" w:rsidRPr="00136E2F" w:rsidRDefault="004B1469" w:rsidP="002224E7">
      <w:pPr>
        <w:pStyle w:val="western"/>
        <w:pBdr>
          <w:top w:val="none" w:sz="0" w:space="0" w:color="auto"/>
          <w:left w:val="none" w:sz="0" w:space="0" w:color="auto"/>
          <w:bottom w:val="none" w:sz="0" w:space="0" w:color="auto"/>
          <w:right w:val="none" w:sz="0" w:space="0" w:color="auto"/>
        </w:pBdr>
        <w:spacing w:before="0" w:beforeAutospacing="0"/>
        <w:rPr>
          <w:rFonts w:ascii="Century Schoolbook" w:hAnsi="Century Schoolbook"/>
          <w:b/>
          <w:i/>
          <w:sz w:val="56"/>
          <w:szCs w:val="56"/>
          <w:u w:val="none"/>
        </w:rPr>
      </w:pPr>
      <w:r w:rsidRPr="00136E2F">
        <w:rPr>
          <w:rFonts w:ascii="Century Schoolbook" w:hAnsi="Century Schoolbook"/>
          <w:b/>
          <w:i/>
          <w:sz w:val="56"/>
          <w:szCs w:val="56"/>
          <w:u w:val="none"/>
        </w:rPr>
        <w:t>Ps 135, 9</w:t>
      </w:r>
    </w:p>
    <w:p w:rsidR="004B1469" w:rsidRPr="00136E2F" w:rsidRDefault="004B1469" w:rsidP="004B1469">
      <w:pPr>
        <w:pStyle w:val="western"/>
        <w:pBdr>
          <w:top w:val="none" w:sz="0" w:space="0" w:color="auto"/>
          <w:left w:val="none" w:sz="0" w:space="0" w:color="auto"/>
          <w:bottom w:val="none" w:sz="0" w:space="0" w:color="auto"/>
          <w:right w:val="none" w:sz="0" w:space="0" w:color="auto"/>
        </w:pBdr>
        <w:spacing w:before="0" w:beforeAutospacing="0"/>
        <w:jc w:val="left"/>
        <w:rPr>
          <w:rFonts w:ascii="Century Schoolbook" w:hAnsi="Century Schoolbook"/>
          <w:b/>
          <w:sz w:val="26"/>
          <w:szCs w:val="26"/>
          <w:u w:val="none"/>
        </w:rPr>
      </w:pPr>
    </w:p>
    <w:p w:rsidR="004B1469" w:rsidRPr="00136E2F" w:rsidRDefault="00CA7BC9" w:rsidP="004B1469">
      <w:pPr>
        <w:pStyle w:val="western"/>
        <w:pBdr>
          <w:top w:val="none" w:sz="0" w:space="0" w:color="auto"/>
          <w:left w:val="none" w:sz="0" w:space="0" w:color="auto"/>
          <w:bottom w:val="none" w:sz="0" w:space="0" w:color="auto"/>
          <w:right w:val="none" w:sz="0" w:space="0" w:color="auto"/>
        </w:pBdr>
        <w:spacing w:before="0" w:beforeAutospacing="0"/>
        <w:jc w:val="left"/>
        <w:rPr>
          <w:rFonts w:ascii="Century Schoolbook" w:hAnsi="Century Schoolbook"/>
          <w:b/>
          <w:sz w:val="26"/>
          <w:szCs w:val="26"/>
          <w:u w:val="none"/>
        </w:rPr>
      </w:pPr>
      <w:r>
        <w:rPr>
          <w:rFonts w:ascii="Century Schoolbook" w:hAnsi="Century Schoolbook"/>
          <w:noProof/>
        </w:rPr>
        <w:drawing>
          <wp:anchor distT="0" distB="0" distL="114300" distR="114300" simplePos="0" relativeHeight="251656704" behindDoc="1" locked="0" layoutInCell="1" allowOverlap="1">
            <wp:simplePos x="0" y="0"/>
            <wp:positionH relativeFrom="column">
              <wp:posOffset>228600</wp:posOffset>
            </wp:positionH>
            <wp:positionV relativeFrom="paragraph">
              <wp:posOffset>93345</wp:posOffset>
            </wp:positionV>
            <wp:extent cx="5372100" cy="3237230"/>
            <wp:effectExtent l="19050" t="0" r="0" b="0"/>
            <wp:wrapTight wrapText="bothSides">
              <wp:wrapPolygon edited="0">
                <wp:start x="-77" y="0"/>
                <wp:lineTo x="-77" y="21481"/>
                <wp:lineTo x="21600" y="21481"/>
                <wp:lineTo x="21600" y="0"/>
                <wp:lineTo x="-77" y="0"/>
              </wp:wrapPolygon>
            </wp:wrapTight>
            <wp:docPr id="6" name="Image 2" descr="20 AURORE LES DIX PLAIES D EGYP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 AURORE LES DIX PLAIES D EGYPTE"/>
                    <pic:cNvPicPr>
                      <a:picLocks noChangeAspect="1" noChangeArrowheads="1"/>
                    </pic:cNvPicPr>
                  </pic:nvPicPr>
                  <pic:blipFill>
                    <a:blip r:embed="rId8" cstate="print"/>
                    <a:srcRect/>
                    <a:stretch>
                      <a:fillRect/>
                    </a:stretch>
                  </pic:blipFill>
                  <pic:spPr bwMode="auto">
                    <a:xfrm>
                      <a:off x="0" y="0"/>
                      <a:ext cx="5372100" cy="3237230"/>
                    </a:xfrm>
                    <a:prstGeom prst="rect">
                      <a:avLst/>
                    </a:prstGeom>
                    <a:noFill/>
                    <a:ln w="9525">
                      <a:noFill/>
                      <a:miter lim="800000"/>
                      <a:headEnd/>
                      <a:tailEnd/>
                    </a:ln>
                  </pic:spPr>
                </pic:pic>
              </a:graphicData>
            </a:graphic>
          </wp:anchor>
        </w:drawing>
      </w:r>
    </w:p>
    <w:p w:rsidR="004B1469" w:rsidRDefault="004B1469" w:rsidP="004B1469">
      <w:pPr>
        <w:pStyle w:val="western"/>
        <w:pBdr>
          <w:top w:val="none" w:sz="0" w:space="0" w:color="auto"/>
          <w:left w:val="none" w:sz="0" w:space="0" w:color="auto"/>
          <w:bottom w:val="none" w:sz="0" w:space="0" w:color="auto"/>
          <w:right w:val="none" w:sz="0" w:space="0" w:color="auto"/>
        </w:pBdr>
        <w:spacing w:before="0" w:beforeAutospacing="0"/>
        <w:jc w:val="left"/>
        <w:rPr>
          <w:rFonts w:ascii="Century Schoolbook" w:hAnsi="Century Schoolbook"/>
          <w:b/>
          <w:sz w:val="26"/>
          <w:szCs w:val="26"/>
          <w:u w:val="none"/>
        </w:rPr>
      </w:pPr>
    </w:p>
    <w:p w:rsidR="00B77998" w:rsidRPr="00136E2F" w:rsidRDefault="00B77998" w:rsidP="004B1469">
      <w:pPr>
        <w:pStyle w:val="western"/>
        <w:pBdr>
          <w:top w:val="none" w:sz="0" w:space="0" w:color="auto"/>
          <w:left w:val="none" w:sz="0" w:space="0" w:color="auto"/>
          <w:bottom w:val="none" w:sz="0" w:space="0" w:color="auto"/>
          <w:right w:val="none" w:sz="0" w:space="0" w:color="auto"/>
        </w:pBdr>
        <w:spacing w:before="0" w:beforeAutospacing="0"/>
        <w:jc w:val="left"/>
        <w:rPr>
          <w:rFonts w:ascii="Century Schoolbook" w:hAnsi="Century Schoolbook"/>
          <w:b/>
          <w:sz w:val="26"/>
          <w:szCs w:val="26"/>
          <w:u w:val="none"/>
        </w:rPr>
      </w:pPr>
    </w:p>
    <w:p w:rsidR="004B1469" w:rsidRPr="00136E2F" w:rsidRDefault="00173F15" w:rsidP="00B77998">
      <w:pPr>
        <w:pStyle w:val="western"/>
        <w:pBdr>
          <w:top w:val="none" w:sz="0" w:space="0" w:color="auto"/>
          <w:left w:val="none" w:sz="0" w:space="0" w:color="auto"/>
          <w:bottom w:val="none" w:sz="0" w:space="0" w:color="auto"/>
          <w:right w:val="none" w:sz="0" w:space="0" w:color="auto"/>
        </w:pBdr>
        <w:spacing w:before="0" w:beforeAutospacing="0"/>
        <w:rPr>
          <w:rFonts w:ascii="Century Schoolbook" w:hAnsi="Century Schoolbook"/>
          <w:b/>
          <w:sz w:val="26"/>
          <w:szCs w:val="26"/>
          <w:u w:val="none"/>
        </w:rPr>
      </w:pPr>
      <w:r>
        <w:rPr>
          <w:rFonts w:ascii="Century Schoolbook" w:hAnsi="Century Schoolbook"/>
          <w:b/>
          <w:sz w:val="26"/>
          <w:szCs w:val="26"/>
          <w:u w:val="none"/>
        </w:rPr>
        <w:t>Aider l’élève à découvrir le sens caché des événements auxquels il est confronté au quotidien</w:t>
      </w:r>
      <w:r w:rsidR="005001F0">
        <w:rPr>
          <w:rFonts w:ascii="Century Schoolbook" w:hAnsi="Century Schoolbook"/>
          <w:b/>
          <w:sz w:val="26"/>
          <w:szCs w:val="26"/>
          <w:u w:val="none"/>
        </w:rPr>
        <w:t>,</w:t>
      </w:r>
      <w:r>
        <w:rPr>
          <w:rFonts w:ascii="Century Schoolbook" w:hAnsi="Century Schoolbook"/>
          <w:b/>
          <w:sz w:val="26"/>
          <w:szCs w:val="26"/>
          <w:u w:val="none"/>
        </w:rPr>
        <w:t> à partir de l’analyse du récit relatif aux 9 plaies qui ont frappé l’Egypt</w:t>
      </w:r>
      <w:r w:rsidR="00B77998">
        <w:rPr>
          <w:rFonts w:ascii="Century Schoolbook" w:hAnsi="Century Schoolbook"/>
          <w:b/>
          <w:sz w:val="26"/>
          <w:szCs w:val="26"/>
          <w:u w:val="none"/>
        </w:rPr>
        <w:t>e.</w:t>
      </w:r>
    </w:p>
    <w:p w:rsidR="006E2D32" w:rsidRDefault="006E2D32">
      <w:pPr>
        <w:rPr>
          <w:rFonts w:ascii="Century Schoolbook" w:hAnsi="Century Schoolbook"/>
          <w:sz w:val="28"/>
          <w:szCs w:val="28"/>
        </w:rPr>
      </w:pPr>
      <w:r>
        <w:rPr>
          <w:rFonts w:ascii="Century Schoolbook" w:hAnsi="Century Schoolbook"/>
          <w:sz w:val="28"/>
          <w:szCs w:val="28"/>
        </w:rPr>
        <w:br w:type="page"/>
      </w:r>
    </w:p>
    <w:p w:rsidR="004B1469" w:rsidRPr="00136E2F" w:rsidRDefault="004B1469" w:rsidP="004B1469">
      <w:pPr>
        <w:pStyle w:val="western"/>
        <w:pBdr>
          <w:top w:val="single" w:sz="4" w:space="1" w:color="auto"/>
          <w:left w:val="single" w:sz="4" w:space="4" w:color="auto"/>
          <w:bottom w:val="single" w:sz="4" w:space="1" w:color="auto"/>
          <w:right w:val="single" w:sz="4" w:space="4" w:color="auto"/>
        </w:pBdr>
        <w:rPr>
          <w:rFonts w:ascii="Century Schoolbook" w:hAnsi="Century Schoolbook"/>
          <w:b/>
          <w:sz w:val="26"/>
          <w:szCs w:val="26"/>
        </w:rPr>
      </w:pPr>
      <w:r w:rsidRPr="00136E2F">
        <w:rPr>
          <w:rFonts w:ascii="Century Schoolbook" w:hAnsi="Century Schoolbook"/>
          <w:sz w:val="28"/>
          <w:szCs w:val="28"/>
          <w:u w:val="none"/>
        </w:rPr>
        <w:lastRenderedPageBreak/>
        <w:t>TABLE DES MATIERES</w:t>
      </w:r>
    </w:p>
    <w:p w:rsidR="004B1469" w:rsidRPr="00136E2F" w:rsidRDefault="004B1469" w:rsidP="004B1469">
      <w:pPr>
        <w:pStyle w:val="western"/>
        <w:pBdr>
          <w:top w:val="none" w:sz="0" w:space="0" w:color="auto"/>
          <w:left w:val="none" w:sz="0" w:space="0" w:color="auto"/>
          <w:bottom w:val="none" w:sz="0" w:space="0" w:color="auto"/>
          <w:right w:val="none" w:sz="0" w:space="0" w:color="auto"/>
        </w:pBdr>
        <w:jc w:val="left"/>
        <w:rPr>
          <w:rFonts w:ascii="Century Schoolbook" w:hAnsi="Century Schoolbook"/>
          <w:sz w:val="26"/>
          <w:szCs w:val="26"/>
        </w:rPr>
      </w:pPr>
    </w:p>
    <w:p w:rsidR="004B1469" w:rsidRPr="00136E2F" w:rsidRDefault="004B1469" w:rsidP="004B1469">
      <w:pPr>
        <w:pStyle w:val="western"/>
        <w:pBdr>
          <w:top w:val="none" w:sz="0" w:space="0" w:color="auto"/>
          <w:left w:val="none" w:sz="0" w:space="0" w:color="auto"/>
          <w:bottom w:val="none" w:sz="0" w:space="0" w:color="auto"/>
          <w:right w:val="none" w:sz="0" w:space="0" w:color="auto"/>
        </w:pBdr>
        <w:jc w:val="left"/>
        <w:rPr>
          <w:rFonts w:ascii="Century Schoolbook" w:hAnsi="Century Schoolbook"/>
          <w:sz w:val="26"/>
          <w:szCs w:val="26"/>
        </w:rPr>
      </w:pPr>
      <w:r w:rsidRPr="00136E2F">
        <w:rPr>
          <w:rFonts w:ascii="Century Schoolbook" w:hAnsi="Century Schoolbook"/>
          <w:sz w:val="26"/>
          <w:szCs w:val="26"/>
        </w:rPr>
        <w:t>AVANT-PROPOS</w:t>
      </w:r>
    </w:p>
    <w:p w:rsidR="004B1469" w:rsidRPr="00136E2F" w:rsidRDefault="004B1469" w:rsidP="00136E2F">
      <w:pPr>
        <w:pStyle w:val="western"/>
        <w:pBdr>
          <w:top w:val="none" w:sz="0" w:space="0" w:color="auto"/>
          <w:left w:val="none" w:sz="0" w:space="0" w:color="auto"/>
          <w:bottom w:val="none" w:sz="0" w:space="0" w:color="auto"/>
          <w:right w:val="none" w:sz="0" w:space="0" w:color="auto"/>
        </w:pBdr>
        <w:tabs>
          <w:tab w:val="left" w:pos="8820"/>
        </w:tabs>
        <w:jc w:val="left"/>
        <w:rPr>
          <w:rFonts w:ascii="Century Schoolbook" w:hAnsi="Century Schoolbook"/>
          <w:sz w:val="26"/>
          <w:szCs w:val="26"/>
          <w:u w:val="none"/>
        </w:rPr>
      </w:pPr>
      <w:r w:rsidRPr="00136E2F">
        <w:rPr>
          <w:rFonts w:ascii="Century Schoolbook" w:hAnsi="Century Schoolbook"/>
          <w:sz w:val="26"/>
          <w:szCs w:val="26"/>
          <w:u w:val="none"/>
        </w:rPr>
        <w:t>Liminaire</w:t>
      </w:r>
      <w:r w:rsidR="00136E2F" w:rsidRPr="00136E2F">
        <w:rPr>
          <w:rFonts w:ascii="Century Schoolbook" w:hAnsi="Century Schoolbook"/>
          <w:sz w:val="26"/>
          <w:szCs w:val="26"/>
          <w:u w:val="none"/>
        </w:rPr>
        <w:t>…………………………………………………………………………….</w:t>
      </w:r>
      <w:r w:rsidR="00136E2F">
        <w:rPr>
          <w:rFonts w:ascii="Century Schoolbook" w:hAnsi="Century Schoolbook"/>
          <w:sz w:val="26"/>
          <w:szCs w:val="26"/>
          <w:u w:val="none"/>
        </w:rPr>
        <w:tab/>
        <w:t>3</w:t>
      </w:r>
    </w:p>
    <w:p w:rsidR="004B1469" w:rsidRPr="00136E2F" w:rsidRDefault="004B1469" w:rsidP="004B1469">
      <w:pPr>
        <w:pStyle w:val="western"/>
        <w:pBdr>
          <w:top w:val="none" w:sz="0" w:space="0" w:color="auto"/>
          <w:left w:val="none" w:sz="0" w:space="0" w:color="auto"/>
          <w:bottom w:val="none" w:sz="0" w:space="0" w:color="auto"/>
          <w:right w:val="none" w:sz="0" w:space="0" w:color="auto"/>
        </w:pBdr>
        <w:jc w:val="left"/>
        <w:rPr>
          <w:rFonts w:ascii="Century Schoolbook" w:hAnsi="Century Schoolbook"/>
          <w:sz w:val="26"/>
          <w:szCs w:val="26"/>
        </w:rPr>
      </w:pPr>
    </w:p>
    <w:p w:rsidR="004B1469" w:rsidRPr="00136E2F" w:rsidRDefault="004B1469" w:rsidP="004B1469">
      <w:pPr>
        <w:pStyle w:val="western"/>
        <w:pBdr>
          <w:top w:val="none" w:sz="0" w:space="0" w:color="auto"/>
          <w:left w:val="none" w:sz="0" w:space="0" w:color="auto"/>
          <w:bottom w:val="none" w:sz="0" w:space="0" w:color="auto"/>
          <w:right w:val="none" w:sz="0" w:space="0" w:color="auto"/>
        </w:pBdr>
        <w:jc w:val="left"/>
        <w:rPr>
          <w:rFonts w:ascii="Century Schoolbook" w:hAnsi="Century Schoolbook"/>
          <w:sz w:val="26"/>
          <w:szCs w:val="26"/>
        </w:rPr>
      </w:pPr>
      <w:r w:rsidRPr="00136E2F">
        <w:rPr>
          <w:rFonts w:ascii="Century Schoolbook" w:hAnsi="Century Schoolbook"/>
          <w:sz w:val="26"/>
          <w:szCs w:val="26"/>
        </w:rPr>
        <w:t>A) PARTIE THEORIQUE</w:t>
      </w:r>
    </w:p>
    <w:p w:rsidR="004B1469" w:rsidRPr="00136E2F" w:rsidRDefault="004B1469" w:rsidP="00136E2F">
      <w:pPr>
        <w:pStyle w:val="western"/>
        <w:pBdr>
          <w:top w:val="none" w:sz="0" w:space="0" w:color="auto"/>
          <w:left w:val="none" w:sz="0" w:space="0" w:color="auto"/>
          <w:bottom w:val="none" w:sz="0" w:space="0" w:color="auto"/>
          <w:right w:val="none" w:sz="0" w:space="0" w:color="auto"/>
        </w:pBdr>
        <w:tabs>
          <w:tab w:val="left" w:pos="8820"/>
        </w:tabs>
        <w:jc w:val="left"/>
        <w:rPr>
          <w:rFonts w:ascii="Century Schoolbook" w:hAnsi="Century Schoolbook"/>
          <w:sz w:val="26"/>
          <w:szCs w:val="26"/>
          <w:u w:val="none"/>
        </w:rPr>
      </w:pPr>
      <w:r w:rsidRPr="00136E2F">
        <w:rPr>
          <w:rFonts w:ascii="Century Schoolbook" w:hAnsi="Century Schoolbook"/>
          <w:sz w:val="26"/>
          <w:szCs w:val="26"/>
          <w:u w:val="none"/>
        </w:rPr>
        <w:t>1. Introduction</w:t>
      </w:r>
      <w:r w:rsidR="00136E2F">
        <w:rPr>
          <w:rFonts w:ascii="Century Schoolbook" w:hAnsi="Century Schoolbook"/>
          <w:sz w:val="26"/>
          <w:szCs w:val="26"/>
          <w:u w:val="none"/>
        </w:rPr>
        <w:tab/>
      </w:r>
      <w:r w:rsidRPr="00136E2F">
        <w:rPr>
          <w:rFonts w:ascii="Century Schoolbook" w:hAnsi="Century Schoolbook"/>
          <w:sz w:val="26"/>
          <w:szCs w:val="26"/>
          <w:u w:val="none"/>
        </w:rPr>
        <w:t xml:space="preserve">4 </w:t>
      </w:r>
    </w:p>
    <w:p w:rsidR="004B1469" w:rsidRPr="00136E2F" w:rsidRDefault="004B1469" w:rsidP="00F5672F">
      <w:pPr>
        <w:pStyle w:val="western"/>
        <w:pBdr>
          <w:top w:val="none" w:sz="0" w:space="0" w:color="auto"/>
          <w:left w:val="none" w:sz="0" w:space="0" w:color="auto"/>
          <w:bottom w:val="none" w:sz="0" w:space="0" w:color="auto"/>
          <w:right w:val="none" w:sz="0" w:space="0" w:color="auto"/>
        </w:pBdr>
        <w:tabs>
          <w:tab w:val="left" w:pos="8820"/>
        </w:tabs>
        <w:jc w:val="left"/>
        <w:rPr>
          <w:rFonts w:ascii="Century Schoolbook" w:hAnsi="Century Schoolbook"/>
          <w:sz w:val="26"/>
          <w:szCs w:val="26"/>
          <w:u w:val="none"/>
        </w:rPr>
      </w:pPr>
      <w:r w:rsidRPr="00136E2F">
        <w:rPr>
          <w:rFonts w:ascii="Century Schoolbook" w:hAnsi="Century Schoolbook"/>
          <w:sz w:val="26"/>
          <w:szCs w:val="26"/>
          <w:u w:val="none"/>
        </w:rPr>
        <w:t>2. Critique littéraire…………………………</w:t>
      </w:r>
      <w:r w:rsidR="00136E2F">
        <w:rPr>
          <w:rFonts w:ascii="Century Schoolbook" w:hAnsi="Century Schoolbook"/>
          <w:sz w:val="26"/>
          <w:szCs w:val="26"/>
          <w:u w:val="none"/>
        </w:rPr>
        <w:t>……………</w:t>
      </w:r>
      <w:r w:rsidRPr="00136E2F">
        <w:rPr>
          <w:rFonts w:ascii="Century Schoolbook" w:hAnsi="Century Schoolbook"/>
          <w:sz w:val="26"/>
          <w:szCs w:val="26"/>
          <w:u w:val="none"/>
        </w:rPr>
        <w:t>…………...………….</w:t>
      </w:r>
      <w:r w:rsidR="00F5672F">
        <w:rPr>
          <w:rFonts w:ascii="Century Schoolbook" w:hAnsi="Century Schoolbook"/>
          <w:sz w:val="26"/>
          <w:szCs w:val="26"/>
          <w:u w:val="none"/>
        </w:rPr>
        <w:tab/>
      </w:r>
      <w:r w:rsidRPr="00136E2F">
        <w:rPr>
          <w:rFonts w:ascii="Century Schoolbook" w:hAnsi="Century Schoolbook"/>
          <w:sz w:val="26"/>
          <w:szCs w:val="26"/>
          <w:u w:val="none"/>
        </w:rPr>
        <w:t>4</w:t>
      </w:r>
    </w:p>
    <w:p w:rsidR="004B1469" w:rsidRPr="00136E2F" w:rsidRDefault="004B1469" w:rsidP="00F5672F">
      <w:pPr>
        <w:pStyle w:val="western"/>
        <w:pBdr>
          <w:top w:val="none" w:sz="0" w:space="0" w:color="auto"/>
          <w:left w:val="none" w:sz="0" w:space="0" w:color="auto"/>
          <w:bottom w:val="none" w:sz="0" w:space="0" w:color="auto"/>
          <w:right w:val="none" w:sz="0" w:space="0" w:color="auto"/>
        </w:pBdr>
        <w:tabs>
          <w:tab w:val="left" w:pos="8820"/>
        </w:tabs>
        <w:jc w:val="left"/>
        <w:rPr>
          <w:rFonts w:ascii="Century Schoolbook" w:hAnsi="Century Schoolbook"/>
          <w:sz w:val="26"/>
          <w:szCs w:val="26"/>
          <w:u w:val="none"/>
        </w:rPr>
      </w:pPr>
      <w:r w:rsidRPr="00136E2F">
        <w:rPr>
          <w:rFonts w:ascii="Century Schoolbook" w:hAnsi="Century Schoolbook"/>
          <w:sz w:val="26"/>
          <w:szCs w:val="26"/>
          <w:u w:val="none"/>
        </w:rPr>
        <w:t xml:space="preserve">3. Critique </w:t>
      </w:r>
      <w:r w:rsidR="00136E2F">
        <w:rPr>
          <w:rFonts w:ascii="Century Schoolbook" w:hAnsi="Century Schoolbook"/>
          <w:sz w:val="26"/>
          <w:szCs w:val="26"/>
          <w:u w:val="none"/>
        </w:rPr>
        <w:t>historique……………………………………………….</w:t>
      </w:r>
      <w:r w:rsidR="00F5672F">
        <w:rPr>
          <w:rFonts w:ascii="Century Schoolbook" w:hAnsi="Century Schoolbook"/>
          <w:sz w:val="26"/>
          <w:szCs w:val="26"/>
          <w:u w:val="none"/>
        </w:rPr>
        <w:t>…………..….</w:t>
      </w:r>
      <w:r w:rsidRPr="00136E2F">
        <w:rPr>
          <w:rFonts w:ascii="Century Schoolbook" w:hAnsi="Century Schoolbook"/>
          <w:sz w:val="26"/>
          <w:szCs w:val="26"/>
          <w:u w:val="none"/>
        </w:rPr>
        <w:t>4</w:t>
      </w:r>
    </w:p>
    <w:p w:rsidR="004B1469" w:rsidRPr="00136E2F" w:rsidRDefault="004B1469" w:rsidP="00F5672F">
      <w:pPr>
        <w:pStyle w:val="western"/>
        <w:pBdr>
          <w:top w:val="none" w:sz="0" w:space="0" w:color="auto"/>
          <w:left w:val="none" w:sz="0" w:space="0" w:color="auto"/>
          <w:bottom w:val="none" w:sz="0" w:space="0" w:color="auto"/>
          <w:right w:val="none" w:sz="0" w:space="0" w:color="auto"/>
        </w:pBdr>
        <w:tabs>
          <w:tab w:val="left" w:pos="8820"/>
        </w:tabs>
        <w:jc w:val="left"/>
        <w:rPr>
          <w:rFonts w:ascii="Century Schoolbook" w:hAnsi="Century Schoolbook"/>
          <w:sz w:val="26"/>
          <w:szCs w:val="26"/>
          <w:u w:val="none"/>
        </w:rPr>
      </w:pPr>
      <w:r w:rsidRPr="00136E2F">
        <w:rPr>
          <w:rFonts w:ascii="Century Schoolbook" w:hAnsi="Century Schoolbook"/>
          <w:sz w:val="26"/>
          <w:szCs w:val="26"/>
          <w:u w:val="none"/>
        </w:rPr>
        <w:t>4. Signification des 9 premières plaies : l’attitude de Pharaon et l’intervention des magiciens égyptie</w:t>
      </w:r>
      <w:r w:rsidR="00F5672F">
        <w:rPr>
          <w:rFonts w:ascii="Century Schoolbook" w:hAnsi="Century Schoolbook"/>
          <w:sz w:val="26"/>
          <w:szCs w:val="26"/>
          <w:u w:val="none"/>
        </w:rPr>
        <w:t>ns…………………………………………</w:t>
      </w:r>
      <w:r w:rsidR="00F5672F">
        <w:rPr>
          <w:rFonts w:ascii="Century Schoolbook" w:hAnsi="Century Schoolbook"/>
          <w:sz w:val="26"/>
          <w:szCs w:val="26"/>
          <w:u w:val="none"/>
        </w:rPr>
        <w:tab/>
      </w:r>
      <w:r w:rsidRPr="00136E2F">
        <w:rPr>
          <w:rFonts w:ascii="Century Schoolbook" w:hAnsi="Century Schoolbook"/>
          <w:sz w:val="26"/>
          <w:szCs w:val="26"/>
          <w:u w:val="none"/>
        </w:rPr>
        <w:t>5</w:t>
      </w:r>
    </w:p>
    <w:p w:rsidR="004B1469" w:rsidRPr="00136E2F" w:rsidRDefault="004B1469" w:rsidP="00F5672F">
      <w:pPr>
        <w:pStyle w:val="western"/>
        <w:pBdr>
          <w:top w:val="none" w:sz="0" w:space="0" w:color="auto"/>
          <w:left w:val="none" w:sz="0" w:space="0" w:color="auto"/>
          <w:bottom w:val="none" w:sz="0" w:space="0" w:color="auto"/>
          <w:right w:val="none" w:sz="0" w:space="0" w:color="auto"/>
        </w:pBdr>
        <w:tabs>
          <w:tab w:val="left" w:pos="8820"/>
        </w:tabs>
        <w:jc w:val="left"/>
        <w:rPr>
          <w:rFonts w:ascii="Century Schoolbook" w:hAnsi="Century Schoolbook"/>
          <w:sz w:val="26"/>
          <w:szCs w:val="26"/>
          <w:u w:val="none"/>
        </w:rPr>
      </w:pPr>
      <w:r w:rsidRPr="00136E2F">
        <w:rPr>
          <w:rFonts w:ascii="Century Schoolbook" w:hAnsi="Century Schoolbook"/>
          <w:sz w:val="26"/>
          <w:szCs w:val="26"/>
          <w:u w:val="none"/>
        </w:rPr>
        <w:t>5. Con</w:t>
      </w:r>
      <w:r w:rsidR="00F5672F">
        <w:rPr>
          <w:rFonts w:ascii="Century Schoolbook" w:hAnsi="Century Schoolbook"/>
          <w:sz w:val="26"/>
          <w:szCs w:val="26"/>
          <w:u w:val="none"/>
        </w:rPr>
        <w:t>clusion…………..…………………………………………</w:t>
      </w:r>
      <w:r w:rsidRPr="00136E2F">
        <w:rPr>
          <w:rFonts w:ascii="Century Schoolbook" w:hAnsi="Century Schoolbook"/>
          <w:sz w:val="26"/>
          <w:szCs w:val="26"/>
          <w:u w:val="none"/>
        </w:rPr>
        <w:t>.………………..</w:t>
      </w:r>
      <w:r w:rsidR="00F5672F">
        <w:rPr>
          <w:rFonts w:ascii="Century Schoolbook" w:hAnsi="Century Schoolbook"/>
          <w:sz w:val="26"/>
          <w:szCs w:val="26"/>
          <w:u w:val="none"/>
        </w:rPr>
        <w:tab/>
      </w:r>
      <w:r w:rsidRPr="00136E2F">
        <w:rPr>
          <w:rFonts w:ascii="Century Schoolbook" w:hAnsi="Century Schoolbook"/>
          <w:sz w:val="26"/>
          <w:szCs w:val="26"/>
          <w:u w:val="none"/>
        </w:rPr>
        <w:t>6</w:t>
      </w:r>
    </w:p>
    <w:p w:rsidR="004B1469" w:rsidRPr="00136E2F" w:rsidRDefault="004B1469" w:rsidP="004B1469">
      <w:pPr>
        <w:pStyle w:val="western"/>
        <w:pBdr>
          <w:top w:val="none" w:sz="0" w:space="0" w:color="auto"/>
          <w:left w:val="none" w:sz="0" w:space="0" w:color="auto"/>
          <w:bottom w:val="none" w:sz="0" w:space="0" w:color="auto"/>
          <w:right w:val="none" w:sz="0" w:space="0" w:color="auto"/>
        </w:pBdr>
        <w:jc w:val="left"/>
        <w:rPr>
          <w:rFonts w:ascii="Century Schoolbook" w:hAnsi="Century Schoolbook"/>
          <w:sz w:val="26"/>
          <w:szCs w:val="26"/>
          <w:u w:val="none"/>
        </w:rPr>
      </w:pPr>
    </w:p>
    <w:p w:rsidR="004B1469" w:rsidRPr="00136E2F" w:rsidRDefault="004B1469" w:rsidP="004B1469">
      <w:pPr>
        <w:pStyle w:val="western"/>
        <w:pBdr>
          <w:top w:val="none" w:sz="0" w:space="0" w:color="auto"/>
          <w:left w:val="none" w:sz="0" w:space="0" w:color="auto"/>
          <w:bottom w:val="none" w:sz="0" w:space="0" w:color="auto"/>
          <w:right w:val="none" w:sz="0" w:space="0" w:color="auto"/>
        </w:pBdr>
        <w:jc w:val="left"/>
        <w:rPr>
          <w:rFonts w:ascii="Century Schoolbook" w:hAnsi="Century Schoolbook"/>
          <w:sz w:val="26"/>
          <w:szCs w:val="26"/>
        </w:rPr>
      </w:pPr>
      <w:r w:rsidRPr="00136E2F">
        <w:rPr>
          <w:rFonts w:ascii="Century Schoolbook" w:hAnsi="Century Schoolbook"/>
          <w:sz w:val="26"/>
          <w:szCs w:val="26"/>
        </w:rPr>
        <w:t>B) PARTIE PEDAGOGIQUE</w:t>
      </w:r>
    </w:p>
    <w:p w:rsidR="004B1469" w:rsidRPr="00136E2F" w:rsidRDefault="004B1469" w:rsidP="00F5672F">
      <w:pPr>
        <w:pStyle w:val="western"/>
        <w:pBdr>
          <w:top w:val="none" w:sz="0" w:space="0" w:color="auto"/>
          <w:left w:val="none" w:sz="0" w:space="0" w:color="auto"/>
          <w:bottom w:val="none" w:sz="0" w:space="0" w:color="auto"/>
          <w:right w:val="none" w:sz="0" w:space="0" w:color="auto"/>
        </w:pBdr>
        <w:tabs>
          <w:tab w:val="left" w:pos="8820"/>
        </w:tabs>
        <w:jc w:val="left"/>
        <w:rPr>
          <w:rFonts w:ascii="Century Schoolbook" w:hAnsi="Century Schoolbook"/>
          <w:sz w:val="26"/>
          <w:szCs w:val="26"/>
          <w:u w:val="none"/>
        </w:rPr>
      </w:pPr>
      <w:r w:rsidRPr="00136E2F">
        <w:rPr>
          <w:rFonts w:ascii="Century Schoolbook" w:hAnsi="Century Schoolbook"/>
          <w:sz w:val="26"/>
          <w:szCs w:val="26"/>
          <w:u w:val="none"/>
        </w:rPr>
        <w:t>1. Finalités et comp</w:t>
      </w:r>
      <w:r w:rsidR="00F5672F">
        <w:rPr>
          <w:rFonts w:ascii="Century Schoolbook" w:hAnsi="Century Schoolbook"/>
          <w:sz w:val="26"/>
          <w:szCs w:val="26"/>
          <w:u w:val="none"/>
        </w:rPr>
        <w:t>étences………………………………………………………</w:t>
      </w:r>
      <w:r w:rsidR="00F5672F">
        <w:rPr>
          <w:rFonts w:ascii="Century Schoolbook" w:hAnsi="Century Schoolbook"/>
          <w:sz w:val="26"/>
          <w:szCs w:val="26"/>
          <w:u w:val="none"/>
        </w:rPr>
        <w:tab/>
      </w:r>
      <w:r w:rsidRPr="00136E2F">
        <w:rPr>
          <w:rFonts w:ascii="Century Schoolbook" w:hAnsi="Century Schoolbook"/>
          <w:sz w:val="26"/>
          <w:szCs w:val="26"/>
          <w:u w:val="none"/>
        </w:rPr>
        <w:t>7</w:t>
      </w:r>
    </w:p>
    <w:p w:rsidR="004B1469" w:rsidRPr="00136E2F" w:rsidRDefault="004B1469" w:rsidP="00F5672F">
      <w:pPr>
        <w:pStyle w:val="western"/>
        <w:pBdr>
          <w:top w:val="none" w:sz="0" w:space="0" w:color="auto"/>
          <w:left w:val="none" w:sz="0" w:space="0" w:color="auto"/>
          <w:bottom w:val="none" w:sz="0" w:space="0" w:color="auto"/>
          <w:right w:val="none" w:sz="0" w:space="0" w:color="auto"/>
        </w:pBdr>
        <w:tabs>
          <w:tab w:val="left" w:pos="8820"/>
        </w:tabs>
        <w:jc w:val="left"/>
        <w:rPr>
          <w:rFonts w:ascii="Century Schoolbook" w:hAnsi="Century Schoolbook"/>
          <w:sz w:val="26"/>
          <w:szCs w:val="26"/>
          <w:u w:val="none"/>
        </w:rPr>
      </w:pPr>
      <w:r w:rsidRPr="00136E2F">
        <w:rPr>
          <w:rFonts w:ascii="Century Schoolbook" w:hAnsi="Century Schoolbook"/>
          <w:sz w:val="26"/>
          <w:szCs w:val="26"/>
          <w:u w:val="none"/>
        </w:rPr>
        <w:t>2. Phase d’éve</w:t>
      </w:r>
      <w:r w:rsidR="00CF1B1C">
        <w:rPr>
          <w:rFonts w:ascii="Century Schoolbook" w:hAnsi="Century Schoolbook"/>
          <w:sz w:val="26"/>
          <w:szCs w:val="26"/>
          <w:u w:val="none"/>
        </w:rPr>
        <w:t>il…………….………………………………………...……</w:t>
      </w:r>
      <w:r w:rsidRPr="00136E2F">
        <w:rPr>
          <w:rFonts w:ascii="Century Schoolbook" w:hAnsi="Century Schoolbook"/>
          <w:sz w:val="26"/>
          <w:szCs w:val="26"/>
          <w:u w:val="none"/>
        </w:rPr>
        <w:t>...</w:t>
      </w:r>
      <w:r w:rsidR="00F5672F">
        <w:rPr>
          <w:rFonts w:ascii="Century Schoolbook" w:hAnsi="Century Schoolbook"/>
          <w:sz w:val="26"/>
          <w:szCs w:val="26"/>
          <w:u w:val="none"/>
        </w:rPr>
        <w:t>..........</w:t>
      </w:r>
      <w:r w:rsidR="00F5672F">
        <w:rPr>
          <w:rFonts w:ascii="Century Schoolbook" w:hAnsi="Century Schoolbook"/>
          <w:sz w:val="26"/>
          <w:szCs w:val="26"/>
          <w:u w:val="none"/>
        </w:rPr>
        <w:tab/>
      </w:r>
      <w:r w:rsidRPr="00136E2F">
        <w:rPr>
          <w:rFonts w:ascii="Century Schoolbook" w:hAnsi="Century Schoolbook"/>
          <w:sz w:val="26"/>
          <w:szCs w:val="26"/>
          <w:u w:val="none"/>
        </w:rPr>
        <w:t>7</w:t>
      </w:r>
    </w:p>
    <w:p w:rsidR="004B1469" w:rsidRPr="00136E2F" w:rsidRDefault="004B1469" w:rsidP="00F5672F">
      <w:pPr>
        <w:pStyle w:val="western"/>
        <w:pBdr>
          <w:top w:val="none" w:sz="0" w:space="0" w:color="auto"/>
          <w:left w:val="none" w:sz="0" w:space="0" w:color="auto"/>
          <w:bottom w:val="none" w:sz="0" w:space="0" w:color="auto"/>
          <w:right w:val="none" w:sz="0" w:space="0" w:color="auto"/>
        </w:pBdr>
        <w:tabs>
          <w:tab w:val="left" w:pos="8820"/>
        </w:tabs>
        <w:jc w:val="left"/>
        <w:rPr>
          <w:rFonts w:ascii="Century Schoolbook" w:hAnsi="Century Schoolbook"/>
          <w:sz w:val="26"/>
          <w:szCs w:val="26"/>
          <w:u w:val="none"/>
        </w:rPr>
      </w:pPr>
      <w:r w:rsidRPr="00136E2F">
        <w:rPr>
          <w:rFonts w:ascii="Century Schoolbook" w:hAnsi="Century Schoolbook"/>
          <w:sz w:val="26"/>
          <w:szCs w:val="26"/>
          <w:u w:val="none"/>
        </w:rPr>
        <w:t>3. Phase de documentation / con</w:t>
      </w:r>
      <w:r w:rsidR="00F5672F">
        <w:rPr>
          <w:rFonts w:ascii="Century Schoolbook" w:hAnsi="Century Schoolbook"/>
          <w:sz w:val="26"/>
          <w:szCs w:val="26"/>
          <w:u w:val="none"/>
        </w:rPr>
        <w:t>frontation……...………….…………….……</w:t>
      </w:r>
      <w:r w:rsidR="00F5672F">
        <w:rPr>
          <w:rFonts w:ascii="Century Schoolbook" w:hAnsi="Century Schoolbook"/>
          <w:sz w:val="26"/>
          <w:szCs w:val="26"/>
          <w:u w:val="none"/>
        </w:rPr>
        <w:tab/>
      </w:r>
      <w:r w:rsidRPr="00136E2F">
        <w:rPr>
          <w:rFonts w:ascii="Century Schoolbook" w:hAnsi="Century Schoolbook"/>
          <w:sz w:val="26"/>
          <w:szCs w:val="26"/>
          <w:u w:val="none"/>
        </w:rPr>
        <w:t>8</w:t>
      </w:r>
    </w:p>
    <w:p w:rsidR="004B1469" w:rsidRPr="00136E2F" w:rsidRDefault="004B1469" w:rsidP="00F5672F">
      <w:pPr>
        <w:pStyle w:val="western"/>
        <w:pBdr>
          <w:top w:val="none" w:sz="0" w:space="0" w:color="auto"/>
          <w:left w:val="none" w:sz="0" w:space="0" w:color="auto"/>
          <w:bottom w:val="none" w:sz="0" w:space="0" w:color="auto"/>
          <w:right w:val="none" w:sz="0" w:space="0" w:color="auto"/>
        </w:pBdr>
        <w:tabs>
          <w:tab w:val="left" w:pos="8820"/>
        </w:tabs>
        <w:jc w:val="left"/>
        <w:rPr>
          <w:rFonts w:ascii="Century Schoolbook" w:hAnsi="Century Schoolbook"/>
          <w:sz w:val="26"/>
          <w:szCs w:val="26"/>
          <w:u w:val="none"/>
        </w:rPr>
      </w:pPr>
      <w:r w:rsidRPr="00136E2F">
        <w:rPr>
          <w:rFonts w:ascii="Century Schoolbook" w:hAnsi="Century Schoolbook"/>
          <w:sz w:val="26"/>
          <w:szCs w:val="26"/>
          <w:u w:val="none"/>
        </w:rPr>
        <w:t>4. Phase de structuration.……………………………………...……………</w:t>
      </w:r>
      <w:r w:rsidR="00F5672F">
        <w:rPr>
          <w:rFonts w:ascii="Century Schoolbook" w:hAnsi="Century Schoolbook"/>
          <w:sz w:val="26"/>
          <w:szCs w:val="26"/>
          <w:u w:val="none"/>
        </w:rPr>
        <w:t>…</w:t>
      </w:r>
      <w:r w:rsidRPr="00136E2F">
        <w:rPr>
          <w:rFonts w:ascii="Century Schoolbook" w:hAnsi="Century Schoolbook"/>
          <w:sz w:val="26"/>
          <w:szCs w:val="26"/>
          <w:u w:val="none"/>
        </w:rPr>
        <w:t>...</w:t>
      </w:r>
      <w:r w:rsidR="00F5672F">
        <w:rPr>
          <w:rFonts w:ascii="Century Schoolbook" w:hAnsi="Century Schoolbook"/>
          <w:sz w:val="26"/>
          <w:szCs w:val="26"/>
          <w:u w:val="none"/>
        </w:rPr>
        <w:tab/>
      </w:r>
      <w:r w:rsidRPr="00136E2F">
        <w:rPr>
          <w:rFonts w:ascii="Century Schoolbook" w:hAnsi="Century Schoolbook"/>
          <w:sz w:val="26"/>
          <w:szCs w:val="26"/>
          <w:u w:val="none"/>
        </w:rPr>
        <w:t>8</w:t>
      </w:r>
    </w:p>
    <w:p w:rsidR="004B1469" w:rsidRPr="00136E2F" w:rsidRDefault="004B1469" w:rsidP="00F5672F">
      <w:pPr>
        <w:pStyle w:val="western"/>
        <w:pBdr>
          <w:top w:val="none" w:sz="0" w:space="0" w:color="auto"/>
          <w:left w:val="none" w:sz="0" w:space="0" w:color="auto"/>
          <w:bottom w:val="none" w:sz="0" w:space="0" w:color="auto"/>
          <w:right w:val="none" w:sz="0" w:space="0" w:color="auto"/>
        </w:pBdr>
        <w:tabs>
          <w:tab w:val="left" w:pos="8820"/>
        </w:tabs>
        <w:jc w:val="left"/>
        <w:rPr>
          <w:rFonts w:ascii="Century Schoolbook" w:hAnsi="Century Schoolbook"/>
          <w:sz w:val="26"/>
          <w:szCs w:val="26"/>
          <w:u w:val="none"/>
        </w:rPr>
      </w:pPr>
      <w:r w:rsidRPr="00136E2F">
        <w:rPr>
          <w:rFonts w:ascii="Century Schoolbook" w:hAnsi="Century Schoolbook"/>
          <w:sz w:val="26"/>
          <w:szCs w:val="26"/>
          <w:u w:val="none"/>
        </w:rPr>
        <w:t>5. Phase de réinvesti</w:t>
      </w:r>
      <w:r w:rsidR="00F5672F">
        <w:rPr>
          <w:rFonts w:ascii="Century Schoolbook" w:hAnsi="Century Schoolbook"/>
          <w:sz w:val="26"/>
          <w:szCs w:val="26"/>
          <w:u w:val="none"/>
        </w:rPr>
        <w:t>ssement…………….…………………...…………………</w:t>
      </w:r>
      <w:r w:rsidRPr="00136E2F">
        <w:rPr>
          <w:rFonts w:ascii="Century Schoolbook" w:hAnsi="Century Schoolbook"/>
          <w:sz w:val="26"/>
          <w:szCs w:val="26"/>
          <w:u w:val="none"/>
        </w:rPr>
        <w:t>11</w:t>
      </w:r>
    </w:p>
    <w:p w:rsidR="004B1469" w:rsidRPr="00136E2F" w:rsidRDefault="004B1469" w:rsidP="004B1469">
      <w:pPr>
        <w:pStyle w:val="western"/>
        <w:pBdr>
          <w:top w:val="none" w:sz="0" w:space="0" w:color="auto"/>
          <w:left w:val="none" w:sz="0" w:space="0" w:color="auto"/>
          <w:bottom w:val="none" w:sz="0" w:space="0" w:color="auto"/>
          <w:right w:val="none" w:sz="0" w:space="0" w:color="auto"/>
        </w:pBdr>
        <w:jc w:val="left"/>
        <w:rPr>
          <w:rFonts w:ascii="Century Schoolbook" w:hAnsi="Century Schoolbook"/>
          <w:sz w:val="26"/>
          <w:szCs w:val="26"/>
          <w:u w:val="none"/>
        </w:rPr>
      </w:pPr>
    </w:p>
    <w:p w:rsidR="004B1469" w:rsidRPr="00136E2F" w:rsidRDefault="004B1469" w:rsidP="004B1469">
      <w:pPr>
        <w:pStyle w:val="western"/>
        <w:pBdr>
          <w:top w:val="none" w:sz="0" w:space="0" w:color="auto"/>
          <w:left w:val="none" w:sz="0" w:space="0" w:color="auto"/>
          <w:bottom w:val="none" w:sz="0" w:space="0" w:color="auto"/>
          <w:right w:val="none" w:sz="0" w:space="0" w:color="auto"/>
        </w:pBdr>
        <w:jc w:val="left"/>
        <w:rPr>
          <w:rFonts w:ascii="Century Schoolbook" w:hAnsi="Century Schoolbook"/>
          <w:sz w:val="26"/>
          <w:szCs w:val="26"/>
        </w:rPr>
      </w:pPr>
      <w:r w:rsidRPr="00136E2F">
        <w:rPr>
          <w:rFonts w:ascii="Century Schoolbook" w:hAnsi="Century Schoolbook"/>
          <w:sz w:val="26"/>
          <w:szCs w:val="26"/>
        </w:rPr>
        <w:t>C) REFERENCES</w:t>
      </w:r>
    </w:p>
    <w:p w:rsidR="004B1469" w:rsidRPr="00136E2F" w:rsidRDefault="004B1469" w:rsidP="004B1469">
      <w:pPr>
        <w:pStyle w:val="western"/>
        <w:pBdr>
          <w:top w:val="none" w:sz="0" w:space="0" w:color="auto"/>
          <w:left w:val="none" w:sz="0" w:space="0" w:color="auto"/>
          <w:bottom w:val="none" w:sz="0" w:space="0" w:color="auto"/>
          <w:right w:val="none" w:sz="0" w:space="0" w:color="auto"/>
        </w:pBdr>
        <w:jc w:val="left"/>
        <w:rPr>
          <w:rFonts w:ascii="Century Schoolbook" w:hAnsi="Century Schoolbook"/>
          <w:sz w:val="26"/>
          <w:szCs w:val="26"/>
          <w:u w:val="none"/>
        </w:rPr>
      </w:pPr>
      <w:r w:rsidRPr="00136E2F">
        <w:rPr>
          <w:rFonts w:ascii="Century Schoolbook" w:hAnsi="Century Schoolbook"/>
          <w:sz w:val="26"/>
          <w:szCs w:val="26"/>
          <w:u w:val="none"/>
        </w:rPr>
        <w:t>1. Bibliographie</w:t>
      </w:r>
      <w:r w:rsidR="00F5672F">
        <w:rPr>
          <w:rFonts w:ascii="Century Schoolbook" w:hAnsi="Century Schoolbook"/>
          <w:sz w:val="26"/>
          <w:szCs w:val="26"/>
          <w:u w:val="none"/>
        </w:rPr>
        <w:t>.….……………………..……...…………</w:t>
      </w:r>
      <w:r w:rsidRPr="00136E2F">
        <w:rPr>
          <w:rFonts w:ascii="Century Schoolbook" w:hAnsi="Century Schoolbook"/>
          <w:sz w:val="26"/>
          <w:szCs w:val="26"/>
          <w:u w:val="none"/>
        </w:rPr>
        <w:t>...…………………...13</w:t>
      </w:r>
    </w:p>
    <w:p w:rsidR="004B1469" w:rsidRPr="00136E2F" w:rsidRDefault="004B1469" w:rsidP="004B1469">
      <w:pPr>
        <w:pStyle w:val="western"/>
        <w:pBdr>
          <w:top w:val="none" w:sz="0" w:space="0" w:color="auto"/>
          <w:left w:val="none" w:sz="0" w:space="0" w:color="auto"/>
          <w:bottom w:val="none" w:sz="0" w:space="0" w:color="auto"/>
          <w:right w:val="none" w:sz="0" w:space="0" w:color="auto"/>
        </w:pBdr>
        <w:jc w:val="left"/>
        <w:rPr>
          <w:rFonts w:ascii="Century Schoolbook" w:hAnsi="Century Schoolbook"/>
          <w:sz w:val="26"/>
          <w:szCs w:val="26"/>
          <w:u w:val="none"/>
        </w:rPr>
      </w:pPr>
      <w:r w:rsidRPr="00136E2F">
        <w:rPr>
          <w:rFonts w:ascii="Century Schoolbook" w:hAnsi="Century Schoolbook"/>
          <w:sz w:val="26"/>
          <w:szCs w:val="26"/>
          <w:u w:val="none"/>
        </w:rPr>
        <w:t>2. Filmographie</w:t>
      </w:r>
      <w:r w:rsidR="00F5672F">
        <w:rPr>
          <w:rFonts w:ascii="Century Schoolbook" w:hAnsi="Century Schoolbook"/>
          <w:sz w:val="26"/>
          <w:szCs w:val="26"/>
          <w:u w:val="none"/>
        </w:rPr>
        <w:t>………………….………………..……</w:t>
      </w:r>
      <w:r w:rsidRPr="00136E2F">
        <w:rPr>
          <w:rFonts w:ascii="Century Schoolbook" w:hAnsi="Century Schoolbook"/>
          <w:sz w:val="26"/>
          <w:szCs w:val="26"/>
          <w:u w:val="none"/>
        </w:rPr>
        <w:t>...……………………....13</w:t>
      </w:r>
    </w:p>
    <w:p w:rsidR="004B1469" w:rsidRPr="006E2D32" w:rsidRDefault="00CF1B1C" w:rsidP="00F5672F">
      <w:pPr>
        <w:jc w:val="center"/>
        <w:rPr>
          <w:rFonts w:ascii="Century Schoolbook" w:hAnsi="Century Schoolbook"/>
          <w:sz w:val="26"/>
          <w:szCs w:val="26"/>
          <w:u w:val="single"/>
          <w:lang w:val="fr-BE"/>
        </w:rPr>
      </w:pPr>
      <w:r>
        <w:rPr>
          <w:rFonts w:ascii="Century Schoolbook" w:hAnsi="Century Schoolbook"/>
          <w:u w:val="single"/>
          <w:lang w:val="fr-BE"/>
        </w:rPr>
        <w:br w:type="page"/>
      </w:r>
      <w:r w:rsidR="004B1469" w:rsidRPr="006E2D32">
        <w:rPr>
          <w:rFonts w:ascii="Century Schoolbook" w:hAnsi="Century Schoolbook"/>
          <w:sz w:val="26"/>
          <w:szCs w:val="26"/>
          <w:u w:val="single"/>
          <w:lang w:val="fr-BE"/>
        </w:rPr>
        <w:lastRenderedPageBreak/>
        <w:t>LIMINAIRE</w:t>
      </w:r>
    </w:p>
    <w:p w:rsidR="004B1469" w:rsidRPr="006E2D32" w:rsidRDefault="004B1469" w:rsidP="004B1469">
      <w:pPr>
        <w:jc w:val="center"/>
        <w:rPr>
          <w:rFonts w:ascii="Century Schoolbook" w:hAnsi="Century Schoolbook"/>
          <w:sz w:val="26"/>
          <w:szCs w:val="26"/>
          <w:u w:val="single"/>
          <w:lang w:val="fr-BE"/>
        </w:rPr>
      </w:pPr>
    </w:p>
    <w:p w:rsidR="004B1469" w:rsidRPr="006E2D32" w:rsidRDefault="004B1469" w:rsidP="004B1469">
      <w:pPr>
        <w:jc w:val="center"/>
        <w:rPr>
          <w:rFonts w:ascii="Century Schoolbook" w:hAnsi="Century Schoolbook"/>
          <w:sz w:val="26"/>
          <w:szCs w:val="26"/>
          <w:u w:val="single"/>
          <w:lang w:val="fr-BE"/>
        </w:rPr>
      </w:pPr>
    </w:p>
    <w:p w:rsidR="004B1469" w:rsidRPr="006E2D32" w:rsidRDefault="004B1469" w:rsidP="004B1469">
      <w:pPr>
        <w:spacing w:line="360" w:lineRule="auto"/>
        <w:jc w:val="both"/>
        <w:rPr>
          <w:rFonts w:ascii="Century Schoolbook" w:hAnsi="Century Schoolbook"/>
          <w:sz w:val="26"/>
          <w:szCs w:val="26"/>
          <w:lang w:val="fr-BE"/>
        </w:rPr>
      </w:pPr>
      <w:r w:rsidRPr="006E2D32">
        <w:rPr>
          <w:rFonts w:ascii="Century Schoolbook" w:hAnsi="Century Schoolbook"/>
          <w:sz w:val="26"/>
          <w:szCs w:val="26"/>
          <w:lang w:val="fr-BE"/>
        </w:rPr>
        <w:t>Cette collection de petits carnets intitulée « Découvrir la Bible » est rédigée par des étudiants de 3è Baccalauréat en Français / Religion de la Haute Ecole HELMO, site de Sainte-Croix, à Liège.</w:t>
      </w:r>
    </w:p>
    <w:p w:rsidR="004B1469" w:rsidRPr="006E2D32" w:rsidRDefault="004B1469" w:rsidP="004B1469">
      <w:pPr>
        <w:spacing w:line="360" w:lineRule="auto"/>
        <w:ind w:firstLine="708"/>
        <w:jc w:val="both"/>
        <w:rPr>
          <w:rFonts w:ascii="Century Schoolbook" w:hAnsi="Century Schoolbook"/>
          <w:sz w:val="26"/>
          <w:szCs w:val="26"/>
          <w:lang w:val="fr-BE"/>
        </w:rPr>
      </w:pPr>
    </w:p>
    <w:p w:rsidR="004B1469" w:rsidRPr="006E2D32" w:rsidRDefault="004B1469" w:rsidP="004B1469">
      <w:pPr>
        <w:spacing w:line="360" w:lineRule="auto"/>
        <w:jc w:val="both"/>
        <w:rPr>
          <w:rFonts w:ascii="Century Schoolbook" w:hAnsi="Century Schoolbook"/>
          <w:sz w:val="26"/>
          <w:szCs w:val="26"/>
          <w:lang w:val="fr-BE"/>
        </w:rPr>
      </w:pPr>
      <w:r w:rsidRPr="006E2D32">
        <w:rPr>
          <w:rFonts w:ascii="Century Schoolbook" w:hAnsi="Century Schoolbook"/>
          <w:sz w:val="26"/>
          <w:szCs w:val="26"/>
          <w:lang w:val="fr-BE"/>
        </w:rPr>
        <w:t xml:space="preserve">Fruits de Travaux de Fin d’Etudes ou de travaux effectués dans le cadre du cours de Sciences Religieuses de 3è année, ces outils sont destinés aux étudiants en vue de les aider à préparer des leçons de stage et aux professeurs de Religion.  Ces cahiers ont notamment comme but de favoriser la mise en œuvre de deux compétences disciplinaires du </w:t>
      </w:r>
      <w:r w:rsidRPr="006E2D32">
        <w:rPr>
          <w:rFonts w:ascii="Century Schoolbook" w:hAnsi="Century Schoolbook"/>
          <w:i/>
          <w:sz w:val="26"/>
          <w:szCs w:val="26"/>
          <w:lang w:val="fr-BE"/>
        </w:rPr>
        <w:t>Programme de religion </w:t>
      </w:r>
      <w:r w:rsidRPr="006E2D32">
        <w:rPr>
          <w:rFonts w:ascii="Century Schoolbook" w:hAnsi="Century Schoolbook"/>
          <w:sz w:val="26"/>
          <w:szCs w:val="26"/>
          <w:lang w:val="fr-BE"/>
        </w:rPr>
        <w:t>: « Lire et analyser les textes bibliques » et « Comprendre et expliquer la foi chrétienne ».</w:t>
      </w:r>
    </w:p>
    <w:p w:rsidR="004B1469" w:rsidRPr="006E2D32" w:rsidRDefault="004B1469" w:rsidP="004B1469">
      <w:pPr>
        <w:spacing w:line="360" w:lineRule="auto"/>
        <w:jc w:val="both"/>
        <w:rPr>
          <w:rFonts w:ascii="Century Schoolbook" w:hAnsi="Century Schoolbook"/>
          <w:sz w:val="26"/>
          <w:szCs w:val="26"/>
          <w:lang w:val="fr-BE"/>
        </w:rPr>
      </w:pPr>
      <w:r w:rsidRPr="006E2D32">
        <w:rPr>
          <w:rFonts w:ascii="Century Schoolbook" w:hAnsi="Century Schoolbook"/>
          <w:sz w:val="26"/>
          <w:szCs w:val="26"/>
          <w:lang w:val="fr-BE"/>
        </w:rPr>
        <w:t>Chaque démarche pédagogique à propos d’un texte ou d’un thème biblique est précédée d’une recherche exégétique rigoureuse qui offre à l’étudiant l’occasion d’explorer une partie de la littérature scientifique et de s’exercer à manier lui-même l’une ou l’autre méthode d’analyse.</w:t>
      </w:r>
    </w:p>
    <w:p w:rsidR="004B1469" w:rsidRPr="006E2D32" w:rsidRDefault="004B1469" w:rsidP="004B1469">
      <w:pPr>
        <w:spacing w:line="360" w:lineRule="auto"/>
        <w:jc w:val="both"/>
        <w:rPr>
          <w:rFonts w:ascii="Century Schoolbook" w:hAnsi="Century Schoolbook"/>
          <w:sz w:val="26"/>
          <w:szCs w:val="26"/>
          <w:lang w:val="fr-BE"/>
        </w:rPr>
      </w:pPr>
      <w:r w:rsidRPr="006E2D32">
        <w:rPr>
          <w:rFonts w:ascii="Century Schoolbook" w:hAnsi="Century Schoolbook"/>
          <w:sz w:val="26"/>
          <w:szCs w:val="26"/>
          <w:lang w:val="fr-BE"/>
        </w:rPr>
        <w:t>Tant chez les élèves que chez le professeur, nous pensons qu’il convient de mettre en pratique l’intention qui sous-tend ces deux questions : « </w:t>
      </w:r>
      <w:r w:rsidRPr="006E2D32">
        <w:rPr>
          <w:rFonts w:ascii="Century Schoolbook" w:hAnsi="Century Schoolbook"/>
          <w:i/>
          <w:sz w:val="26"/>
          <w:szCs w:val="26"/>
          <w:lang w:val="fr-BE"/>
        </w:rPr>
        <w:t>Comprends-tu vraiment ce que tu lis ? – Et comment le pourrai-je si je n’ai pas de guide ? »</w:t>
      </w:r>
      <w:r w:rsidRPr="006E2D32">
        <w:rPr>
          <w:rFonts w:ascii="Century Schoolbook" w:hAnsi="Century Schoolbook"/>
          <w:sz w:val="26"/>
          <w:szCs w:val="26"/>
          <w:lang w:val="fr-BE"/>
        </w:rPr>
        <w:t xml:space="preserve"> (Ac 8,30-31).</w:t>
      </w:r>
    </w:p>
    <w:p w:rsidR="00CF1B1C" w:rsidRPr="006E2D32" w:rsidRDefault="00CF1B1C" w:rsidP="004B1469">
      <w:pPr>
        <w:spacing w:line="360" w:lineRule="auto"/>
        <w:jc w:val="both"/>
        <w:rPr>
          <w:rFonts w:ascii="Century Schoolbook" w:hAnsi="Century Schoolbook"/>
          <w:sz w:val="26"/>
          <w:szCs w:val="26"/>
          <w:lang w:val="fr-BE"/>
        </w:rPr>
      </w:pPr>
    </w:p>
    <w:p w:rsidR="004B1469" w:rsidRPr="006E2D32" w:rsidRDefault="004B1469" w:rsidP="004B1469">
      <w:pPr>
        <w:spacing w:line="360" w:lineRule="auto"/>
        <w:jc w:val="center"/>
        <w:rPr>
          <w:rFonts w:ascii="Century Schoolbook" w:hAnsi="Century Schoolbook"/>
          <w:sz w:val="26"/>
          <w:szCs w:val="26"/>
          <w:lang w:val="fr-BE"/>
        </w:rPr>
      </w:pPr>
      <w:r w:rsidRPr="006E2D32">
        <w:rPr>
          <w:rFonts w:ascii="Century Schoolbook" w:hAnsi="Century Schoolbook"/>
          <w:sz w:val="26"/>
          <w:szCs w:val="26"/>
          <w:lang w:val="fr-BE"/>
        </w:rPr>
        <w:t>*    *</w:t>
      </w:r>
    </w:p>
    <w:p w:rsidR="004B1469" w:rsidRPr="006E2D32" w:rsidRDefault="004B1469" w:rsidP="00CF1B1C">
      <w:pPr>
        <w:spacing w:line="360" w:lineRule="auto"/>
        <w:jc w:val="center"/>
        <w:rPr>
          <w:rFonts w:ascii="Century Schoolbook" w:hAnsi="Century Schoolbook"/>
          <w:sz w:val="26"/>
          <w:szCs w:val="26"/>
          <w:lang w:val="fr-BE"/>
        </w:rPr>
      </w:pPr>
      <w:r w:rsidRPr="006E2D32">
        <w:rPr>
          <w:sz w:val="26"/>
          <w:szCs w:val="26"/>
          <w:lang w:val="fr-BE"/>
        </w:rPr>
        <w:t>*</w:t>
      </w:r>
    </w:p>
    <w:p w:rsidR="00CF1B1C" w:rsidRPr="006E2D32" w:rsidRDefault="00CF1B1C" w:rsidP="004B1469">
      <w:pPr>
        <w:spacing w:line="360" w:lineRule="auto"/>
        <w:jc w:val="both"/>
        <w:rPr>
          <w:rFonts w:ascii="Century Schoolbook" w:hAnsi="Century Schoolbook"/>
          <w:sz w:val="26"/>
          <w:szCs w:val="26"/>
          <w:lang w:val="fr-BE"/>
        </w:rPr>
      </w:pPr>
    </w:p>
    <w:p w:rsidR="004B1469" w:rsidRPr="006E2D32" w:rsidRDefault="00136E2F" w:rsidP="004B1469">
      <w:pPr>
        <w:spacing w:line="360" w:lineRule="auto"/>
        <w:jc w:val="both"/>
        <w:rPr>
          <w:rFonts w:ascii="Century Schoolbook" w:hAnsi="Century Schoolbook"/>
          <w:sz w:val="26"/>
          <w:szCs w:val="26"/>
          <w:lang w:val="fr-BE"/>
        </w:rPr>
      </w:pPr>
      <w:r w:rsidRPr="006E2D32">
        <w:rPr>
          <w:rFonts w:ascii="Century Schoolbook" w:hAnsi="Century Schoolbook"/>
          <w:sz w:val="26"/>
          <w:szCs w:val="26"/>
          <w:lang w:val="fr-BE"/>
        </w:rPr>
        <w:t>Nous avons le plaisir de vous présenter le livret numéro 4 de la collection « Découvrir la Bible ». Ce travail a été réa</w:t>
      </w:r>
      <w:r w:rsidR="005001F0" w:rsidRPr="006E2D32">
        <w:rPr>
          <w:rFonts w:ascii="Century Schoolbook" w:hAnsi="Century Schoolbook"/>
          <w:sz w:val="26"/>
          <w:szCs w:val="26"/>
          <w:lang w:val="fr-BE"/>
        </w:rPr>
        <w:t>lisé dans le cadre du cours de sciences r</w:t>
      </w:r>
      <w:r w:rsidRPr="006E2D32">
        <w:rPr>
          <w:rFonts w:ascii="Century Schoolbook" w:hAnsi="Century Schoolbook"/>
          <w:sz w:val="26"/>
          <w:szCs w:val="26"/>
          <w:lang w:val="fr-BE"/>
        </w:rPr>
        <w:t>eligieuses par Pauline Léonard et Danielle Lepoutère.</w:t>
      </w:r>
    </w:p>
    <w:p w:rsidR="00F5672F" w:rsidRPr="006E2D32" w:rsidRDefault="00136E2F" w:rsidP="004B1469">
      <w:pPr>
        <w:spacing w:line="360" w:lineRule="auto"/>
        <w:jc w:val="both"/>
        <w:rPr>
          <w:rFonts w:ascii="Century Schoolbook" w:hAnsi="Century Schoolbook"/>
          <w:sz w:val="26"/>
          <w:szCs w:val="26"/>
          <w:lang w:val="fr-BE"/>
        </w:rPr>
      </w:pPr>
      <w:r w:rsidRPr="006E2D32">
        <w:rPr>
          <w:rFonts w:ascii="Century Schoolbook" w:hAnsi="Century Schoolbook"/>
          <w:sz w:val="26"/>
          <w:szCs w:val="26"/>
          <w:lang w:val="fr-BE"/>
        </w:rPr>
        <w:t>Ce carnet débute par une partie théorique qui contient l’exégèse du récit des 9 plaies</w:t>
      </w:r>
      <w:r w:rsidR="00F5672F" w:rsidRPr="006E2D32">
        <w:rPr>
          <w:rFonts w:ascii="Century Schoolbook" w:hAnsi="Century Schoolbook"/>
          <w:sz w:val="26"/>
          <w:szCs w:val="26"/>
          <w:lang w:val="fr-BE"/>
        </w:rPr>
        <w:t xml:space="preserve">, et se termine par une partie pédagogique dans laquelle nous </w:t>
      </w:r>
      <w:r w:rsidR="00F5672F" w:rsidRPr="006E2D32">
        <w:rPr>
          <w:rFonts w:ascii="Century Schoolbook" w:hAnsi="Century Schoolbook"/>
          <w:sz w:val="26"/>
          <w:szCs w:val="26"/>
          <w:lang w:val="fr-BE"/>
        </w:rPr>
        <w:lastRenderedPageBreak/>
        <w:t>présenterons une séquence didactique pour aborder ce sujet avec des élèves du 1</w:t>
      </w:r>
      <w:r w:rsidR="00F5672F" w:rsidRPr="006E2D32">
        <w:rPr>
          <w:rFonts w:ascii="Century Schoolbook" w:hAnsi="Century Schoolbook"/>
          <w:sz w:val="26"/>
          <w:szCs w:val="26"/>
          <w:vertAlign w:val="superscript"/>
          <w:lang w:val="fr-BE"/>
        </w:rPr>
        <w:t>er</w:t>
      </w:r>
      <w:r w:rsidR="00F5672F" w:rsidRPr="006E2D32">
        <w:rPr>
          <w:rFonts w:ascii="Century Schoolbook" w:hAnsi="Century Schoolbook"/>
          <w:sz w:val="26"/>
          <w:szCs w:val="26"/>
          <w:lang w:val="fr-BE"/>
        </w:rPr>
        <w:t xml:space="preserve"> et/ou 2</w:t>
      </w:r>
      <w:r w:rsidR="00F5672F" w:rsidRPr="006E2D32">
        <w:rPr>
          <w:rFonts w:ascii="Century Schoolbook" w:hAnsi="Century Schoolbook"/>
          <w:sz w:val="26"/>
          <w:szCs w:val="26"/>
          <w:vertAlign w:val="superscript"/>
          <w:lang w:val="fr-BE"/>
        </w:rPr>
        <w:t>ème</w:t>
      </w:r>
      <w:r w:rsidR="00F5672F" w:rsidRPr="006E2D32">
        <w:rPr>
          <w:rFonts w:ascii="Century Schoolbook" w:hAnsi="Century Schoolbook"/>
          <w:sz w:val="26"/>
          <w:szCs w:val="26"/>
          <w:lang w:val="fr-BE"/>
        </w:rPr>
        <w:t xml:space="preserve"> degré de l’enseignement général.</w:t>
      </w:r>
    </w:p>
    <w:p w:rsidR="00F5672F" w:rsidRPr="006E2D32" w:rsidRDefault="00F5672F" w:rsidP="004B1469">
      <w:pPr>
        <w:spacing w:line="360" w:lineRule="auto"/>
        <w:jc w:val="both"/>
        <w:rPr>
          <w:rFonts w:ascii="Century Schoolbook" w:hAnsi="Century Schoolbook"/>
          <w:sz w:val="26"/>
          <w:szCs w:val="26"/>
          <w:lang w:val="fr-BE"/>
        </w:rPr>
      </w:pPr>
      <w:r w:rsidRPr="006E2D32">
        <w:rPr>
          <w:rFonts w:ascii="Century Schoolbook" w:hAnsi="Century Schoolbook"/>
          <w:sz w:val="26"/>
          <w:szCs w:val="26"/>
          <w:lang w:val="fr-BE"/>
        </w:rPr>
        <w:t>Le récit des 9 plaies est un texte « fort » de l’Ancien Testament, trop peu souvent étudié en classe avec les élèves. Nous avons estimé qu’il s’agissait d’un texte qui méritait que l’on y porte une attention particulière. Il permet</w:t>
      </w:r>
      <w:r w:rsidR="00CF1B1C" w:rsidRPr="006E2D32">
        <w:rPr>
          <w:rFonts w:ascii="Century Schoolbook" w:hAnsi="Century Schoolbook"/>
          <w:sz w:val="26"/>
          <w:szCs w:val="26"/>
          <w:lang w:val="fr-BE"/>
        </w:rPr>
        <w:t>,</w:t>
      </w:r>
      <w:r w:rsidRPr="006E2D32">
        <w:rPr>
          <w:rFonts w:ascii="Century Schoolbook" w:hAnsi="Century Schoolbook"/>
          <w:sz w:val="26"/>
          <w:szCs w:val="26"/>
          <w:lang w:val="fr-BE"/>
        </w:rPr>
        <w:t xml:space="preserve"> en effet</w:t>
      </w:r>
      <w:r w:rsidR="00CF1B1C" w:rsidRPr="006E2D32">
        <w:rPr>
          <w:rFonts w:ascii="Century Schoolbook" w:hAnsi="Century Schoolbook"/>
          <w:sz w:val="26"/>
          <w:szCs w:val="26"/>
          <w:lang w:val="fr-BE"/>
        </w:rPr>
        <w:t>,</w:t>
      </w:r>
      <w:r w:rsidRPr="006E2D32">
        <w:rPr>
          <w:rFonts w:ascii="Century Schoolbook" w:hAnsi="Century Schoolbook"/>
          <w:sz w:val="26"/>
          <w:szCs w:val="26"/>
          <w:lang w:val="fr-BE"/>
        </w:rPr>
        <w:t xml:space="preserve"> d’aborder avec les élèves la notion de « signes »</w:t>
      </w:r>
      <w:r w:rsidR="00CF1B1C" w:rsidRPr="006E2D32">
        <w:rPr>
          <w:rFonts w:ascii="Century Schoolbook" w:hAnsi="Century Schoolbook"/>
          <w:sz w:val="26"/>
          <w:szCs w:val="26"/>
          <w:lang w:val="fr-BE"/>
        </w:rPr>
        <w:t xml:space="preserve"> auxquels nous devons donner sens, dans notre vie de tous les jours.</w:t>
      </w:r>
    </w:p>
    <w:p w:rsidR="004B1469" w:rsidRPr="006E2D32" w:rsidRDefault="004B1469" w:rsidP="004B1469">
      <w:pPr>
        <w:spacing w:line="360" w:lineRule="auto"/>
        <w:jc w:val="both"/>
        <w:rPr>
          <w:rFonts w:ascii="Century Schoolbook" w:hAnsi="Century Schoolbook"/>
          <w:sz w:val="26"/>
          <w:szCs w:val="26"/>
          <w:lang w:val="fr-BE"/>
        </w:rPr>
      </w:pPr>
    </w:p>
    <w:p w:rsidR="004B1469" w:rsidRPr="006E2D32" w:rsidRDefault="004B1469" w:rsidP="004B1469">
      <w:pPr>
        <w:spacing w:line="360" w:lineRule="auto"/>
        <w:jc w:val="both"/>
        <w:rPr>
          <w:rFonts w:ascii="Century Schoolbook" w:hAnsi="Century Schoolbook"/>
          <w:sz w:val="26"/>
          <w:szCs w:val="26"/>
          <w:lang w:val="fr-BE"/>
        </w:rPr>
      </w:pPr>
    </w:p>
    <w:p w:rsidR="004B1469" w:rsidRPr="006E2D32" w:rsidRDefault="004B1469" w:rsidP="004B1469">
      <w:pPr>
        <w:spacing w:line="360" w:lineRule="auto"/>
        <w:jc w:val="both"/>
        <w:rPr>
          <w:rFonts w:ascii="Century Schoolbook" w:hAnsi="Century Schoolbook"/>
          <w:sz w:val="26"/>
          <w:szCs w:val="26"/>
          <w:lang w:val="fr-BE"/>
        </w:rPr>
      </w:pPr>
    </w:p>
    <w:p w:rsidR="004B1469" w:rsidRPr="006E2D32" w:rsidRDefault="004B1469" w:rsidP="004B1469">
      <w:pPr>
        <w:spacing w:line="360" w:lineRule="auto"/>
        <w:jc w:val="both"/>
        <w:rPr>
          <w:rFonts w:ascii="Century Schoolbook" w:hAnsi="Century Schoolbook"/>
          <w:sz w:val="26"/>
          <w:szCs w:val="26"/>
          <w:lang w:val="fr-BE"/>
        </w:rPr>
      </w:pPr>
    </w:p>
    <w:p w:rsidR="004B1469" w:rsidRPr="006E2D32" w:rsidRDefault="004B1469" w:rsidP="004B1469">
      <w:pPr>
        <w:spacing w:line="360" w:lineRule="auto"/>
        <w:jc w:val="right"/>
        <w:rPr>
          <w:rFonts w:ascii="Century Schoolbook" w:hAnsi="Century Schoolbook"/>
          <w:sz w:val="26"/>
          <w:szCs w:val="26"/>
          <w:lang w:val="fr-BE"/>
        </w:rPr>
      </w:pPr>
      <w:r w:rsidRPr="006E2D32">
        <w:rPr>
          <w:rFonts w:ascii="Century Schoolbook" w:hAnsi="Century Schoolbook"/>
          <w:sz w:val="26"/>
          <w:szCs w:val="26"/>
          <w:lang w:val="fr-BE"/>
        </w:rPr>
        <w:t>Prof. Dr Jean-Philippe KAEFER, directeur de la collection.</w:t>
      </w:r>
    </w:p>
    <w:p w:rsidR="006E2D32" w:rsidRDefault="006E2D32">
      <w:pPr>
        <w:rPr>
          <w:rFonts w:ascii="Century Schoolbook" w:hAnsi="Century Schoolbook"/>
          <w:sz w:val="26"/>
          <w:szCs w:val="26"/>
        </w:rPr>
      </w:pPr>
      <w:r>
        <w:rPr>
          <w:rFonts w:ascii="Century Schoolbook" w:hAnsi="Century Schoolbook"/>
          <w:sz w:val="26"/>
          <w:szCs w:val="26"/>
        </w:rPr>
        <w:br w:type="page"/>
      </w:r>
    </w:p>
    <w:p w:rsidR="004B1469" w:rsidRPr="006E2D32" w:rsidRDefault="004B1469" w:rsidP="006E2D32">
      <w:pPr>
        <w:pStyle w:val="western"/>
        <w:pBdr>
          <w:top w:val="single" w:sz="4" w:space="1" w:color="auto"/>
          <w:left w:val="single" w:sz="4" w:space="4" w:color="auto"/>
          <w:bottom w:val="single" w:sz="4" w:space="1" w:color="auto"/>
          <w:right w:val="single" w:sz="4" w:space="4" w:color="auto"/>
        </w:pBdr>
        <w:rPr>
          <w:rFonts w:ascii="Century Schoolbook" w:hAnsi="Century Schoolbook"/>
          <w:sz w:val="28"/>
          <w:szCs w:val="28"/>
          <w:u w:val="none"/>
        </w:rPr>
      </w:pPr>
      <w:r w:rsidRPr="006E2D32">
        <w:rPr>
          <w:rFonts w:ascii="Century Schoolbook" w:hAnsi="Century Schoolbook"/>
          <w:sz w:val="28"/>
          <w:szCs w:val="28"/>
          <w:u w:val="none"/>
        </w:rPr>
        <w:lastRenderedPageBreak/>
        <w:t>A) PARTIE THEORIQUE</w:t>
      </w:r>
    </w:p>
    <w:p w:rsidR="004B1469" w:rsidRPr="006E2D32" w:rsidRDefault="004B1469" w:rsidP="004B1469">
      <w:pPr>
        <w:pStyle w:val="western"/>
        <w:pBdr>
          <w:top w:val="none" w:sz="0" w:space="0" w:color="auto"/>
          <w:left w:val="none" w:sz="0" w:space="0" w:color="auto"/>
          <w:bottom w:val="none" w:sz="0" w:space="0" w:color="auto"/>
          <w:right w:val="none" w:sz="0" w:space="0" w:color="auto"/>
        </w:pBdr>
        <w:jc w:val="left"/>
        <w:rPr>
          <w:rFonts w:ascii="Century Schoolbook" w:hAnsi="Century Schoolbook"/>
          <w:b/>
          <w:bCs/>
          <w:sz w:val="26"/>
          <w:szCs w:val="26"/>
          <w:u w:val="none"/>
        </w:rPr>
      </w:pPr>
    </w:p>
    <w:p w:rsidR="004B1469" w:rsidRPr="006E2D32" w:rsidRDefault="004B1469" w:rsidP="004B1469">
      <w:pPr>
        <w:pStyle w:val="western"/>
        <w:pBdr>
          <w:top w:val="none" w:sz="0" w:space="0" w:color="auto"/>
          <w:left w:val="none" w:sz="0" w:space="0" w:color="auto"/>
          <w:bottom w:val="none" w:sz="0" w:space="0" w:color="auto"/>
          <w:right w:val="none" w:sz="0" w:space="0" w:color="auto"/>
        </w:pBdr>
        <w:jc w:val="left"/>
        <w:rPr>
          <w:rFonts w:ascii="Century Schoolbook" w:hAnsi="Century Schoolbook"/>
          <w:sz w:val="26"/>
          <w:szCs w:val="26"/>
          <w:u w:val="none"/>
        </w:rPr>
      </w:pPr>
      <w:r w:rsidRPr="006E2D32">
        <w:rPr>
          <w:rFonts w:ascii="Century Schoolbook" w:hAnsi="Century Schoolbook"/>
          <w:b/>
          <w:bCs/>
          <w:sz w:val="26"/>
          <w:szCs w:val="26"/>
          <w:u w:val="none"/>
        </w:rPr>
        <w:t>1. Introduction</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line="360" w:lineRule="auto"/>
        <w:ind w:firstLine="708"/>
        <w:jc w:val="both"/>
        <w:rPr>
          <w:rFonts w:ascii="Century Schoolbook" w:hAnsi="Century Schoolbook"/>
          <w:sz w:val="26"/>
          <w:szCs w:val="26"/>
          <w:u w:val="none"/>
        </w:rPr>
      </w:pPr>
      <w:r w:rsidRPr="006E2D32">
        <w:rPr>
          <w:rFonts w:ascii="Century Schoolbook" w:hAnsi="Century Schoolbook"/>
          <w:sz w:val="26"/>
          <w:szCs w:val="26"/>
          <w:u w:val="none"/>
        </w:rPr>
        <w:t>Les plaies sont un sujet assez particulier. Celui-ci n’est, malheureusement, pas bien exploité ni dans les différents manuels ni dans le programme de religion catholique. Pourtant, nous pensons que l’épisode des neuf plaies est chargé de sens. C’est pourquoi, nous proposons une analyse et une exploitation de ce texte primordial de l’Ancien Testament.</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line="360" w:lineRule="auto"/>
        <w:ind w:firstLine="708"/>
        <w:jc w:val="left"/>
        <w:rPr>
          <w:rFonts w:ascii="Century Schoolbook" w:hAnsi="Century Schoolbook"/>
          <w:sz w:val="26"/>
          <w:szCs w:val="26"/>
          <w:u w:val="none"/>
        </w:rPr>
      </w:pPr>
    </w:p>
    <w:p w:rsidR="004B1469" w:rsidRPr="006E2D32" w:rsidRDefault="004B1469" w:rsidP="004B1469">
      <w:pPr>
        <w:pStyle w:val="Titre5"/>
        <w:rPr>
          <w:rFonts w:ascii="Century Schoolbook" w:hAnsi="Century Schoolbook"/>
          <w:sz w:val="26"/>
          <w:szCs w:val="26"/>
        </w:rPr>
      </w:pPr>
      <w:r w:rsidRPr="006E2D32">
        <w:rPr>
          <w:rFonts w:ascii="Century Schoolbook" w:hAnsi="Century Schoolbook"/>
          <w:sz w:val="26"/>
          <w:szCs w:val="26"/>
        </w:rPr>
        <w:t>2. Critique littéraire</w:t>
      </w:r>
    </w:p>
    <w:p w:rsidR="004B1469" w:rsidRPr="006E2D32" w:rsidRDefault="004B1469" w:rsidP="004B1469">
      <w:pPr>
        <w:pStyle w:val="western"/>
        <w:pBdr>
          <w:top w:val="none" w:sz="0" w:space="0" w:color="auto"/>
          <w:left w:val="none" w:sz="0" w:space="0" w:color="auto"/>
          <w:bottom w:val="none" w:sz="0" w:space="0" w:color="auto"/>
          <w:right w:val="none" w:sz="0" w:space="0" w:color="auto"/>
        </w:pBdr>
        <w:spacing w:line="360" w:lineRule="auto"/>
        <w:ind w:firstLine="708"/>
        <w:jc w:val="both"/>
        <w:rPr>
          <w:rFonts w:ascii="Century Schoolbook" w:hAnsi="Century Schoolbook"/>
          <w:sz w:val="26"/>
          <w:szCs w:val="26"/>
          <w:u w:val="none"/>
        </w:rPr>
      </w:pPr>
      <w:r w:rsidRPr="006E2D32">
        <w:rPr>
          <w:rFonts w:ascii="Century Schoolbook" w:hAnsi="Century Schoolbook"/>
          <w:sz w:val="26"/>
          <w:szCs w:val="26"/>
          <w:u w:val="none"/>
        </w:rPr>
        <w:t>L’historien a du mal à se représenter ce qu’il y a derrière le récit des plaies d’Egypte. Des doublets et certaines incohérences montrent que l’Ancien Testament n’a pas eu le souci de s’en tenir aux faits historiques, mais de montrer que YHWH est supérieur aux dieux de l’Egypte et que finalement il vint à bout de la résistance de pharaon (Ex 5,2).</w:t>
      </w:r>
    </w:p>
    <w:p w:rsidR="004B1469" w:rsidRPr="006E2D32" w:rsidRDefault="004B1469" w:rsidP="004B1469">
      <w:pPr>
        <w:pStyle w:val="western"/>
        <w:pBdr>
          <w:top w:val="none" w:sz="0" w:space="0" w:color="auto"/>
          <w:left w:val="none" w:sz="0" w:space="0" w:color="auto"/>
          <w:bottom w:val="none" w:sz="0" w:space="0" w:color="auto"/>
          <w:right w:val="none" w:sz="0" w:space="0" w:color="auto"/>
        </w:pBdr>
        <w:spacing w:line="360" w:lineRule="auto"/>
        <w:ind w:firstLine="708"/>
        <w:jc w:val="both"/>
        <w:rPr>
          <w:rFonts w:ascii="Century Schoolbook" w:hAnsi="Century Schoolbook"/>
          <w:sz w:val="26"/>
          <w:szCs w:val="26"/>
          <w:u w:val="none"/>
        </w:rPr>
      </w:pPr>
      <w:r w:rsidRPr="006E2D32">
        <w:rPr>
          <w:rFonts w:ascii="Century Schoolbook" w:hAnsi="Century Schoolbook"/>
          <w:sz w:val="26"/>
          <w:szCs w:val="26"/>
          <w:u w:val="none"/>
        </w:rPr>
        <w:t xml:space="preserve">La critique littéraire a depuis longtemps reconnu la présence de doublets dans le récit des neuf plaies : la plaie III (moustiques) est sans doute un doublet de la IV (taons) et la plaie V (épidémie du bétail) un doublet de la VI (épidémie du bétail et des humains). Comment les magiciens peuvent-ils changer toutes les eaux d’Egypte en sang (7,22) alors qu’elles le sont déjà (7,19) ? La même remarque peut se faire à propos des grenouilles (comparer 8,3 et 8,2). Sans entrer dans le détail, l’exégèse attribue le récit des plaies à différentes couches rédactionnelles, traditionnellement au Jahviste (J), à l’Elohiste (E), et au Sacerdotal (S). Même si cette hypothèse n’est plus très en vogue aujourd’hui, on doit bien reconnaître que le récit des neufs plaies a été maintes fois retravaillé par différents rédacteurs bibliques. </w:t>
      </w:r>
    </w:p>
    <w:p w:rsidR="004B1469" w:rsidRPr="006E2D32" w:rsidRDefault="004B1469" w:rsidP="004B1469">
      <w:pPr>
        <w:pStyle w:val="western"/>
        <w:pBdr>
          <w:top w:val="none" w:sz="0" w:space="0" w:color="auto"/>
          <w:left w:val="none" w:sz="0" w:space="0" w:color="auto"/>
          <w:bottom w:val="none" w:sz="0" w:space="0" w:color="auto"/>
          <w:right w:val="none" w:sz="0" w:space="0" w:color="auto"/>
        </w:pBdr>
        <w:spacing w:line="360" w:lineRule="auto"/>
        <w:jc w:val="left"/>
        <w:rPr>
          <w:rFonts w:ascii="Century Schoolbook" w:hAnsi="Century Schoolbook"/>
          <w:sz w:val="26"/>
          <w:szCs w:val="26"/>
          <w:u w:val="none"/>
        </w:rPr>
      </w:pPr>
    </w:p>
    <w:p w:rsidR="004B1469" w:rsidRPr="006E2D32" w:rsidRDefault="004B1469" w:rsidP="006E2D32">
      <w:pPr>
        <w:rPr>
          <w:rFonts w:ascii="Century Schoolbook" w:hAnsi="Century Schoolbook"/>
          <w:b/>
          <w:bCs/>
          <w:sz w:val="26"/>
          <w:szCs w:val="26"/>
        </w:rPr>
      </w:pPr>
      <w:r w:rsidRPr="006E2D32">
        <w:rPr>
          <w:rFonts w:ascii="Century Schoolbook" w:hAnsi="Century Schoolbook"/>
          <w:b/>
          <w:sz w:val="26"/>
          <w:szCs w:val="26"/>
        </w:rPr>
        <w:t>3. Critique historique</w:t>
      </w:r>
    </w:p>
    <w:p w:rsidR="004B1469" w:rsidRPr="006E2D32" w:rsidRDefault="004B1469" w:rsidP="004B1469">
      <w:pPr>
        <w:pStyle w:val="western"/>
        <w:pBdr>
          <w:top w:val="none" w:sz="0" w:space="0" w:color="auto"/>
          <w:left w:val="none" w:sz="0" w:space="0" w:color="auto"/>
          <w:bottom w:val="none" w:sz="0" w:space="0" w:color="auto"/>
          <w:right w:val="none" w:sz="0" w:space="0" w:color="auto"/>
        </w:pBdr>
        <w:spacing w:line="360" w:lineRule="auto"/>
        <w:ind w:firstLine="708"/>
        <w:jc w:val="both"/>
        <w:rPr>
          <w:rFonts w:ascii="Century Schoolbook" w:hAnsi="Century Schoolbook"/>
          <w:sz w:val="26"/>
          <w:szCs w:val="26"/>
          <w:u w:val="none"/>
        </w:rPr>
      </w:pPr>
      <w:r w:rsidRPr="006E2D32">
        <w:rPr>
          <w:rFonts w:ascii="Century Schoolbook" w:hAnsi="Century Schoolbook"/>
          <w:sz w:val="26"/>
          <w:szCs w:val="26"/>
          <w:u w:val="none"/>
        </w:rPr>
        <w:t>Le récit des plaies suppose une bonne connaissance des phénomènes naturels qui frappaient l’Egypte ancienne. Aussi n’est-il point nécessaire d’y voir des événements extraordinaires. Le récit est plus théologique qu’historique. Il développe une thèse théologique en utilisant des phénomènes naturels typiquement égyptiens : le Nil, au printemps, devient rouge par les crues (I), s’en suivent des invasions de grenouilles (II), une prolifération de moustiques (III) et de mouches (IV). L’Egypte connaît des épidémies qui se manifestent par des ulcères (V et VI). Des chutes de grêle qui détruisent les moissons (VII), des invasions de sauterelles (VIII), des ténèbres provoquées par des tempêtes de sable (IX) sont autant de « plaies » qui sévirent en Egypte dans l’antiquité et qu’un auteur biblique du X</w:t>
      </w:r>
      <w:r w:rsidRPr="006E2D32">
        <w:rPr>
          <w:rFonts w:ascii="Century Schoolbook" w:hAnsi="Century Schoolbook"/>
          <w:sz w:val="26"/>
          <w:szCs w:val="26"/>
          <w:u w:val="none"/>
          <w:vertAlign w:val="superscript"/>
        </w:rPr>
        <w:t>e</w:t>
      </w:r>
      <w:r w:rsidRPr="006E2D32">
        <w:rPr>
          <w:rFonts w:ascii="Century Schoolbook" w:hAnsi="Century Schoolbook"/>
          <w:sz w:val="26"/>
          <w:szCs w:val="26"/>
          <w:u w:val="none"/>
        </w:rPr>
        <w:t xml:space="preserve"> siècle (voire durant l’Exil) pouvait fort bien connaître sans jamais s’être rendu lui-même dans ce pays.</w:t>
      </w:r>
    </w:p>
    <w:p w:rsidR="004B1469" w:rsidRPr="006E2D32" w:rsidRDefault="004B1469" w:rsidP="004B1469">
      <w:pPr>
        <w:pStyle w:val="western"/>
        <w:pBdr>
          <w:top w:val="none" w:sz="0" w:space="0" w:color="auto"/>
          <w:left w:val="none" w:sz="0" w:space="0" w:color="auto"/>
          <w:bottom w:val="none" w:sz="0" w:space="0" w:color="auto"/>
          <w:right w:val="none" w:sz="0" w:space="0" w:color="auto"/>
        </w:pBdr>
        <w:spacing w:line="360" w:lineRule="auto"/>
        <w:jc w:val="both"/>
        <w:rPr>
          <w:rFonts w:ascii="Century Schoolbook" w:hAnsi="Century Schoolbook"/>
          <w:sz w:val="26"/>
          <w:szCs w:val="26"/>
          <w:u w:val="none"/>
        </w:rPr>
      </w:pPr>
      <w:r w:rsidRPr="006E2D32">
        <w:rPr>
          <w:rFonts w:ascii="Century Schoolbook" w:hAnsi="Century Schoolbook"/>
          <w:b/>
          <w:bCs/>
          <w:sz w:val="26"/>
          <w:szCs w:val="26"/>
          <w:u w:val="none"/>
        </w:rPr>
        <w:t>4. Signification des 9 premières plaies : l’attitude de Pharaon et l’intervention des magiciens égyptiens</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line="360" w:lineRule="auto"/>
        <w:ind w:firstLine="709"/>
        <w:jc w:val="both"/>
        <w:rPr>
          <w:rFonts w:ascii="Century Schoolbook" w:hAnsi="Century Schoolbook"/>
          <w:sz w:val="26"/>
          <w:szCs w:val="26"/>
          <w:u w:val="none"/>
        </w:rPr>
      </w:pPr>
      <w:r w:rsidRPr="006E2D32">
        <w:rPr>
          <w:rFonts w:ascii="Century Schoolbook" w:hAnsi="Century Schoolbook"/>
          <w:sz w:val="26"/>
          <w:szCs w:val="26"/>
          <w:u w:val="none"/>
        </w:rPr>
        <w:t>Moïse a déclenché ces plaies pour faire pression sur Pharaon, afin que ce dernier laisse partir Israël (Ex. 7, 3). Mais, apparemment, ce ne sont pas des événements assez étonnants aux yeux du Pharaon. Ses magiciens arrivent d’ailleurs à réaliser les deux premiers prodiges comme Moïse. Mais, quand ils interviennent à nouveau lors de la 6</w:t>
      </w:r>
      <w:r w:rsidRPr="006E2D32">
        <w:rPr>
          <w:rFonts w:ascii="Century Schoolbook" w:hAnsi="Century Schoolbook"/>
          <w:sz w:val="26"/>
          <w:szCs w:val="26"/>
          <w:u w:val="none"/>
          <w:vertAlign w:val="superscript"/>
        </w:rPr>
        <w:t>ème</w:t>
      </w:r>
      <w:r w:rsidRPr="006E2D32">
        <w:rPr>
          <w:rFonts w:ascii="Century Schoolbook" w:hAnsi="Century Schoolbook"/>
          <w:sz w:val="26"/>
          <w:szCs w:val="26"/>
          <w:u w:val="none"/>
        </w:rPr>
        <w:t xml:space="preserve"> plaie, ils seront « hors concours », couverts eux-mêmes d’ulcères.</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line="360" w:lineRule="auto"/>
        <w:ind w:firstLine="709"/>
        <w:jc w:val="both"/>
        <w:rPr>
          <w:rFonts w:ascii="Century Schoolbook" w:hAnsi="Century Schoolbook"/>
          <w:sz w:val="26"/>
          <w:szCs w:val="26"/>
          <w:u w:val="none"/>
        </w:rPr>
      </w:pPr>
      <w:r w:rsidRPr="006E2D32">
        <w:rPr>
          <w:rFonts w:ascii="Century Schoolbook" w:hAnsi="Century Schoolbook"/>
          <w:sz w:val="26"/>
          <w:szCs w:val="26"/>
          <w:u w:val="none"/>
        </w:rPr>
        <w:t xml:space="preserve">Contrairement à ce que l’on pense d’habitude, les plaies (appelées « coups durs » dans le texte hébreu et « signes » dans la LXX), comme on l’a vu plus haut, ne sont pas nécessairement des événements « extraordinaires ». Ces réalités saisonnières. Pharaon n’arrive tout simplement pas à les « lire », à dégager l’appel à la libération réclamé par </w:t>
      </w:r>
      <w:r w:rsidRPr="006E2D32">
        <w:rPr>
          <w:rFonts w:ascii="Century Schoolbook" w:hAnsi="Century Schoolbook"/>
          <w:sz w:val="26"/>
          <w:szCs w:val="26"/>
          <w:u w:val="none"/>
        </w:rPr>
        <w:lastRenderedPageBreak/>
        <w:t>les Hébreux esclaves. Pharaon représente le croyant qui ne découvre pas les signes de Dieu ; il est l’image de l’homme sourd aux appels divins. N’étant pas nommé, le Pharaon pourrait aussi représenter les rois d’Israël qui s’obstinaient à ne pas percevoir le message que Dieu leur adressait par les prophètes (comme dans le cas de Jérémie par exemple). Pharaon, c’est aussi tout homme trop sûr de ses idées, trop fier de son pouvoir et de sa notoriété, et qui ne veut pas s’abaisser à plus « petit » que lui.</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line="360" w:lineRule="auto"/>
        <w:ind w:firstLine="709"/>
        <w:jc w:val="both"/>
        <w:rPr>
          <w:rFonts w:ascii="Century Schoolbook" w:hAnsi="Century Schoolbook"/>
          <w:sz w:val="26"/>
          <w:szCs w:val="26"/>
          <w:u w:val="none"/>
        </w:rPr>
      </w:pPr>
      <w:r w:rsidRPr="006E2D32">
        <w:rPr>
          <w:rFonts w:ascii="Century Schoolbook" w:hAnsi="Century Schoolbook"/>
          <w:sz w:val="26"/>
          <w:szCs w:val="26"/>
          <w:u w:val="none"/>
        </w:rPr>
        <w:t>L’histoire de l’humanité contient une quantité de personnages qui, comme le Pharaon oppresseur des Hébreux, refusent de s’incliner devant les revendications parfaitement justifiées de certaines personnes.</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line="360" w:lineRule="auto"/>
        <w:ind w:firstLine="709"/>
        <w:jc w:val="both"/>
        <w:rPr>
          <w:rFonts w:ascii="Century Schoolbook" w:hAnsi="Century Schoolbook"/>
          <w:sz w:val="26"/>
          <w:szCs w:val="26"/>
          <w:u w:val="none"/>
        </w:rPr>
      </w:pPr>
      <w:r w:rsidRPr="006E2D32">
        <w:rPr>
          <w:rFonts w:ascii="Century Schoolbook" w:hAnsi="Century Schoolbook"/>
          <w:sz w:val="26"/>
          <w:szCs w:val="26"/>
          <w:u w:val="none"/>
        </w:rPr>
        <w:t>Pour la Bible, l’oppression d’un peuple conduit aussi à la ruine de la création elle-même. Le déroulement des plaies, en effet, correspond en gros à l’ordre inverse du développement merveilleux de la création tel qu’on le lit en Gn. 1, 1-2, 4a. Les eaux deviennent infectes (I) et les poissons meurent, alors qu’en Gn. 1, 20, les mers grouillent d’êtres vivants. Les grenouilles (II) sortent du fleuve, alors qu’en Gn. 1, 20-25, les animaux aquatiques et terrestres ont leur place où il convient. Le désordre est encore infligé à la création par les moustiques (III) et les taons (IV) qui agacent les gens, alors que dans la Genèse, bêtes et gens vivent en harmonie.</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line="360" w:lineRule="auto"/>
        <w:ind w:firstLine="709"/>
        <w:jc w:val="both"/>
        <w:rPr>
          <w:rFonts w:ascii="Century Schoolbook" w:hAnsi="Century Schoolbook"/>
          <w:sz w:val="26"/>
          <w:szCs w:val="26"/>
          <w:u w:val="none"/>
        </w:rPr>
      </w:pPr>
      <w:r w:rsidRPr="006E2D32">
        <w:rPr>
          <w:rFonts w:ascii="Century Schoolbook" w:hAnsi="Century Schoolbook"/>
          <w:sz w:val="26"/>
          <w:szCs w:val="26"/>
          <w:u w:val="none"/>
        </w:rPr>
        <w:t>Finalement, le récit se termine par les ténèbres (IX) : on retourne au chaos primitif, quand le monde était couvert de ténèbres avant l’apparition de la lumière (Gn. 1, 1).</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line="360" w:lineRule="auto"/>
        <w:ind w:firstLine="709"/>
        <w:jc w:val="both"/>
        <w:rPr>
          <w:rFonts w:ascii="Century Schoolbook" w:hAnsi="Century Schoolbook"/>
          <w:sz w:val="26"/>
          <w:szCs w:val="26"/>
          <w:u w:val="none"/>
        </w:rPr>
      </w:pPr>
      <w:r w:rsidRPr="006E2D32">
        <w:rPr>
          <w:rFonts w:ascii="Century Schoolbook" w:hAnsi="Century Schoolbook"/>
          <w:sz w:val="26"/>
          <w:szCs w:val="26"/>
          <w:u w:val="none"/>
        </w:rPr>
        <w:t>À toutes les périodes de l’histoire, l’oppression sur des êtres humains a souvent conduit à la destruction de la nature elle-même (guerres, destructions, assouvissement d’un peuple qui devient incapable de maîtriser les forces naturelles comme dans le cas du Tiers-Monde)</w:t>
      </w:r>
    </w:p>
    <w:p w:rsidR="004B1469" w:rsidRPr="006E2D32" w:rsidRDefault="004B1469" w:rsidP="004B1469">
      <w:pPr>
        <w:pStyle w:val="western"/>
        <w:pBdr>
          <w:top w:val="none" w:sz="0" w:space="0" w:color="auto"/>
          <w:left w:val="none" w:sz="0" w:space="0" w:color="auto"/>
          <w:bottom w:val="none" w:sz="0" w:space="0" w:color="auto"/>
          <w:right w:val="none" w:sz="0" w:space="0" w:color="auto"/>
        </w:pBdr>
        <w:spacing w:line="360" w:lineRule="auto"/>
        <w:ind w:firstLine="709"/>
        <w:jc w:val="both"/>
        <w:rPr>
          <w:rFonts w:ascii="Century Schoolbook" w:hAnsi="Century Schoolbook"/>
          <w:sz w:val="26"/>
          <w:szCs w:val="26"/>
          <w:u w:val="none"/>
        </w:rPr>
      </w:pPr>
      <w:r w:rsidRPr="006E2D32">
        <w:rPr>
          <w:rFonts w:ascii="Century Schoolbook" w:hAnsi="Century Schoolbook"/>
          <w:sz w:val="26"/>
          <w:szCs w:val="26"/>
          <w:u w:val="none"/>
        </w:rPr>
        <w:lastRenderedPageBreak/>
        <w:t xml:space="preserve">D’un autre point de vue narratif, l’auteur a voulu montrer la différence qualitative entre le monothéisme d’Israël et le polythéisme égyptien. Les </w:t>
      </w:r>
      <w:r w:rsidRPr="006E2D32">
        <w:rPr>
          <w:rFonts w:ascii="Century Schoolbook" w:hAnsi="Century Schoolbook"/>
          <w:bCs/>
          <w:sz w:val="26"/>
          <w:szCs w:val="26"/>
          <w:u w:val="none"/>
        </w:rPr>
        <w:t>magiciens</w:t>
      </w:r>
      <w:r w:rsidRPr="006E2D32">
        <w:rPr>
          <w:rFonts w:ascii="Century Schoolbook" w:hAnsi="Century Schoolbook"/>
          <w:sz w:val="26"/>
          <w:szCs w:val="26"/>
          <w:u w:val="none"/>
        </w:rPr>
        <w:t xml:space="preserve"> représentent l’idolâtrie, maintes fois critiquée par les auteurs bibliques. Pendant un certain temps, les magiciens parviennent à réaliser les mêmes prodiges que Moïse (Ex. 7, 11.22). Mais dans la suite, ils ne le peuvent plus (8, 14 ; détail piquant en 9, 11 : ils sont eux-mêmes atteints par les ulcères). Souvent aujourd’hui, le croyant est davantage séduit par d’autres « dieux » que celui auquel il croit. La recherche du pouvoir, de l’avoir surtout, donnent de meilleurs « résultats » que la pratique de la religion. Néanmoins, cette quête enferme finalement l’homme dans la dépendance. Alors que le monothéisme « dédivinise » tout pouvoir et rend ainsi l’homme critique par rapport à lui, le « polythéisme » moderne asservi l’homme à ses propres rêves.</w:t>
      </w:r>
    </w:p>
    <w:p w:rsidR="004B1469" w:rsidRPr="006E2D32" w:rsidRDefault="004B1469" w:rsidP="004B1469">
      <w:pPr>
        <w:pStyle w:val="western"/>
        <w:pBdr>
          <w:top w:val="none" w:sz="0" w:space="0" w:color="auto"/>
          <w:left w:val="none" w:sz="0" w:space="0" w:color="auto"/>
          <w:bottom w:val="none" w:sz="0" w:space="0" w:color="auto"/>
          <w:right w:val="none" w:sz="0" w:space="0" w:color="auto"/>
        </w:pBdr>
        <w:spacing w:line="360" w:lineRule="auto"/>
        <w:jc w:val="left"/>
        <w:rPr>
          <w:rFonts w:ascii="Century Schoolbook" w:hAnsi="Century Schoolbook"/>
          <w:sz w:val="26"/>
          <w:szCs w:val="26"/>
          <w:u w:val="none"/>
        </w:rPr>
      </w:pPr>
      <w:r w:rsidRPr="006E2D32">
        <w:rPr>
          <w:rFonts w:ascii="Century Schoolbook" w:hAnsi="Century Schoolbook"/>
          <w:b/>
          <w:bCs/>
          <w:sz w:val="26"/>
          <w:szCs w:val="26"/>
          <w:u w:val="none"/>
        </w:rPr>
        <w:t>5. Conclusion</w:t>
      </w:r>
    </w:p>
    <w:p w:rsidR="004B1469" w:rsidRPr="006E2D32" w:rsidRDefault="004B1469" w:rsidP="004B1469">
      <w:pPr>
        <w:pStyle w:val="western"/>
        <w:pBdr>
          <w:top w:val="none" w:sz="0" w:space="0" w:color="auto"/>
          <w:left w:val="none" w:sz="0" w:space="0" w:color="auto"/>
          <w:bottom w:val="none" w:sz="0" w:space="0" w:color="auto"/>
          <w:right w:val="none" w:sz="0" w:space="0" w:color="auto"/>
        </w:pBdr>
        <w:spacing w:line="360" w:lineRule="auto"/>
        <w:ind w:firstLine="709"/>
        <w:jc w:val="both"/>
        <w:rPr>
          <w:rFonts w:ascii="Century Schoolbook" w:hAnsi="Century Schoolbook"/>
          <w:sz w:val="26"/>
          <w:szCs w:val="26"/>
          <w:u w:val="none"/>
        </w:rPr>
      </w:pPr>
      <w:r w:rsidRPr="006E2D32">
        <w:rPr>
          <w:rFonts w:ascii="Century Schoolbook" w:hAnsi="Century Schoolbook"/>
          <w:sz w:val="26"/>
          <w:szCs w:val="26"/>
          <w:u w:val="none"/>
        </w:rPr>
        <w:t>Enfin, on peut au moins dire que le récit des neuf plaies nous oriente vers une double exploitation pédagogique :</w:t>
      </w:r>
    </w:p>
    <w:p w:rsidR="004B1469" w:rsidRPr="006E2D32" w:rsidRDefault="004B1469" w:rsidP="004B1469">
      <w:pPr>
        <w:pStyle w:val="western"/>
        <w:numPr>
          <w:ilvl w:val="0"/>
          <w:numId w:val="1"/>
        </w:numPr>
        <w:pBdr>
          <w:top w:val="none" w:sz="0" w:space="0" w:color="auto"/>
          <w:left w:val="none" w:sz="0" w:space="0" w:color="auto"/>
          <w:bottom w:val="none" w:sz="0" w:space="0" w:color="auto"/>
          <w:right w:val="none" w:sz="0" w:space="0" w:color="auto"/>
        </w:pBdr>
        <w:spacing w:line="360" w:lineRule="auto"/>
        <w:jc w:val="both"/>
        <w:rPr>
          <w:rFonts w:ascii="Century Schoolbook" w:hAnsi="Century Schoolbook"/>
          <w:sz w:val="26"/>
          <w:szCs w:val="26"/>
          <w:u w:val="none"/>
        </w:rPr>
      </w:pPr>
      <w:r w:rsidRPr="006E2D32">
        <w:rPr>
          <w:rFonts w:ascii="Century Schoolbook" w:hAnsi="Century Schoolbook"/>
          <w:sz w:val="26"/>
          <w:szCs w:val="26"/>
          <w:u w:val="none"/>
        </w:rPr>
        <w:t>La question de la capacité de l’intelligence à « lire » certains évènements comme des appels à la liberté ou à un changement de regard, d’attitude sur les choses, les évènements, les gens.</w:t>
      </w:r>
    </w:p>
    <w:p w:rsidR="004B1469" w:rsidRPr="006E2D32" w:rsidRDefault="004B1469" w:rsidP="004B1469">
      <w:pPr>
        <w:pStyle w:val="western"/>
        <w:numPr>
          <w:ilvl w:val="0"/>
          <w:numId w:val="1"/>
        </w:numPr>
        <w:pBdr>
          <w:top w:val="none" w:sz="0" w:space="0" w:color="auto"/>
          <w:left w:val="none" w:sz="0" w:space="0" w:color="auto"/>
          <w:bottom w:val="none" w:sz="0" w:space="0" w:color="auto"/>
          <w:right w:val="none" w:sz="0" w:space="0" w:color="auto"/>
        </w:pBdr>
        <w:spacing w:line="360" w:lineRule="auto"/>
        <w:jc w:val="both"/>
        <w:rPr>
          <w:rFonts w:ascii="Century Schoolbook" w:hAnsi="Century Schoolbook"/>
          <w:sz w:val="26"/>
          <w:szCs w:val="26"/>
          <w:u w:val="none"/>
        </w:rPr>
      </w:pPr>
      <w:r w:rsidRPr="006E2D32">
        <w:rPr>
          <w:rFonts w:ascii="Century Schoolbook" w:hAnsi="Century Schoolbook"/>
          <w:sz w:val="26"/>
          <w:szCs w:val="26"/>
          <w:u w:val="none"/>
        </w:rPr>
        <w:t>La question de savoir à « quel saint se vouer », à quelle valeur se référer, à quel D(d)ieu faire confiance ?</w:t>
      </w:r>
    </w:p>
    <w:p w:rsidR="004B1469" w:rsidRPr="006E2D32" w:rsidRDefault="004B1469" w:rsidP="004B1469">
      <w:pPr>
        <w:pStyle w:val="western"/>
        <w:pBdr>
          <w:top w:val="none" w:sz="0" w:space="0" w:color="auto"/>
          <w:left w:val="none" w:sz="0" w:space="0" w:color="auto"/>
          <w:bottom w:val="none" w:sz="0" w:space="0" w:color="auto"/>
          <w:right w:val="none" w:sz="0" w:space="0" w:color="auto"/>
        </w:pBdr>
        <w:spacing w:line="360" w:lineRule="auto"/>
        <w:rPr>
          <w:rFonts w:ascii="Century Schoolbook" w:hAnsi="Century Schoolbook"/>
          <w:bCs/>
          <w:sz w:val="26"/>
          <w:szCs w:val="26"/>
          <w:u w:val="none"/>
        </w:rPr>
      </w:pPr>
    </w:p>
    <w:p w:rsidR="006E2D32" w:rsidRPr="006E2D32" w:rsidRDefault="006E2D32">
      <w:pPr>
        <w:rPr>
          <w:rFonts w:ascii="Century Schoolbook" w:hAnsi="Century Schoolbook"/>
          <w:sz w:val="26"/>
          <w:szCs w:val="26"/>
        </w:rPr>
      </w:pPr>
      <w:r w:rsidRPr="006E2D32">
        <w:rPr>
          <w:rFonts w:ascii="Century Schoolbook" w:hAnsi="Century Schoolbook"/>
          <w:sz w:val="26"/>
          <w:szCs w:val="26"/>
        </w:rPr>
        <w:br w:type="page"/>
      </w:r>
    </w:p>
    <w:p w:rsidR="004B1469" w:rsidRPr="006E2D32" w:rsidRDefault="004B1469" w:rsidP="004B1469">
      <w:pPr>
        <w:pStyle w:val="western"/>
        <w:pBdr>
          <w:top w:val="single" w:sz="4" w:space="1" w:color="auto"/>
          <w:left w:val="single" w:sz="4" w:space="4" w:color="auto"/>
          <w:bottom w:val="single" w:sz="4" w:space="1" w:color="auto"/>
          <w:right w:val="single" w:sz="4" w:space="4" w:color="auto"/>
        </w:pBdr>
        <w:spacing w:line="360" w:lineRule="auto"/>
        <w:rPr>
          <w:rFonts w:ascii="Century Schoolbook" w:hAnsi="Century Schoolbook"/>
          <w:sz w:val="28"/>
          <w:szCs w:val="28"/>
          <w:u w:val="none"/>
        </w:rPr>
      </w:pPr>
      <w:r w:rsidRPr="006E2D32">
        <w:rPr>
          <w:rFonts w:ascii="Century Schoolbook" w:hAnsi="Century Schoolbook"/>
          <w:sz w:val="28"/>
          <w:szCs w:val="28"/>
          <w:u w:val="none"/>
        </w:rPr>
        <w:lastRenderedPageBreak/>
        <w:t>B) PARTIE PEDAGOGIQUE</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ind w:left="360"/>
        <w:jc w:val="left"/>
        <w:rPr>
          <w:rFonts w:ascii="Century Schoolbook" w:hAnsi="Century Schoolbook"/>
          <w:b/>
          <w:bCs/>
          <w:sz w:val="26"/>
          <w:szCs w:val="26"/>
          <w:u w:val="none"/>
        </w:rPr>
      </w:pP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ind w:left="360"/>
        <w:jc w:val="left"/>
        <w:rPr>
          <w:rFonts w:ascii="Century Schoolbook" w:hAnsi="Century Schoolbook"/>
          <w:b/>
          <w:sz w:val="26"/>
          <w:szCs w:val="26"/>
          <w:u w:val="none"/>
        </w:rPr>
      </w:pPr>
      <w:r w:rsidRPr="006E2D32">
        <w:rPr>
          <w:rFonts w:ascii="Century Schoolbook" w:hAnsi="Century Schoolbook"/>
          <w:b/>
          <w:bCs/>
          <w:sz w:val="26"/>
          <w:szCs w:val="26"/>
          <w:u w:val="none"/>
        </w:rPr>
        <w:t>1.  Finalités et compétences</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ind w:firstLine="363"/>
        <w:jc w:val="both"/>
        <w:rPr>
          <w:rFonts w:ascii="Century Schoolbook" w:hAnsi="Century Schoolbook"/>
          <w:sz w:val="26"/>
          <w:szCs w:val="26"/>
          <w:u w:val="none"/>
        </w:rPr>
      </w:pPr>
      <w:r w:rsidRPr="006E2D32">
        <w:rPr>
          <w:rFonts w:ascii="Century Schoolbook" w:hAnsi="Century Schoolbook"/>
          <w:sz w:val="26"/>
          <w:szCs w:val="26"/>
          <w:u w:val="none"/>
        </w:rPr>
        <w:t>Au terme de cette séquence, l’objectif est de faire comprendre aux élèves que l’homme a à voir le monde. La Bible invite à la clairvoyance: il ne suffit pas de regarder le monde mais de le comprendre en profondeur et de déchiffrer les signes qui s’offrent à lui. Il ne faut pas juste être témoin, il faut “voir-juger-agir” pour contribuer à la création d’un monde meilleur. Il s’agit de se laisser interpeller par la vie du monde et par la vie des autres gens.</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ind w:firstLine="363"/>
        <w:jc w:val="both"/>
        <w:rPr>
          <w:rFonts w:ascii="Century Schoolbook" w:hAnsi="Century Schoolbook"/>
          <w:sz w:val="26"/>
          <w:szCs w:val="26"/>
          <w:u w:val="none"/>
        </w:rPr>
      </w:pPr>
      <w:r w:rsidRPr="006E2D32">
        <w:rPr>
          <w:rFonts w:ascii="Century Schoolbook" w:hAnsi="Century Schoolbook"/>
          <w:sz w:val="26"/>
          <w:szCs w:val="26"/>
          <w:u w:val="none"/>
        </w:rPr>
        <w:t>Les compétences visées sont de pratiquer l’analyse historique et pratiquer le questionnement philosophique. En effet, pour comprendre ce récit des neuf plaies, il faut connaître les faits historiques, c’est-à-dire des éléments objectifs qui vont permettre de donner du sens et de saisir le message du texte. Il faut également mettre en place un dispositif qui donne la possibilité aux élèves de réfléchir sur leurs propres pratiques et leur propre manière de vivre afin qu’ils puissent se remettre en question de manière adéquate et qu’ils modifient leurs attitudes pour aider davantage leur prochain.</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ind w:firstLine="363"/>
        <w:jc w:val="both"/>
        <w:rPr>
          <w:rFonts w:ascii="Century Schoolbook" w:hAnsi="Century Schoolbook"/>
          <w:sz w:val="26"/>
          <w:szCs w:val="26"/>
          <w:u w:val="none"/>
        </w:rPr>
      </w:pPr>
    </w:p>
    <w:p w:rsidR="004B1469" w:rsidRPr="006E2D32" w:rsidRDefault="004B1469" w:rsidP="004B1469">
      <w:pPr>
        <w:pStyle w:val="NormalWeb"/>
        <w:numPr>
          <w:ilvl w:val="0"/>
          <w:numId w:val="9"/>
        </w:numPr>
        <w:pBdr>
          <w:top w:val="none" w:sz="0" w:space="0" w:color="auto"/>
          <w:left w:val="none" w:sz="0" w:space="0" w:color="auto"/>
          <w:bottom w:val="none" w:sz="0" w:space="0" w:color="auto"/>
          <w:right w:val="none" w:sz="0" w:space="0" w:color="auto"/>
        </w:pBdr>
        <w:spacing w:before="102" w:beforeAutospacing="0" w:line="360" w:lineRule="auto"/>
        <w:jc w:val="left"/>
        <w:rPr>
          <w:rFonts w:ascii="Century Schoolbook" w:hAnsi="Century Schoolbook"/>
          <w:b/>
          <w:sz w:val="26"/>
          <w:szCs w:val="26"/>
          <w:u w:val="none"/>
        </w:rPr>
      </w:pPr>
      <w:r w:rsidRPr="006E2D32">
        <w:rPr>
          <w:rFonts w:ascii="Century Schoolbook" w:hAnsi="Century Schoolbook"/>
          <w:b/>
          <w:bCs/>
          <w:sz w:val="26"/>
          <w:szCs w:val="26"/>
          <w:u w:val="none"/>
        </w:rPr>
        <w:t>Phase d’éveil</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ind w:firstLine="363"/>
        <w:jc w:val="both"/>
        <w:rPr>
          <w:rFonts w:ascii="Century Schoolbook" w:hAnsi="Century Schoolbook"/>
          <w:sz w:val="26"/>
          <w:szCs w:val="26"/>
          <w:u w:val="none"/>
        </w:rPr>
      </w:pPr>
      <w:r w:rsidRPr="006E2D32">
        <w:rPr>
          <w:rFonts w:ascii="Century Schoolbook" w:hAnsi="Century Schoolbook"/>
          <w:sz w:val="26"/>
          <w:szCs w:val="26"/>
          <w:u w:val="none"/>
        </w:rPr>
        <w:t xml:space="preserve">Tout d’abord, en guise de première phase, nous proposons d’engager une réflexion avec les élèves sur des événements extraordinaires qui peuvent arriver à tout moment et sur lesquels nous n’avons aucun pouvoir. Citons notamment les récents tremblements de terre à Haïti ou d’autres catastrophes naturelles telles que le Tsunami. En effet, des élèves auront sûrement pris connaissance de ces images ou des gens pleurent et crient </w:t>
      </w:r>
      <w:r w:rsidRPr="006E2D32">
        <w:rPr>
          <w:rFonts w:ascii="Century Schoolbook" w:hAnsi="Century Schoolbook"/>
          <w:sz w:val="26"/>
          <w:szCs w:val="26"/>
          <w:u w:val="none"/>
        </w:rPr>
        <w:lastRenderedPageBreak/>
        <w:t>vers le Ciel révélant bien cette peur des phénomènes naturels et la mentalité sacrale qui perdure chez certaines personnes.</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ind w:firstLine="363"/>
        <w:jc w:val="both"/>
        <w:rPr>
          <w:rFonts w:ascii="Century Schoolbook" w:hAnsi="Century Schoolbook"/>
          <w:sz w:val="26"/>
          <w:szCs w:val="26"/>
          <w:u w:val="none"/>
        </w:rPr>
      </w:pPr>
      <w:r w:rsidRPr="006E2D32">
        <w:rPr>
          <w:rFonts w:ascii="Century Schoolbook" w:hAnsi="Century Schoolbook"/>
          <w:sz w:val="26"/>
          <w:szCs w:val="26"/>
          <w:u w:val="none"/>
        </w:rPr>
        <w:t>Ensuite, nous avons imaginé que les élèves, par petits groupes, devraient essayer de retrouver (voire de découvrir) quelles sont les 9 plaies qui ont touché l’Egypte. Pour cela, plusieurs moyens sont à leur disposition: ils peuvent se rendre à la bibliothèque, au centre cybermédia, dans une Bible, ou encore poser la question à d’autres personnes présentes à l’école. Après cette phase de recherche en sous-groupes, les réponses seraient comparées en classe.</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ind w:firstLine="363"/>
        <w:jc w:val="both"/>
        <w:rPr>
          <w:rFonts w:ascii="Century Schoolbook" w:hAnsi="Century Schoolbook"/>
          <w:sz w:val="26"/>
          <w:szCs w:val="26"/>
          <w:u w:val="none"/>
        </w:rPr>
      </w:pPr>
      <w:r w:rsidRPr="006E2D32">
        <w:rPr>
          <w:rFonts w:ascii="Century Schoolbook" w:hAnsi="Century Schoolbook"/>
          <w:sz w:val="26"/>
          <w:szCs w:val="26"/>
          <w:u w:val="none"/>
        </w:rPr>
        <w:t>Pour susciter davantage le questionnement, nous avons également pensé qu’il serait intéressant de montrer une carte d’Egypte aux élèves et de leur demander ce qu’il se  passe ou s’est déjà passé sur ce territoire. En réfléchissant à ce qu’ils ont déjà entendu sur le sujet, ils pourraient citer des exemples au sujet du delta du Nil, des constructions en briques, de la fuite des hébreux vers l’Egypte, etc.</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jc w:val="both"/>
        <w:rPr>
          <w:rFonts w:ascii="Century Schoolbook" w:hAnsi="Century Schoolbook"/>
          <w:b/>
          <w:sz w:val="26"/>
          <w:szCs w:val="26"/>
          <w:u w:val="none"/>
        </w:rPr>
      </w:pPr>
    </w:p>
    <w:p w:rsidR="004B1469" w:rsidRPr="006E2D32" w:rsidRDefault="004B1469" w:rsidP="004B1469">
      <w:pPr>
        <w:pStyle w:val="NormalWeb"/>
        <w:numPr>
          <w:ilvl w:val="0"/>
          <w:numId w:val="9"/>
        </w:numPr>
        <w:pBdr>
          <w:top w:val="none" w:sz="0" w:space="0" w:color="auto"/>
          <w:left w:val="none" w:sz="0" w:space="0" w:color="auto"/>
          <w:bottom w:val="none" w:sz="0" w:space="0" w:color="auto"/>
          <w:right w:val="none" w:sz="0" w:space="0" w:color="auto"/>
        </w:pBdr>
        <w:spacing w:before="102" w:beforeAutospacing="0" w:line="360" w:lineRule="auto"/>
        <w:jc w:val="left"/>
        <w:rPr>
          <w:rFonts w:ascii="Century Schoolbook" w:hAnsi="Century Schoolbook"/>
          <w:b/>
          <w:sz w:val="26"/>
          <w:szCs w:val="26"/>
          <w:u w:val="none"/>
        </w:rPr>
      </w:pPr>
      <w:r w:rsidRPr="006E2D32">
        <w:rPr>
          <w:rFonts w:ascii="Century Schoolbook" w:hAnsi="Century Schoolbook"/>
          <w:b/>
          <w:bCs/>
          <w:sz w:val="26"/>
          <w:szCs w:val="26"/>
          <w:u w:val="none"/>
        </w:rPr>
        <w:t>Phase de documentation / confrontation</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ind w:firstLine="360"/>
        <w:jc w:val="both"/>
        <w:rPr>
          <w:rFonts w:ascii="Century Schoolbook" w:hAnsi="Century Schoolbook"/>
          <w:sz w:val="26"/>
          <w:szCs w:val="26"/>
          <w:u w:val="none"/>
        </w:rPr>
      </w:pPr>
      <w:r w:rsidRPr="006E2D32">
        <w:rPr>
          <w:rFonts w:ascii="Century Schoolbook" w:hAnsi="Century Schoolbook"/>
          <w:sz w:val="26"/>
          <w:szCs w:val="26"/>
          <w:u w:val="none"/>
        </w:rPr>
        <w:t>En guise de phase de documentation/confrontation, le professeur présente aux élèves différentes images qui représentent les plaies d’Egypte en leur posant quelques questions.</w:t>
      </w:r>
      <w:r w:rsidRPr="006E2D32">
        <w:rPr>
          <w:rFonts w:ascii="Century Schoolbook" w:hAnsi="Century Schoolbook"/>
          <w:color w:val="92D050"/>
          <w:sz w:val="26"/>
          <w:szCs w:val="26"/>
          <w:u w:val="none"/>
        </w:rPr>
        <w:t xml:space="preserve"> </w:t>
      </w:r>
      <w:r w:rsidRPr="006E2D32">
        <w:rPr>
          <w:rFonts w:ascii="Century Schoolbook" w:hAnsi="Century Schoolbook"/>
          <w:sz w:val="26"/>
          <w:szCs w:val="26"/>
          <w:u w:val="none"/>
        </w:rPr>
        <w:t>Les élèves s’expriment sur ce qu’ils voient, ce qu’ils en pensent, si les phénomènes en question les étonnent ou non.</w:t>
      </w:r>
    </w:p>
    <w:p w:rsidR="004B1469" w:rsidRPr="00136E2F"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ind w:firstLine="363"/>
        <w:jc w:val="both"/>
        <w:rPr>
          <w:rFonts w:ascii="Century Schoolbook" w:hAnsi="Century Schoolbook"/>
          <w:color w:val="92D050"/>
          <w:u w:val="none"/>
        </w:rPr>
      </w:pPr>
    </w:p>
    <w:p w:rsidR="004B1469" w:rsidRPr="00136E2F" w:rsidRDefault="00CA7BC9" w:rsidP="004B1469">
      <w:pPr>
        <w:pStyle w:val="NormalWeb"/>
        <w:pBdr>
          <w:top w:val="none" w:sz="0" w:space="0" w:color="auto"/>
          <w:left w:val="none" w:sz="0" w:space="0" w:color="auto"/>
          <w:bottom w:val="none" w:sz="0" w:space="0" w:color="auto"/>
          <w:right w:val="none" w:sz="0" w:space="0" w:color="auto"/>
        </w:pBdr>
        <w:spacing w:before="102" w:beforeAutospacing="0" w:line="360" w:lineRule="auto"/>
        <w:jc w:val="both"/>
        <w:rPr>
          <w:rFonts w:ascii="Century Schoolbook" w:hAnsi="Century Schoolbook"/>
          <w:u w:val="none"/>
        </w:rPr>
      </w:pPr>
      <w:r>
        <w:rPr>
          <w:rFonts w:ascii="Century Schoolbook" w:hAnsi="Century Schoolbook"/>
          <w:noProof/>
          <w:u w:val="none"/>
        </w:rPr>
        <w:lastRenderedPageBreak/>
        <w:drawing>
          <wp:inline distT="0" distB="0" distL="0" distR="0">
            <wp:extent cx="1447800" cy="1114425"/>
            <wp:effectExtent l="19050" t="0" r="0" b="0"/>
            <wp:docPr id="1" name="Image 1" descr="http://hebdo.ahram.org.eg/arab/ahram/2004/12/8/lesdixplaiesdegyp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hebdo.ahram.org.eg/arab/ahram/2004/12/8/lesdixplaiesdegypte.jpg"/>
                    <pic:cNvPicPr>
                      <a:picLocks noChangeAspect="1" noChangeArrowheads="1"/>
                    </pic:cNvPicPr>
                  </pic:nvPicPr>
                  <pic:blipFill>
                    <a:blip r:embed="rId9" cstate="print"/>
                    <a:srcRect/>
                    <a:stretch>
                      <a:fillRect/>
                    </a:stretch>
                  </pic:blipFill>
                  <pic:spPr bwMode="auto">
                    <a:xfrm>
                      <a:off x="0" y="0"/>
                      <a:ext cx="1447800" cy="1114425"/>
                    </a:xfrm>
                    <a:prstGeom prst="rect">
                      <a:avLst/>
                    </a:prstGeom>
                    <a:noFill/>
                    <a:ln w="9525">
                      <a:noFill/>
                      <a:miter lim="800000"/>
                      <a:headEnd/>
                      <a:tailEnd/>
                    </a:ln>
                  </pic:spPr>
                </pic:pic>
              </a:graphicData>
            </a:graphic>
          </wp:inline>
        </w:drawing>
      </w:r>
      <w:r w:rsidR="004B1469" w:rsidRPr="00136E2F">
        <w:rPr>
          <w:rFonts w:ascii="Century Schoolbook" w:hAnsi="Century Schoolbook"/>
          <w:noProof/>
          <w:u w:val="none"/>
        </w:rPr>
        <w:t xml:space="preserve">  </w:t>
      </w:r>
      <w:r>
        <w:rPr>
          <w:rFonts w:ascii="Century Schoolbook" w:hAnsi="Century Schoolbook"/>
          <w:noProof/>
          <w:u w:val="none"/>
        </w:rPr>
        <w:drawing>
          <wp:inline distT="0" distB="0" distL="0" distR="0">
            <wp:extent cx="1428750" cy="1104900"/>
            <wp:effectExtent l="19050" t="0" r="0" b="0"/>
            <wp:docPr id="2" name="Image 4" descr="http://static.programme-tv.net/var/p/l/188/1888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ttp://static.programme-tv.net/var/p/l/188/1888803.jpg"/>
                    <pic:cNvPicPr>
                      <a:picLocks noChangeAspect="1" noChangeArrowheads="1"/>
                    </pic:cNvPicPr>
                  </pic:nvPicPr>
                  <pic:blipFill>
                    <a:blip r:embed="rId10"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r w:rsidR="004B1469" w:rsidRPr="00136E2F">
        <w:rPr>
          <w:rFonts w:ascii="Century Schoolbook" w:hAnsi="Century Schoolbook"/>
          <w:noProof/>
          <w:u w:val="none"/>
        </w:rPr>
        <w:t xml:space="preserve">  </w:t>
      </w:r>
      <w:r>
        <w:rPr>
          <w:rFonts w:ascii="Century Schoolbook" w:hAnsi="Century Schoolbook"/>
          <w:noProof/>
          <w:u w:val="none"/>
        </w:rPr>
        <w:drawing>
          <wp:inline distT="0" distB="0" distL="0" distR="0">
            <wp:extent cx="1228725" cy="1876425"/>
            <wp:effectExtent l="19050" t="0" r="9525" b="0"/>
            <wp:docPr id="3" name="Image 16" descr="http://www.arehn.asso.fr/dossiers/cataclysme/images/gre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http://www.arehn.asso.fr/dossiers/cataclysme/images/grele.jpg"/>
                    <pic:cNvPicPr>
                      <a:picLocks noChangeAspect="1" noChangeArrowheads="1"/>
                    </pic:cNvPicPr>
                  </pic:nvPicPr>
                  <pic:blipFill>
                    <a:blip r:embed="rId11" cstate="print"/>
                    <a:srcRect/>
                    <a:stretch>
                      <a:fillRect/>
                    </a:stretch>
                  </pic:blipFill>
                  <pic:spPr bwMode="auto">
                    <a:xfrm>
                      <a:off x="0" y="0"/>
                      <a:ext cx="1228725" cy="1876425"/>
                    </a:xfrm>
                    <a:prstGeom prst="rect">
                      <a:avLst/>
                    </a:prstGeom>
                    <a:noFill/>
                    <a:ln w="9525">
                      <a:noFill/>
                      <a:miter lim="800000"/>
                      <a:headEnd/>
                      <a:tailEnd/>
                    </a:ln>
                  </pic:spPr>
                </pic:pic>
              </a:graphicData>
            </a:graphic>
          </wp:inline>
        </w:drawing>
      </w:r>
      <w:r w:rsidR="004B1469" w:rsidRPr="00136E2F">
        <w:rPr>
          <w:rFonts w:ascii="Century Schoolbook" w:hAnsi="Century Schoolbook"/>
          <w:noProof/>
          <w:u w:val="none"/>
        </w:rPr>
        <w:t xml:space="preserve">  </w:t>
      </w:r>
      <w:r>
        <w:rPr>
          <w:rFonts w:ascii="Century Schoolbook" w:hAnsi="Century Schoolbook" w:cs="Arial"/>
          <w:noProof/>
          <w:u w:val="none"/>
        </w:rPr>
        <w:drawing>
          <wp:inline distT="0" distB="0" distL="0" distR="0">
            <wp:extent cx="1276350" cy="1876425"/>
            <wp:effectExtent l="19050" t="0" r="0" b="0"/>
            <wp:docPr id="4" name="Image 10" descr="http://www.dinosoria.com/enigmes/plaie_b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http://www.dinosoria.com/enigmes/plaie_betail.jpg"/>
                    <pic:cNvPicPr>
                      <a:picLocks noChangeAspect="1" noChangeArrowheads="1"/>
                    </pic:cNvPicPr>
                  </pic:nvPicPr>
                  <pic:blipFill>
                    <a:blip r:embed="rId12" cstate="print"/>
                    <a:srcRect/>
                    <a:stretch>
                      <a:fillRect/>
                    </a:stretch>
                  </pic:blipFill>
                  <pic:spPr bwMode="auto">
                    <a:xfrm>
                      <a:off x="0" y="0"/>
                      <a:ext cx="1276350" cy="1876425"/>
                    </a:xfrm>
                    <a:prstGeom prst="rect">
                      <a:avLst/>
                    </a:prstGeom>
                    <a:noFill/>
                    <a:ln w="9525">
                      <a:noFill/>
                      <a:miter lim="800000"/>
                      <a:headEnd/>
                      <a:tailEnd/>
                    </a:ln>
                  </pic:spPr>
                </pic:pic>
              </a:graphicData>
            </a:graphic>
          </wp:inline>
        </w:drawing>
      </w:r>
    </w:p>
    <w:p w:rsidR="004B1469" w:rsidRPr="00136E2F" w:rsidRDefault="004B1469" w:rsidP="004B1469">
      <w:pPr>
        <w:pStyle w:val="NormalWeb"/>
        <w:pBdr>
          <w:top w:val="none" w:sz="0" w:space="0" w:color="auto"/>
          <w:left w:val="none" w:sz="0" w:space="0" w:color="auto"/>
          <w:bottom w:val="none" w:sz="0" w:space="0" w:color="auto"/>
          <w:right w:val="none" w:sz="0" w:space="0" w:color="auto"/>
        </w:pBdr>
        <w:spacing w:before="0" w:beforeAutospacing="0"/>
        <w:jc w:val="left"/>
        <w:rPr>
          <w:rFonts w:ascii="Century Schoolbook" w:hAnsi="Century Schoolbook"/>
          <w:sz w:val="16"/>
          <w:szCs w:val="16"/>
          <w:u w:val="none"/>
        </w:rPr>
      </w:pPr>
      <w:r w:rsidRPr="00136E2F">
        <w:rPr>
          <w:rFonts w:ascii="Century Schoolbook" w:hAnsi="Century Schoolbook"/>
          <w:sz w:val="16"/>
          <w:szCs w:val="16"/>
          <w:u w:val="none"/>
        </w:rPr>
        <w:t xml:space="preserve">Image 1 : les </w:t>
      </w:r>
      <w:r w:rsidR="006E2D32">
        <w:rPr>
          <w:rFonts w:ascii="Century Schoolbook" w:hAnsi="Century Schoolbook"/>
          <w:sz w:val="16"/>
          <w:szCs w:val="16"/>
          <w:u w:val="none"/>
        </w:rPr>
        <w:t xml:space="preserve">taons                    </w:t>
      </w:r>
      <w:r w:rsidRPr="00136E2F">
        <w:rPr>
          <w:rFonts w:ascii="Century Schoolbook" w:hAnsi="Century Schoolbook"/>
          <w:sz w:val="16"/>
          <w:szCs w:val="16"/>
          <w:u w:val="none"/>
        </w:rPr>
        <w:t xml:space="preserve">    Image 2 : </w:t>
      </w:r>
      <w:r w:rsidR="006E2D32">
        <w:rPr>
          <w:rFonts w:ascii="Century Schoolbook" w:hAnsi="Century Schoolbook"/>
          <w:sz w:val="16"/>
          <w:szCs w:val="16"/>
          <w:u w:val="none"/>
        </w:rPr>
        <w:t xml:space="preserve">l’eau changée en sang    </w:t>
      </w:r>
      <w:r w:rsidRPr="00136E2F">
        <w:rPr>
          <w:rFonts w:ascii="Century Schoolbook" w:hAnsi="Century Schoolbook"/>
          <w:sz w:val="16"/>
          <w:szCs w:val="16"/>
          <w:u w:val="none"/>
        </w:rPr>
        <w:t xml:space="preserve">  Image 3 : la gr</w:t>
      </w:r>
      <w:r w:rsidR="006E2D32">
        <w:rPr>
          <w:rFonts w:ascii="Century Schoolbook" w:hAnsi="Century Schoolbook"/>
          <w:sz w:val="16"/>
          <w:szCs w:val="16"/>
          <w:u w:val="none"/>
        </w:rPr>
        <w:t>êle               Image 4 :</w:t>
      </w:r>
      <w:r w:rsidRPr="00136E2F">
        <w:rPr>
          <w:rFonts w:ascii="Century Schoolbook" w:hAnsi="Century Schoolbook"/>
          <w:sz w:val="16"/>
          <w:szCs w:val="16"/>
          <w:u w:val="none"/>
        </w:rPr>
        <w:t>mortalité du bétail</w:t>
      </w:r>
    </w:p>
    <w:p w:rsidR="004B1469" w:rsidRPr="00136E2F" w:rsidRDefault="004B1469" w:rsidP="004B1469">
      <w:pPr>
        <w:pStyle w:val="NormalWeb"/>
        <w:pBdr>
          <w:top w:val="none" w:sz="0" w:space="0" w:color="auto"/>
          <w:left w:val="none" w:sz="0" w:space="0" w:color="auto"/>
          <w:bottom w:val="none" w:sz="0" w:space="0" w:color="auto"/>
          <w:right w:val="none" w:sz="0" w:space="0" w:color="auto"/>
        </w:pBdr>
        <w:spacing w:before="0" w:beforeAutospacing="0"/>
        <w:jc w:val="both"/>
        <w:rPr>
          <w:rFonts w:ascii="Century Schoolbook" w:hAnsi="Century Schoolbook"/>
          <w:color w:val="92D050"/>
          <w:sz w:val="16"/>
          <w:szCs w:val="16"/>
          <w:u w:val="none"/>
        </w:rPr>
      </w:pP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jc w:val="left"/>
        <w:rPr>
          <w:rFonts w:ascii="Century Schoolbook" w:hAnsi="Century Schoolbook"/>
          <w:i/>
          <w:sz w:val="26"/>
          <w:szCs w:val="26"/>
          <w:u w:val="none"/>
        </w:rPr>
      </w:pPr>
      <w:r w:rsidRPr="006E2D32">
        <w:rPr>
          <w:rFonts w:ascii="Century Schoolbook" w:hAnsi="Century Schoolbook"/>
          <w:i/>
          <w:sz w:val="26"/>
          <w:szCs w:val="26"/>
        </w:rPr>
        <w:t>Question à poser aux élèves</w:t>
      </w:r>
      <w:r w:rsidRPr="006E2D32">
        <w:rPr>
          <w:rFonts w:ascii="Century Schoolbook" w:hAnsi="Century Schoolbook"/>
          <w:i/>
          <w:sz w:val="26"/>
          <w:szCs w:val="26"/>
          <w:u w:val="none"/>
        </w:rPr>
        <w:t> :</w:t>
      </w:r>
    </w:p>
    <w:p w:rsidR="004B1469" w:rsidRPr="006E2D32" w:rsidRDefault="004B1469" w:rsidP="004B1469">
      <w:pPr>
        <w:pStyle w:val="NormalWeb"/>
        <w:numPr>
          <w:ilvl w:val="0"/>
          <w:numId w:val="8"/>
        </w:numPr>
        <w:pBdr>
          <w:top w:val="none" w:sz="0" w:space="0" w:color="auto"/>
          <w:left w:val="none" w:sz="0" w:space="0" w:color="auto"/>
          <w:bottom w:val="none" w:sz="0" w:space="0" w:color="auto"/>
          <w:right w:val="none" w:sz="0" w:space="0" w:color="auto"/>
        </w:pBdr>
        <w:spacing w:before="102" w:beforeAutospacing="0" w:line="360" w:lineRule="auto"/>
        <w:jc w:val="left"/>
        <w:rPr>
          <w:rFonts w:ascii="Century Schoolbook" w:hAnsi="Century Schoolbook"/>
          <w:i/>
          <w:sz w:val="26"/>
          <w:szCs w:val="26"/>
          <w:u w:val="none"/>
        </w:rPr>
      </w:pPr>
      <w:r w:rsidRPr="006E2D32">
        <w:rPr>
          <w:rFonts w:ascii="Century Schoolbook" w:hAnsi="Century Schoolbook"/>
          <w:i/>
          <w:sz w:val="26"/>
          <w:szCs w:val="26"/>
          <w:u w:val="none"/>
        </w:rPr>
        <w:t>Que voyez-vous ?</w:t>
      </w:r>
    </w:p>
    <w:p w:rsidR="004B1469" w:rsidRPr="006E2D32" w:rsidRDefault="004B1469" w:rsidP="004B1469">
      <w:pPr>
        <w:pStyle w:val="NormalWeb"/>
        <w:numPr>
          <w:ilvl w:val="0"/>
          <w:numId w:val="8"/>
        </w:numPr>
        <w:pBdr>
          <w:top w:val="none" w:sz="0" w:space="0" w:color="auto"/>
          <w:left w:val="none" w:sz="0" w:space="0" w:color="auto"/>
          <w:bottom w:val="none" w:sz="0" w:space="0" w:color="auto"/>
          <w:right w:val="none" w:sz="0" w:space="0" w:color="auto"/>
        </w:pBdr>
        <w:spacing w:before="102" w:beforeAutospacing="0" w:line="360" w:lineRule="auto"/>
        <w:jc w:val="left"/>
        <w:rPr>
          <w:rFonts w:ascii="Century Schoolbook" w:hAnsi="Century Schoolbook"/>
          <w:i/>
          <w:sz w:val="26"/>
          <w:szCs w:val="26"/>
          <w:u w:val="none"/>
        </w:rPr>
      </w:pPr>
      <w:r w:rsidRPr="006E2D32">
        <w:rPr>
          <w:rFonts w:ascii="Century Schoolbook" w:hAnsi="Century Schoolbook"/>
          <w:i/>
          <w:sz w:val="26"/>
          <w:szCs w:val="26"/>
          <w:u w:val="none"/>
        </w:rPr>
        <w:t>Qu’est-ce que c’est ?</w:t>
      </w:r>
    </w:p>
    <w:p w:rsidR="004B1469" w:rsidRPr="006E2D32" w:rsidRDefault="004B1469" w:rsidP="004B1469">
      <w:pPr>
        <w:pStyle w:val="NormalWeb"/>
        <w:numPr>
          <w:ilvl w:val="0"/>
          <w:numId w:val="8"/>
        </w:numPr>
        <w:pBdr>
          <w:top w:val="none" w:sz="0" w:space="0" w:color="auto"/>
          <w:left w:val="none" w:sz="0" w:space="0" w:color="auto"/>
          <w:bottom w:val="none" w:sz="0" w:space="0" w:color="auto"/>
          <w:right w:val="none" w:sz="0" w:space="0" w:color="auto"/>
        </w:pBdr>
        <w:spacing w:before="102" w:beforeAutospacing="0" w:line="360" w:lineRule="auto"/>
        <w:jc w:val="left"/>
        <w:rPr>
          <w:rFonts w:ascii="Century Schoolbook" w:hAnsi="Century Schoolbook"/>
          <w:i/>
          <w:sz w:val="26"/>
          <w:szCs w:val="26"/>
          <w:u w:val="none"/>
        </w:rPr>
      </w:pPr>
      <w:r w:rsidRPr="006E2D32">
        <w:rPr>
          <w:rFonts w:ascii="Century Schoolbook" w:hAnsi="Century Schoolbook"/>
          <w:i/>
          <w:sz w:val="26"/>
          <w:szCs w:val="26"/>
          <w:u w:val="none"/>
        </w:rPr>
        <w:t>Que se passe t-il ?</w:t>
      </w:r>
    </w:p>
    <w:p w:rsidR="004B1469" w:rsidRPr="006E2D32" w:rsidRDefault="004B1469" w:rsidP="004B1469">
      <w:pPr>
        <w:pStyle w:val="NormalWeb"/>
        <w:numPr>
          <w:ilvl w:val="0"/>
          <w:numId w:val="8"/>
        </w:numPr>
        <w:pBdr>
          <w:top w:val="none" w:sz="0" w:space="0" w:color="auto"/>
          <w:left w:val="none" w:sz="0" w:space="0" w:color="auto"/>
          <w:bottom w:val="none" w:sz="0" w:space="0" w:color="auto"/>
          <w:right w:val="none" w:sz="0" w:space="0" w:color="auto"/>
        </w:pBdr>
        <w:spacing w:before="102" w:beforeAutospacing="0" w:line="360" w:lineRule="auto"/>
        <w:jc w:val="left"/>
        <w:rPr>
          <w:rFonts w:ascii="Century Schoolbook" w:hAnsi="Century Schoolbook"/>
          <w:i/>
          <w:sz w:val="26"/>
          <w:szCs w:val="26"/>
          <w:u w:val="none"/>
        </w:rPr>
      </w:pPr>
      <w:r w:rsidRPr="006E2D32">
        <w:rPr>
          <w:rFonts w:ascii="Century Schoolbook" w:hAnsi="Century Schoolbook"/>
          <w:i/>
          <w:sz w:val="26"/>
          <w:szCs w:val="26"/>
          <w:u w:val="none"/>
        </w:rPr>
        <w:t>A quoi cela vous fait-il penser ?</w:t>
      </w:r>
    </w:p>
    <w:p w:rsidR="004B1469" w:rsidRPr="006E2D32" w:rsidRDefault="004B1469" w:rsidP="004B1469">
      <w:pPr>
        <w:pStyle w:val="NormalWeb"/>
        <w:numPr>
          <w:ilvl w:val="0"/>
          <w:numId w:val="8"/>
        </w:numPr>
        <w:pBdr>
          <w:top w:val="none" w:sz="0" w:space="0" w:color="auto"/>
          <w:left w:val="none" w:sz="0" w:space="0" w:color="auto"/>
          <w:bottom w:val="none" w:sz="0" w:space="0" w:color="auto"/>
          <w:right w:val="none" w:sz="0" w:space="0" w:color="auto"/>
        </w:pBdr>
        <w:spacing w:before="102" w:beforeAutospacing="0" w:line="360" w:lineRule="auto"/>
        <w:jc w:val="left"/>
        <w:rPr>
          <w:rFonts w:ascii="Century Schoolbook" w:hAnsi="Century Schoolbook"/>
          <w:i/>
          <w:sz w:val="26"/>
          <w:szCs w:val="26"/>
          <w:u w:val="none"/>
        </w:rPr>
      </w:pPr>
      <w:r w:rsidRPr="006E2D32">
        <w:rPr>
          <w:rFonts w:ascii="Century Schoolbook" w:hAnsi="Century Schoolbook"/>
          <w:i/>
          <w:sz w:val="26"/>
          <w:szCs w:val="26"/>
          <w:u w:val="none"/>
        </w:rPr>
        <w:t>Qu’est-ce que cela évoque pour vous ?</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jc w:val="left"/>
        <w:rPr>
          <w:rFonts w:ascii="Century Schoolbook" w:hAnsi="Century Schoolbook"/>
          <w:i/>
          <w:sz w:val="26"/>
          <w:szCs w:val="26"/>
          <w:u w:val="none"/>
        </w:rPr>
      </w:pPr>
    </w:p>
    <w:p w:rsidR="004B1469" w:rsidRPr="006E2D32" w:rsidRDefault="004B1469" w:rsidP="004B1469">
      <w:pPr>
        <w:pStyle w:val="NormalWeb"/>
        <w:numPr>
          <w:ilvl w:val="0"/>
          <w:numId w:val="9"/>
        </w:numPr>
        <w:pBdr>
          <w:top w:val="none" w:sz="0" w:space="0" w:color="auto"/>
          <w:left w:val="none" w:sz="0" w:space="0" w:color="auto"/>
          <w:bottom w:val="none" w:sz="0" w:space="0" w:color="auto"/>
          <w:right w:val="none" w:sz="0" w:space="0" w:color="auto"/>
        </w:pBdr>
        <w:spacing w:before="102" w:beforeAutospacing="0" w:line="360" w:lineRule="auto"/>
        <w:jc w:val="left"/>
        <w:rPr>
          <w:rFonts w:ascii="Century Schoolbook" w:hAnsi="Century Schoolbook"/>
          <w:b/>
          <w:sz w:val="26"/>
          <w:szCs w:val="26"/>
          <w:u w:val="none"/>
        </w:rPr>
      </w:pPr>
      <w:r w:rsidRPr="006E2D32">
        <w:rPr>
          <w:rFonts w:ascii="Century Schoolbook" w:hAnsi="Century Schoolbook"/>
          <w:b/>
          <w:bCs/>
          <w:sz w:val="26"/>
          <w:szCs w:val="26"/>
          <w:u w:val="none"/>
        </w:rPr>
        <w:t>Phase de structuration</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ind w:firstLine="363"/>
        <w:jc w:val="both"/>
        <w:rPr>
          <w:rFonts w:ascii="Century Schoolbook" w:hAnsi="Century Schoolbook"/>
          <w:sz w:val="26"/>
          <w:szCs w:val="26"/>
          <w:u w:val="none"/>
        </w:rPr>
      </w:pPr>
      <w:r w:rsidRPr="006E2D32">
        <w:rPr>
          <w:rFonts w:ascii="Century Schoolbook" w:hAnsi="Century Schoolbook"/>
          <w:sz w:val="26"/>
          <w:szCs w:val="26"/>
          <w:u w:val="none"/>
        </w:rPr>
        <w:t>Au moment de la phase de structuration, le texte biblique sera proposé aux élèves sous la forme d’un récit synthèse et non pas dans son entièreté en raison de sa taille.</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0" w:beforeAutospacing="0" w:line="360" w:lineRule="auto"/>
        <w:ind w:firstLine="363"/>
        <w:jc w:val="both"/>
        <w:rPr>
          <w:rFonts w:ascii="Century Schoolbook" w:hAnsi="Century Schoolbook"/>
          <w:sz w:val="26"/>
          <w:szCs w:val="26"/>
          <w:u w:val="none"/>
        </w:rPr>
      </w:pPr>
      <w:r w:rsidRPr="006E2D32">
        <w:rPr>
          <w:rFonts w:ascii="Century Schoolbook" w:hAnsi="Century Schoolbook"/>
          <w:sz w:val="26"/>
          <w:szCs w:val="26"/>
          <w:u w:val="none"/>
        </w:rPr>
        <w:t>Après la lecture, le professeur invite les élèves à entrer de manière plus précise dans le texte en lui posant différentes questions.</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0" w:beforeAutospacing="0" w:line="360" w:lineRule="auto"/>
        <w:ind w:firstLine="363"/>
        <w:jc w:val="both"/>
        <w:rPr>
          <w:rFonts w:ascii="Century Schoolbook" w:hAnsi="Century Schoolbook"/>
          <w:sz w:val="26"/>
          <w:szCs w:val="26"/>
          <w:u w:val="none"/>
        </w:rPr>
      </w:pPr>
      <w:r w:rsidRPr="006E2D32">
        <w:rPr>
          <w:rFonts w:ascii="Century Schoolbook" w:hAnsi="Century Schoolbook"/>
          <w:sz w:val="26"/>
          <w:szCs w:val="26"/>
          <w:u w:val="none"/>
        </w:rPr>
        <w:t xml:space="preserve">Cette partie est la plus importante et commencera par la lecture, puis la réexpression et alors l’analyse de ce récit. Ensuite, il s’agira de faire comprendre aux élèves le sens profond et l’intérêt du texte. </w:t>
      </w:r>
    </w:p>
    <w:p w:rsidR="004B1469" w:rsidRDefault="004B1469" w:rsidP="004B1469">
      <w:pPr>
        <w:pStyle w:val="NormalWeb"/>
        <w:pBdr>
          <w:top w:val="none" w:sz="0" w:space="0" w:color="auto"/>
          <w:left w:val="none" w:sz="0" w:space="0" w:color="auto"/>
          <w:bottom w:val="none" w:sz="0" w:space="0" w:color="auto"/>
          <w:right w:val="none" w:sz="0" w:space="0" w:color="auto"/>
        </w:pBdr>
        <w:spacing w:before="0" w:beforeAutospacing="0" w:line="360" w:lineRule="auto"/>
        <w:jc w:val="both"/>
        <w:rPr>
          <w:rFonts w:ascii="Century Schoolbook" w:hAnsi="Century Schoolbook"/>
          <w:sz w:val="26"/>
          <w:szCs w:val="26"/>
          <w:u w:val="none"/>
        </w:rPr>
      </w:pPr>
    </w:p>
    <w:p w:rsidR="006E2D32" w:rsidRDefault="006E2D32" w:rsidP="004B1469">
      <w:pPr>
        <w:pStyle w:val="NormalWeb"/>
        <w:pBdr>
          <w:top w:val="none" w:sz="0" w:space="0" w:color="auto"/>
          <w:left w:val="none" w:sz="0" w:space="0" w:color="auto"/>
          <w:bottom w:val="none" w:sz="0" w:space="0" w:color="auto"/>
          <w:right w:val="none" w:sz="0" w:space="0" w:color="auto"/>
        </w:pBdr>
        <w:spacing w:before="0" w:beforeAutospacing="0" w:line="360" w:lineRule="auto"/>
        <w:jc w:val="both"/>
        <w:rPr>
          <w:rFonts w:ascii="Century Schoolbook" w:hAnsi="Century Schoolbook"/>
          <w:sz w:val="26"/>
          <w:szCs w:val="26"/>
          <w:u w:val="none"/>
        </w:rPr>
      </w:pPr>
    </w:p>
    <w:p w:rsidR="006E2D32" w:rsidRDefault="006E2D32" w:rsidP="004B1469">
      <w:pPr>
        <w:pStyle w:val="NormalWeb"/>
        <w:pBdr>
          <w:top w:val="none" w:sz="0" w:space="0" w:color="auto"/>
          <w:left w:val="none" w:sz="0" w:space="0" w:color="auto"/>
          <w:bottom w:val="none" w:sz="0" w:space="0" w:color="auto"/>
          <w:right w:val="none" w:sz="0" w:space="0" w:color="auto"/>
        </w:pBdr>
        <w:spacing w:before="0" w:beforeAutospacing="0" w:line="360" w:lineRule="auto"/>
        <w:jc w:val="both"/>
        <w:rPr>
          <w:rFonts w:ascii="Century Schoolbook" w:hAnsi="Century Schoolbook"/>
          <w:sz w:val="26"/>
          <w:szCs w:val="26"/>
          <w:u w:val="none"/>
        </w:rPr>
      </w:pPr>
    </w:p>
    <w:p w:rsidR="006E2D32" w:rsidRPr="006E2D32" w:rsidRDefault="006E2D32" w:rsidP="004B1469">
      <w:pPr>
        <w:pStyle w:val="NormalWeb"/>
        <w:pBdr>
          <w:top w:val="none" w:sz="0" w:space="0" w:color="auto"/>
          <w:left w:val="none" w:sz="0" w:space="0" w:color="auto"/>
          <w:bottom w:val="none" w:sz="0" w:space="0" w:color="auto"/>
          <w:right w:val="none" w:sz="0" w:space="0" w:color="auto"/>
        </w:pBdr>
        <w:spacing w:before="0" w:beforeAutospacing="0" w:line="360" w:lineRule="auto"/>
        <w:jc w:val="both"/>
        <w:rPr>
          <w:rFonts w:ascii="Century Schoolbook" w:hAnsi="Century Schoolbook"/>
          <w:sz w:val="26"/>
          <w:szCs w:val="26"/>
          <w:u w:val="none"/>
        </w:rPr>
      </w:pPr>
    </w:p>
    <w:p w:rsidR="004B1469" w:rsidRPr="006E2D32" w:rsidRDefault="004B1469" w:rsidP="004B1469">
      <w:pPr>
        <w:pStyle w:val="NormalWeb"/>
        <w:pBdr>
          <w:top w:val="single" w:sz="4" w:space="1" w:color="auto"/>
          <w:left w:val="single" w:sz="4" w:space="4" w:color="auto"/>
          <w:bottom w:val="single" w:sz="4" w:space="1" w:color="auto"/>
          <w:right w:val="single" w:sz="4" w:space="4" w:color="auto"/>
        </w:pBdr>
        <w:spacing w:before="0" w:beforeAutospacing="0" w:line="360" w:lineRule="auto"/>
        <w:rPr>
          <w:rFonts w:ascii="Century Schoolbook" w:hAnsi="Century Schoolbook"/>
          <w:i/>
          <w:sz w:val="26"/>
          <w:szCs w:val="26"/>
        </w:rPr>
      </w:pPr>
      <w:r w:rsidRPr="006E2D32">
        <w:rPr>
          <w:rFonts w:ascii="Century Schoolbook" w:hAnsi="Century Schoolbook"/>
          <w:i/>
          <w:sz w:val="26"/>
          <w:szCs w:val="26"/>
        </w:rPr>
        <w:lastRenderedPageBreak/>
        <w:t>Exode 7, 8-29</w:t>
      </w:r>
    </w:p>
    <w:p w:rsidR="004B1469" w:rsidRPr="006E2D32" w:rsidRDefault="004B1469" w:rsidP="004B1469">
      <w:pPr>
        <w:pBdr>
          <w:top w:val="single" w:sz="4" w:space="1" w:color="auto"/>
          <w:left w:val="single" w:sz="4" w:space="4" w:color="auto"/>
          <w:bottom w:val="single" w:sz="4" w:space="1" w:color="auto"/>
          <w:right w:val="single" w:sz="4" w:space="4" w:color="auto"/>
        </w:pBdr>
        <w:jc w:val="center"/>
        <w:rPr>
          <w:rFonts w:ascii="Century Schoolbook" w:hAnsi="Century Schoolbook"/>
          <w:b/>
          <w:i/>
          <w:color w:val="000000"/>
          <w:sz w:val="26"/>
          <w:szCs w:val="26"/>
        </w:rPr>
      </w:pPr>
      <w:r w:rsidRPr="006E2D32">
        <w:rPr>
          <w:rFonts w:ascii="Century Schoolbook" w:hAnsi="Century Schoolbook" w:cs="Arial"/>
          <w:i/>
          <w:color w:val="993300"/>
          <w:sz w:val="26"/>
          <w:szCs w:val="26"/>
        </w:rPr>
        <w:t>7</w:t>
      </w:r>
      <w:r w:rsidRPr="006E2D32">
        <w:rPr>
          <w:rFonts w:ascii="Century Schoolbook" w:hAnsi="Century Schoolbook"/>
          <w:i/>
          <w:color w:val="000000"/>
          <w:sz w:val="26"/>
          <w:szCs w:val="26"/>
        </w:rPr>
        <w:t xml:space="preserve"> </w:t>
      </w:r>
      <w:r w:rsidRPr="006E2D32">
        <w:rPr>
          <w:rFonts w:ascii="Century Schoolbook" w:hAnsi="Century Schoolbook"/>
          <w:b/>
          <w:i/>
          <w:color w:val="000000"/>
          <w:sz w:val="26"/>
          <w:szCs w:val="26"/>
        </w:rPr>
        <w:t>Le bâton changé en serpent</w:t>
      </w:r>
    </w:p>
    <w:p w:rsidR="004B1469" w:rsidRPr="006E2D32" w:rsidRDefault="004B1469" w:rsidP="004B1469">
      <w:pPr>
        <w:pBdr>
          <w:top w:val="single" w:sz="4" w:space="1" w:color="auto"/>
          <w:left w:val="single" w:sz="4" w:space="4" w:color="auto"/>
          <w:bottom w:val="single" w:sz="4" w:space="1" w:color="auto"/>
          <w:right w:val="single" w:sz="4" w:space="4" w:color="auto"/>
        </w:pBdr>
        <w:jc w:val="center"/>
        <w:rPr>
          <w:rFonts w:ascii="Century Schoolbook" w:hAnsi="Century Schoolbook"/>
          <w:i/>
          <w:color w:val="000000"/>
          <w:sz w:val="26"/>
          <w:szCs w:val="26"/>
        </w:rPr>
      </w:pPr>
      <w:r w:rsidRPr="006E2D32">
        <w:rPr>
          <w:rFonts w:ascii="Century Schoolbook" w:hAnsi="Century Schoolbook"/>
          <w:i/>
          <w:color w:val="993300"/>
          <w:sz w:val="26"/>
          <w:szCs w:val="26"/>
        </w:rPr>
        <w:t xml:space="preserve">8 </w:t>
      </w:r>
      <w:r w:rsidRPr="006E2D32">
        <w:rPr>
          <w:rFonts w:ascii="Century Schoolbook" w:hAnsi="Century Schoolbook"/>
          <w:i/>
          <w:color w:val="000000"/>
          <w:sz w:val="26"/>
          <w:szCs w:val="26"/>
        </w:rPr>
        <w:t xml:space="preserve">Le Seigneur dit à Moïse et à Aaron : </w:t>
      </w:r>
      <w:r w:rsidRPr="006E2D32">
        <w:rPr>
          <w:rFonts w:ascii="Century Schoolbook" w:hAnsi="Century Schoolbook"/>
          <w:i/>
          <w:color w:val="993300"/>
          <w:sz w:val="26"/>
          <w:szCs w:val="26"/>
        </w:rPr>
        <w:t xml:space="preserve">9 </w:t>
      </w:r>
      <w:r w:rsidRPr="006E2D32">
        <w:rPr>
          <w:rFonts w:ascii="Century Schoolbook" w:hAnsi="Century Schoolbook"/>
          <w:i/>
          <w:color w:val="000000"/>
          <w:sz w:val="26"/>
          <w:szCs w:val="26"/>
        </w:rPr>
        <w:t>«  Si le Pharaon vous demande de réaliser un prodige, toi, Moïse, tu diras à Aaron de prendre son bâton et de le jeter à terre devant le roi. Le bâton se transformera alors en serpent. »</w:t>
      </w:r>
    </w:p>
    <w:p w:rsidR="004B1469" w:rsidRPr="006E2D32" w:rsidRDefault="004B1469" w:rsidP="004B1469">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ascii="Century Schoolbook" w:hAnsi="Century Schoolbook"/>
          <w:i/>
          <w:color w:val="000000"/>
          <w:sz w:val="26"/>
          <w:szCs w:val="26"/>
        </w:rPr>
      </w:pPr>
      <w:r w:rsidRPr="006E2D32">
        <w:rPr>
          <w:rFonts w:ascii="Century Schoolbook" w:hAnsi="Century Schoolbook"/>
          <w:i/>
          <w:color w:val="993300"/>
          <w:sz w:val="26"/>
          <w:szCs w:val="26"/>
        </w:rPr>
        <w:t xml:space="preserve">10 </w:t>
      </w:r>
      <w:r w:rsidRPr="006E2D32">
        <w:rPr>
          <w:rFonts w:ascii="Century Schoolbook" w:hAnsi="Century Schoolbook"/>
          <w:i/>
          <w:color w:val="000000"/>
          <w:sz w:val="26"/>
          <w:szCs w:val="26"/>
        </w:rPr>
        <w:t xml:space="preserve">Moïse et Aaron allèrent trouver le Pharaon et agirent selon les ordres du Seigneur : Aaron jeta son bâton à terre devant le Pharaon et son entourage, et le bâton se transforma en serpent. </w:t>
      </w:r>
      <w:r w:rsidRPr="006E2D32">
        <w:rPr>
          <w:rFonts w:ascii="Century Schoolbook" w:hAnsi="Century Schoolbook"/>
          <w:i/>
          <w:color w:val="993300"/>
          <w:sz w:val="26"/>
          <w:szCs w:val="26"/>
        </w:rPr>
        <w:t xml:space="preserve">11 </w:t>
      </w:r>
      <w:r w:rsidRPr="006E2D32">
        <w:rPr>
          <w:rFonts w:ascii="Century Schoolbook" w:hAnsi="Century Schoolbook"/>
          <w:i/>
          <w:color w:val="000000"/>
          <w:sz w:val="26"/>
          <w:szCs w:val="26"/>
        </w:rPr>
        <w:t xml:space="preserve">Le roi fit venir les sages et les sorciers d'Égypte ; grâce à leur pouvoir magique, ils réalisèrent la même chose : </w:t>
      </w:r>
      <w:r w:rsidRPr="006E2D32">
        <w:rPr>
          <w:rFonts w:ascii="Century Schoolbook" w:hAnsi="Century Schoolbook"/>
          <w:i/>
          <w:color w:val="993300"/>
          <w:sz w:val="26"/>
          <w:szCs w:val="26"/>
        </w:rPr>
        <w:t xml:space="preserve">12 </w:t>
      </w:r>
      <w:r w:rsidRPr="006E2D32">
        <w:rPr>
          <w:rFonts w:ascii="Century Schoolbook" w:hAnsi="Century Schoolbook"/>
          <w:i/>
          <w:color w:val="000000"/>
          <w:sz w:val="26"/>
          <w:szCs w:val="26"/>
        </w:rPr>
        <w:t xml:space="preserve">chacun d'eux jeta son bâton à terre, et les bâtons se changèrent en serpents. Toutefois, le bâton d'Aaron engloutit les leurs. </w:t>
      </w:r>
      <w:r w:rsidRPr="006E2D32">
        <w:rPr>
          <w:rFonts w:ascii="Century Schoolbook" w:hAnsi="Century Schoolbook"/>
          <w:i/>
          <w:color w:val="993300"/>
          <w:sz w:val="26"/>
          <w:szCs w:val="26"/>
        </w:rPr>
        <w:t xml:space="preserve">13 </w:t>
      </w:r>
      <w:r w:rsidRPr="006E2D32">
        <w:rPr>
          <w:rFonts w:ascii="Century Schoolbook" w:hAnsi="Century Schoolbook"/>
          <w:i/>
          <w:color w:val="000000"/>
          <w:sz w:val="26"/>
          <w:szCs w:val="26"/>
        </w:rPr>
        <w:t>Pourtant, comme le Seigneur l'avait annoncé, le Pharaon, obstiné, ne tint pas compte de la requête de Moïse et d'Aaron.</w:t>
      </w:r>
    </w:p>
    <w:p w:rsidR="004B1469" w:rsidRPr="006E2D32" w:rsidRDefault="004B1469" w:rsidP="004B1469">
      <w:pPr>
        <w:pBdr>
          <w:top w:val="single" w:sz="4" w:space="1" w:color="auto"/>
          <w:left w:val="single" w:sz="4" w:space="4" w:color="auto"/>
          <w:bottom w:val="single" w:sz="4" w:space="1" w:color="auto"/>
          <w:right w:val="single" w:sz="4" w:space="4" w:color="auto"/>
        </w:pBdr>
        <w:jc w:val="center"/>
        <w:rPr>
          <w:rFonts w:ascii="Century Schoolbook" w:hAnsi="Century Schoolbook"/>
          <w:i/>
          <w:color w:val="000000"/>
          <w:sz w:val="26"/>
          <w:szCs w:val="26"/>
        </w:rPr>
      </w:pPr>
    </w:p>
    <w:p w:rsidR="004B1469" w:rsidRPr="006E2D32" w:rsidRDefault="004B1469" w:rsidP="004B1469">
      <w:pPr>
        <w:pBdr>
          <w:top w:val="single" w:sz="4" w:space="1" w:color="auto"/>
          <w:left w:val="single" w:sz="4" w:space="4" w:color="auto"/>
          <w:bottom w:val="single" w:sz="4" w:space="1" w:color="auto"/>
          <w:right w:val="single" w:sz="4" w:space="4" w:color="auto"/>
        </w:pBdr>
        <w:jc w:val="center"/>
        <w:rPr>
          <w:rFonts w:ascii="Century Schoolbook" w:hAnsi="Century Schoolbook"/>
          <w:b/>
          <w:i/>
          <w:sz w:val="26"/>
          <w:szCs w:val="26"/>
        </w:rPr>
      </w:pPr>
      <w:r w:rsidRPr="006E2D32">
        <w:rPr>
          <w:rFonts w:ascii="Century Schoolbook" w:hAnsi="Century Schoolbook"/>
          <w:b/>
          <w:i/>
          <w:sz w:val="26"/>
          <w:szCs w:val="26"/>
        </w:rPr>
        <w:t>I. L’eau changée en sang</w:t>
      </w:r>
    </w:p>
    <w:p w:rsidR="004B1469" w:rsidRPr="006E2D32" w:rsidRDefault="004B1469" w:rsidP="004B1469">
      <w:pPr>
        <w:pBdr>
          <w:top w:val="single" w:sz="4" w:space="1" w:color="auto"/>
          <w:left w:val="single" w:sz="4" w:space="4" w:color="auto"/>
          <w:bottom w:val="single" w:sz="4" w:space="1" w:color="auto"/>
          <w:right w:val="single" w:sz="4" w:space="4" w:color="auto"/>
        </w:pBdr>
        <w:jc w:val="center"/>
        <w:rPr>
          <w:rFonts w:ascii="Century Schoolbook" w:hAnsi="Century Schoolbook"/>
          <w:i/>
          <w:color w:val="000000"/>
          <w:sz w:val="26"/>
          <w:szCs w:val="26"/>
        </w:rPr>
      </w:pPr>
      <w:r w:rsidRPr="006E2D32">
        <w:rPr>
          <w:rFonts w:ascii="Century Schoolbook" w:hAnsi="Century Schoolbook"/>
          <w:i/>
          <w:color w:val="993300"/>
          <w:sz w:val="26"/>
          <w:szCs w:val="26"/>
        </w:rPr>
        <w:t xml:space="preserve">14 </w:t>
      </w:r>
      <w:r w:rsidRPr="006E2D32">
        <w:rPr>
          <w:rFonts w:ascii="Century Schoolbook" w:hAnsi="Century Schoolbook"/>
          <w:i/>
          <w:color w:val="000000"/>
          <w:sz w:val="26"/>
          <w:szCs w:val="26"/>
        </w:rPr>
        <w:t xml:space="preserve">Le Seigneur dit à Moïse : « Le Pharaon s'entête et refuse de laisser partir les Israélites. </w:t>
      </w:r>
      <w:r w:rsidRPr="006E2D32">
        <w:rPr>
          <w:rFonts w:ascii="Century Schoolbook" w:hAnsi="Century Schoolbook"/>
          <w:i/>
          <w:color w:val="993300"/>
          <w:sz w:val="26"/>
          <w:szCs w:val="26"/>
        </w:rPr>
        <w:t xml:space="preserve">15 </w:t>
      </w:r>
      <w:r w:rsidRPr="006E2D32">
        <w:rPr>
          <w:rFonts w:ascii="Century Schoolbook" w:hAnsi="Century Schoolbook"/>
          <w:i/>
          <w:color w:val="000000"/>
          <w:sz w:val="26"/>
          <w:szCs w:val="26"/>
        </w:rPr>
        <w:t xml:space="preserve">Va donc le trouver au petit matin, au moment où il descend au bord du fleuve. Tu te tiendras devant lui sur la rive du Nil ; tu auras dans ta main le bâton qui a été transformé en serpent. </w:t>
      </w:r>
      <w:r w:rsidRPr="006E2D32">
        <w:rPr>
          <w:rFonts w:ascii="Century Schoolbook" w:hAnsi="Century Schoolbook"/>
          <w:i/>
          <w:color w:val="993300"/>
          <w:sz w:val="26"/>
          <w:szCs w:val="26"/>
        </w:rPr>
        <w:t xml:space="preserve">16 </w:t>
      </w:r>
      <w:r w:rsidRPr="006E2D32">
        <w:rPr>
          <w:rFonts w:ascii="Century Schoolbook" w:hAnsi="Century Schoolbook"/>
          <w:i/>
          <w:color w:val="000000"/>
          <w:sz w:val="26"/>
          <w:szCs w:val="26"/>
        </w:rPr>
        <w:t xml:space="preserve">Tu déclareras au roi : «Le Seigneur, le Dieu des Hébreux, m'a envoyé te dire : « «Laisse partir mon peuple pour qu'il puisse me rendre un culte dans le désert »». Mais toi, jusqu'à présent, tu n'as rien voulu entendre. </w:t>
      </w:r>
      <w:smartTag w:uri="urn:schemas-microsoft-com:office:smarttags" w:element="metricconverter">
        <w:smartTagPr>
          <w:attr w:name="ProductID" w:val="17 C"/>
        </w:smartTagPr>
        <w:r w:rsidRPr="006E2D32">
          <w:rPr>
            <w:rFonts w:ascii="Century Schoolbook" w:hAnsi="Century Schoolbook"/>
            <w:i/>
            <w:color w:val="993300"/>
            <w:sz w:val="26"/>
            <w:szCs w:val="26"/>
          </w:rPr>
          <w:t xml:space="preserve">17 </w:t>
        </w:r>
        <w:r w:rsidRPr="006E2D32">
          <w:rPr>
            <w:rFonts w:ascii="Century Schoolbook" w:hAnsi="Century Schoolbook"/>
            <w:i/>
            <w:color w:val="000000"/>
            <w:sz w:val="26"/>
            <w:szCs w:val="26"/>
          </w:rPr>
          <w:t>C</w:t>
        </w:r>
      </w:smartTag>
      <w:r w:rsidRPr="006E2D32">
        <w:rPr>
          <w:rFonts w:ascii="Century Schoolbook" w:hAnsi="Century Schoolbook"/>
          <w:i/>
          <w:color w:val="000000"/>
          <w:sz w:val="26"/>
          <w:szCs w:val="26"/>
        </w:rPr>
        <w:t xml:space="preserve">'est pourquoi le Seigneur déclare que, cette fois-ci, tu vas reconnaître qui il est. Au moyen de ce bâton, je vais frapper l'eau du Nil, et elle se transformera en sang. </w:t>
      </w:r>
      <w:r w:rsidRPr="006E2D32">
        <w:rPr>
          <w:rFonts w:ascii="Century Schoolbook" w:hAnsi="Century Schoolbook"/>
          <w:i/>
          <w:color w:val="993300"/>
          <w:sz w:val="26"/>
          <w:szCs w:val="26"/>
        </w:rPr>
        <w:t xml:space="preserve">18 </w:t>
      </w:r>
      <w:r w:rsidRPr="006E2D32">
        <w:rPr>
          <w:rFonts w:ascii="Century Schoolbook" w:hAnsi="Century Schoolbook"/>
          <w:i/>
          <w:color w:val="000000"/>
          <w:sz w:val="26"/>
          <w:szCs w:val="26"/>
        </w:rPr>
        <w:t xml:space="preserve">Les poissons crèveront et le fleuve deviendra si infect que les Égyptiens ne pourront plus en boire l'eau.» » </w:t>
      </w:r>
      <w:r w:rsidRPr="006E2D32">
        <w:rPr>
          <w:rFonts w:ascii="Century Schoolbook" w:hAnsi="Century Schoolbook"/>
          <w:i/>
          <w:color w:val="993300"/>
          <w:sz w:val="26"/>
          <w:szCs w:val="26"/>
        </w:rPr>
        <w:t xml:space="preserve">19 </w:t>
      </w:r>
      <w:r w:rsidRPr="006E2D32">
        <w:rPr>
          <w:rFonts w:ascii="Century Schoolbook" w:hAnsi="Century Schoolbook"/>
          <w:i/>
          <w:color w:val="000000"/>
          <w:sz w:val="26"/>
          <w:szCs w:val="26"/>
        </w:rPr>
        <w:t>Puis le Seigneur dit encore à Moïse : « Ordonne à Aaron de prendre son bâton et d'étendre le bras en direction de tous les cours d'eau d'Égypte, les rivières, les canaux, et même les étangs, afin que leur eau devienne du sang. Il y aura ainsi du sang dans tout le pays, jusque dans les récipients de bois ou de pierre. »</w:t>
      </w:r>
    </w:p>
    <w:p w:rsidR="004B1469" w:rsidRPr="006E2D32" w:rsidRDefault="004B1469" w:rsidP="004B1469">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ascii="Century Schoolbook" w:hAnsi="Century Schoolbook"/>
          <w:i/>
          <w:color w:val="000000"/>
          <w:sz w:val="26"/>
          <w:szCs w:val="26"/>
        </w:rPr>
      </w:pPr>
      <w:r w:rsidRPr="006E2D32">
        <w:rPr>
          <w:rFonts w:ascii="Century Schoolbook" w:hAnsi="Century Schoolbook"/>
          <w:i/>
          <w:color w:val="993300"/>
          <w:sz w:val="26"/>
          <w:szCs w:val="26"/>
        </w:rPr>
        <w:t xml:space="preserve">20 </w:t>
      </w:r>
      <w:r w:rsidRPr="006E2D32">
        <w:rPr>
          <w:rFonts w:ascii="Century Schoolbook" w:hAnsi="Century Schoolbook"/>
          <w:i/>
          <w:color w:val="000000"/>
          <w:sz w:val="26"/>
          <w:szCs w:val="26"/>
        </w:rPr>
        <w:t xml:space="preserve">Moïse et Aaron firent ce que le Seigneur leur avait ordonné : en présence du Pharaon et de son entourage, Aaron leva son bâton et frappa l'eau du Nil, et toute cette eau fut transformée en sang. </w:t>
      </w:r>
      <w:r w:rsidRPr="006E2D32">
        <w:rPr>
          <w:rFonts w:ascii="Century Schoolbook" w:hAnsi="Century Schoolbook"/>
          <w:i/>
          <w:color w:val="993300"/>
          <w:sz w:val="26"/>
          <w:szCs w:val="26"/>
        </w:rPr>
        <w:t xml:space="preserve">21 </w:t>
      </w:r>
      <w:r w:rsidRPr="006E2D32">
        <w:rPr>
          <w:rFonts w:ascii="Century Schoolbook" w:hAnsi="Century Schoolbook"/>
          <w:i/>
          <w:color w:val="000000"/>
          <w:sz w:val="26"/>
          <w:szCs w:val="26"/>
        </w:rPr>
        <w:t>Les poissons crevèrent et le fleuve devint si infect que les Égyptiens ne purent plus en boire l'eau. Partout dans le pays, il y avait du sang.</w:t>
      </w:r>
    </w:p>
    <w:p w:rsidR="004B1469" w:rsidRPr="006E2D32" w:rsidRDefault="004B1469" w:rsidP="004B1469">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ascii="Century Schoolbook" w:hAnsi="Century Schoolbook"/>
          <w:i/>
          <w:color w:val="000000"/>
          <w:sz w:val="26"/>
          <w:szCs w:val="26"/>
        </w:rPr>
      </w:pPr>
      <w:r w:rsidRPr="006E2D32">
        <w:rPr>
          <w:rFonts w:ascii="Century Schoolbook" w:hAnsi="Century Schoolbook"/>
          <w:i/>
          <w:color w:val="993300"/>
          <w:sz w:val="26"/>
          <w:szCs w:val="26"/>
        </w:rPr>
        <w:t xml:space="preserve">22 </w:t>
      </w:r>
      <w:r w:rsidRPr="006E2D32">
        <w:rPr>
          <w:rFonts w:ascii="Century Schoolbook" w:hAnsi="Century Schoolbook"/>
          <w:i/>
          <w:color w:val="000000"/>
          <w:sz w:val="26"/>
          <w:szCs w:val="26"/>
        </w:rPr>
        <w:t xml:space="preserve">Les magiciens égyptiens accomplirent le même prodige grâce à leur pouvoir. Alors, comme le Seigneur l'avait annoncé, le Pharaon, obstiné, ne tint pas compte de la requête de Moïse et d'Aaron. </w:t>
      </w:r>
      <w:r w:rsidRPr="006E2D32">
        <w:rPr>
          <w:rFonts w:ascii="Century Schoolbook" w:hAnsi="Century Schoolbook"/>
          <w:i/>
          <w:color w:val="993300"/>
          <w:sz w:val="26"/>
          <w:szCs w:val="26"/>
        </w:rPr>
        <w:t xml:space="preserve">23 </w:t>
      </w:r>
      <w:r w:rsidRPr="006E2D32">
        <w:rPr>
          <w:rFonts w:ascii="Century Schoolbook" w:hAnsi="Century Schoolbook"/>
          <w:i/>
          <w:color w:val="000000"/>
          <w:sz w:val="26"/>
          <w:szCs w:val="26"/>
        </w:rPr>
        <w:t xml:space="preserve">Il leur tourna le dos et rentra chez lui sans se préoccuper davantage de cette affaire. </w:t>
      </w:r>
      <w:r w:rsidRPr="006E2D32">
        <w:rPr>
          <w:rFonts w:ascii="Century Schoolbook" w:hAnsi="Century Schoolbook"/>
          <w:i/>
          <w:color w:val="993300"/>
          <w:sz w:val="26"/>
          <w:szCs w:val="26"/>
        </w:rPr>
        <w:t xml:space="preserve">24 </w:t>
      </w:r>
      <w:r w:rsidRPr="006E2D32">
        <w:rPr>
          <w:rFonts w:ascii="Century Schoolbook" w:hAnsi="Century Schoolbook"/>
          <w:i/>
          <w:color w:val="000000"/>
          <w:sz w:val="26"/>
          <w:szCs w:val="26"/>
        </w:rPr>
        <w:t xml:space="preserve">Tous les </w:t>
      </w:r>
      <w:r w:rsidRPr="006E2D32">
        <w:rPr>
          <w:rFonts w:ascii="Century Schoolbook" w:hAnsi="Century Schoolbook"/>
          <w:i/>
          <w:color w:val="000000"/>
          <w:sz w:val="26"/>
          <w:szCs w:val="26"/>
        </w:rPr>
        <w:lastRenderedPageBreak/>
        <w:t>Égyptiens se mirent à creuser des trous aux abords du Nil pour trouver de l'eau potable, car l'eau du fleuve était imbuvable.</w:t>
      </w:r>
    </w:p>
    <w:p w:rsidR="004B1469" w:rsidRPr="006E2D32" w:rsidRDefault="004B1469" w:rsidP="004B1469">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ascii="Century Schoolbook" w:hAnsi="Century Schoolbook"/>
          <w:i/>
          <w:color w:val="000000"/>
          <w:sz w:val="26"/>
          <w:szCs w:val="26"/>
        </w:rPr>
      </w:pPr>
      <w:r w:rsidRPr="006E2D32">
        <w:rPr>
          <w:rFonts w:ascii="Century Schoolbook" w:hAnsi="Century Schoolbook"/>
          <w:i/>
          <w:color w:val="993300"/>
          <w:sz w:val="26"/>
          <w:szCs w:val="26"/>
        </w:rPr>
        <w:t xml:space="preserve">25 </w:t>
      </w:r>
      <w:r w:rsidRPr="006E2D32">
        <w:rPr>
          <w:rFonts w:ascii="Century Schoolbook" w:hAnsi="Century Schoolbook"/>
          <w:i/>
          <w:color w:val="000000"/>
          <w:sz w:val="26"/>
          <w:szCs w:val="26"/>
        </w:rPr>
        <w:t>Sept jours s'écoulèrent après que le Seigneur eut frappé le Nil de ce fléau.</w:t>
      </w:r>
    </w:p>
    <w:p w:rsidR="004B1469" w:rsidRPr="006E2D32" w:rsidRDefault="004B1469" w:rsidP="004B1469">
      <w:pPr>
        <w:pBdr>
          <w:top w:val="single" w:sz="4" w:space="1" w:color="auto"/>
          <w:left w:val="single" w:sz="4" w:space="4" w:color="auto"/>
          <w:bottom w:val="single" w:sz="4" w:space="1" w:color="auto"/>
          <w:right w:val="single" w:sz="4" w:space="4" w:color="auto"/>
        </w:pBdr>
        <w:jc w:val="center"/>
        <w:rPr>
          <w:rFonts w:ascii="Century Schoolbook" w:hAnsi="Century Schoolbook"/>
          <w:b/>
          <w:i/>
          <w:color w:val="000000"/>
          <w:sz w:val="26"/>
          <w:szCs w:val="26"/>
        </w:rPr>
      </w:pPr>
      <w:r w:rsidRPr="006E2D32">
        <w:rPr>
          <w:rFonts w:ascii="Century Schoolbook" w:hAnsi="Century Schoolbook"/>
          <w:b/>
          <w:i/>
          <w:color w:val="000000"/>
          <w:sz w:val="26"/>
          <w:szCs w:val="26"/>
        </w:rPr>
        <w:t>II. Les grenouilles</w:t>
      </w:r>
    </w:p>
    <w:p w:rsidR="004B1469" w:rsidRPr="006E2D32" w:rsidRDefault="004B1469" w:rsidP="004B1469">
      <w:pPr>
        <w:pBdr>
          <w:top w:val="single" w:sz="4" w:space="1" w:color="auto"/>
          <w:left w:val="single" w:sz="4" w:space="4" w:color="auto"/>
          <w:bottom w:val="single" w:sz="4" w:space="1" w:color="auto"/>
          <w:right w:val="single" w:sz="4" w:space="4" w:color="auto"/>
        </w:pBdr>
        <w:jc w:val="center"/>
        <w:rPr>
          <w:rFonts w:ascii="Century Schoolbook" w:hAnsi="Century Schoolbook"/>
          <w:i/>
          <w:vanish/>
          <w:color w:val="000000"/>
          <w:sz w:val="26"/>
          <w:szCs w:val="26"/>
        </w:rPr>
      </w:pPr>
      <w:r w:rsidRPr="006E2D32">
        <w:rPr>
          <w:rFonts w:ascii="Century Schoolbook" w:hAnsi="Century Schoolbook"/>
          <w:i/>
          <w:color w:val="993300"/>
          <w:sz w:val="26"/>
          <w:szCs w:val="26"/>
        </w:rPr>
        <w:t xml:space="preserve">26 </w:t>
      </w:r>
      <w:r w:rsidRPr="006E2D32">
        <w:rPr>
          <w:rFonts w:ascii="Century Schoolbook" w:hAnsi="Century Schoolbook"/>
          <w:i/>
          <w:color w:val="000000"/>
          <w:sz w:val="26"/>
          <w:szCs w:val="26"/>
        </w:rPr>
        <w:t xml:space="preserve">Ensuite le Seigneur dit à Moïse : « Va trouver le Pharaon et déclare-lui : «Le Seigneur t'ordonne de laisser partir son peuple pour qu'il puisse lui rendre un culte. </w:t>
      </w:r>
      <w:r w:rsidRPr="006E2D32">
        <w:rPr>
          <w:rFonts w:ascii="Century Schoolbook" w:hAnsi="Century Schoolbook"/>
          <w:i/>
          <w:color w:val="993300"/>
          <w:sz w:val="26"/>
          <w:szCs w:val="26"/>
        </w:rPr>
        <w:t xml:space="preserve">27 </w:t>
      </w:r>
      <w:r w:rsidRPr="006E2D32">
        <w:rPr>
          <w:rFonts w:ascii="Century Schoolbook" w:hAnsi="Century Schoolbook"/>
          <w:i/>
          <w:color w:val="000000"/>
          <w:sz w:val="26"/>
          <w:szCs w:val="26"/>
        </w:rPr>
        <w:t xml:space="preserve">Si tu refuses, il provoquera une invasion de grenouilles dans tout ton territoire : </w:t>
      </w:r>
      <w:r w:rsidRPr="006E2D32">
        <w:rPr>
          <w:rFonts w:ascii="Century Schoolbook" w:hAnsi="Century Schoolbook"/>
          <w:i/>
          <w:color w:val="993300"/>
          <w:sz w:val="26"/>
          <w:szCs w:val="26"/>
        </w:rPr>
        <w:t xml:space="preserve">28 </w:t>
      </w:r>
      <w:r w:rsidRPr="006E2D32">
        <w:rPr>
          <w:rFonts w:ascii="Century Schoolbook" w:hAnsi="Century Schoolbook"/>
          <w:i/>
          <w:color w:val="000000"/>
          <w:sz w:val="26"/>
          <w:szCs w:val="26"/>
        </w:rPr>
        <w:t xml:space="preserve">elles pulluleront dans le Nil, elles le quitteront pour entrer dans ton palais, dans ta chambre à coucher, dans ton lit même ; elles pénétreront chez les gens de ton entourage immédiat et chez tout ton peuple, elles envahiront les fours et les pétrins, </w:t>
      </w:r>
      <w:r w:rsidRPr="006E2D32">
        <w:rPr>
          <w:rFonts w:ascii="Century Schoolbook" w:hAnsi="Century Schoolbook"/>
          <w:i/>
          <w:color w:val="993300"/>
          <w:sz w:val="26"/>
          <w:szCs w:val="26"/>
        </w:rPr>
        <w:t xml:space="preserve">29 </w:t>
      </w:r>
      <w:r w:rsidRPr="006E2D32">
        <w:rPr>
          <w:rFonts w:ascii="Century Schoolbook" w:hAnsi="Century Schoolbook"/>
          <w:i/>
          <w:color w:val="000000"/>
          <w:sz w:val="26"/>
          <w:szCs w:val="26"/>
        </w:rPr>
        <w:t>elles iront jusqu'à grimper sur toi-même, sur les gens de ton entourage et sur tous les membres de ton peuple.»</w:t>
      </w:r>
    </w:p>
    <w:p w:rsidR="004B1469" w:rsidRPr="006E2D32" w:rsidRDefault="00AD43F1" w:rsidP="004B1469">
      <w:pPr>
        <w:pBdr>
          <w:top w:val="single" w:sz="4" w:space="1" w:color="auto"/>
          <w:left w:val="single" w:sz="4" w:space="4" w:color="auto"/>
          <w:bottom w:val="single" w:sz="4" w:space="1" w:color="auto"/>
          <w:right w:val="single" w:sz="4" w:space="4" w:color="auto"/>
        </w:pBdr>
        <w:jc w:val="center"/>
        <w:rPr>
          <w:rFonts w:ascii="Century Schoolbook" w:hAnsi="Century Schoolbook"/>
          <w:i/>
          <w:vanish/>
          <w:color w:val="000000"/>
          <w:sz w:val="26"/>
          <w:szCs w:val="26"/>
        </w:rPr>
      </w:pPr>
      <w:r w:rsidRPr="006E2D32">
        <w:rPr>
          <w:rFonts w:ascii="Century Schoolbook" w:hAnsi="Century Schoolbook"/>
          <w:i/>
          <w:vanish/>
          <w:color w:val="000000"/>
          <w:sz w:val="26"/>
          <w:szCs w:val="26"/>
        </w:rPr>
        <w:pict>
          <v:rect id="_x0000_i1025" style="width:0;height:1.5pt" o:hralign="center" o:hrstd="t" o:hr="t" fillcolor="#a0a0a0" stroked="f"/>
        </w:pict>
      </w:r>
    </w:p>
    <w:p w:rsidR="004B1469" w:rsidRPr="006E2D32" w:rsidRDefault="004B1469" w:rsidP="004B1469">
      <w:pPr>
        <w:pBdr>
          <w:top w:val="single" w:sz="4" w:space="1" w:color="auto"/>
          <w:left w:val="single" w:sz="4" w:space="4" w:color="auto"/>
          <w:bottom w:val="single" w:sz="4" w:space="1" w:color="auto"/>
          <w:right w:val="single" w:sz="4" w:space="4" w:color="auto"/>
        </w:pBdr>
        <w:jc w:val="center"/>
        <w:rPr>
          <w:rFonts w:ascii="Century Schoolbook" w:hAnsi="Century Schoolbook"/>
          <w:i/>
          <w:vanish/>
          <w:color w:val="000000"/>
          <w:sz w:val="26"/>
          <w:szCs w:val="26"/>
        </w:rPr>
      </w:pPr>
      <w:r w:rsidRPr="006E2D32">
        <w:rPr>
          <w:rFonts w:ascii="Century Schoolbook" w:hAnsi="Century Schoolbook"/>
          <w:i/>
          <w:vanish/>
          <w:color w:val="0000FF"/>
          <w:sz w:val="26"/>
          <w:szCs w:val="26"/>
          <w:vertAlign w:val="superscript"/>
        </w:rPr>
        <w:t>g</w:t>
      </w:r>
      <w:r w:rsidRPr="006E2D32">
        <w:rPr>
          <w:rFonts w:ascii="Century Schoolbook" w:hAnsi="Century Schoolbook"/>
          <w:i/>
          <w:vanish/>
          <w:color w:val="000000"/>
          <w:sz w:val="26"/>
          <w:szCs w:val="26"/>
        </w:rPr>
        <w:t xml:space="preserve"> Voir Apoc 16.4.</w:t>
      </w:r>
    </w:p>
    <w:p w:rsidR="004B1469" w:rsidRPr="006E2D32" w:rsidRDefault="00AD43F1" w:rsidP="004B1469">
      <w:pPr>
        <w:pBdr>
          <w:top w:val="single" w:sz="4" w:space="1" w:color="auto"/>
          <w:left w:val="single" w:sz="4" w:space="4" w:color="auto"/>
          <w:bottom w:val="single" w:sz="4" w:space="1" w:color="auto"/>
          <w:right w:val="single" w:sz="4" w:space="4" w:color="auto"/>
        </w:pBdr>
        <w:jc w:val="center"/>
        <w:rPr>
          <w:rFonts w:ascii="Century Schoolbook" w:hAnsi="Century Schoolbook"/>
          <w:i/>
          <w:vanish/>
          <w:color w:val="000000"/>
          <w:sz w:val="26"/>
          <w:szCs w:val="26"/>
        </w:rPr>
      </w:pPr>
      <w:r w:rsidRPr="006E2D32">
        <w:rPr>
          <w:rFonts w:ascii="Century Schoolbook" w:hAnsi="Century Schoolbook"/>
          <w:i/>
          <w:vanish/>
          <w:color w:val="000000"/>
          <w:sz w:val="26"/>
          <w:szCs w:val="26"/>
        </w:rPr>
        <w:pict>
          <v:rect id="_x0000_i1026" style="width:0;height:1.5pt" o:hralign="center" o:hrstd="t" o:hr="t" fillcolor="#a0a0a0" stroked="f"/>
        </w:pict>
      </w:r>
    </w:p>
    <w:p w:rsidR="004B1469" w:rsidRPr="006E2D32" w:rsidRDefault="004B1469" w:rsidP="004B1469">
      <w:pPr>
        <w:pBdr>
          <w:top w:val="single" w:sz="4" w:space="1" w:color="auto"/>
          <w:left w:val="single" w:sz="4" w:space="4" w:color="auto"/>
          <w:bottom w:val="single" w:sz="4" w:space="1" w:color="auto"/>
          <w:right w:val="single" w:sz="4" w:space="4" w:color="auto"/>
        </w:pBdr>
        <w:jc w:val="center"/>
        <w:rPr>
          <w:rFonts w:ascii="Century Schoolbook" w:hAnsi="Century Schoolbook"/>
          <w:i/>
          <w:vanish/>
          <w:color w:val="000000"/>
          <w:sz w:val="26"/>
          <w:szCs w:val="26"/>
        </w:rPr>
      </w:pPr>
      <w:r w:rsidRPr="006E2D32">
        <w:rPr>
          <w:rFonts w:ascii="Century Schoolbook" w:hAnsi="Century Schoolbook"/>
          <w:i/>
          <w:vanish/>
          <w:color w:val="0000FF"/>
          <w:sz w:val="26"/>
          <w:szCs w:val="26"/>
          <w:vertAlign w:val="superscript"/>
        </w:rPr>
        <w:t>h</w:t>
      </w:r>
      <w:r w:rsidRPr="006E2D32">
        <w:rPr>
          <w:rFonts w:ascii="Century Schoolbook" w:hAnsi="Century Schoolbook"/>
          <w:i/>
          <w:vanish/>
          <w:color w:val="000000"/>
          <w:sz w:val="26"/>
          <w:szCs w:val="26"/>
        </w:rPr>
        <w:t xml:space="preserve"> </w:t>
      </w:r>
      <w:r w:rsidRPr="006E2D32">
        <w:rPr>
          <w:rFonts w:ascii="Century Schoolbook" w:hAnsi="Century Schoolbook"/>
          <w:i/>
          <w:iCs/>
          <w:vanish/>
          <w:color w:val="000000"/>
          <w:sz w:val="26"/>
          <w:szCs w:val="26"/>
        </w:rPr>
        <w:t>Aaron</w:t>
      </w:r>
      <w:r w:rsidRPr="006E2D32">
        <w:rPr>
          <w:rFonts w:ascii="Century Schoolbook" w:hAnsi="Century Schoolbook"/>
          <w:i/>
          <w:vanish/>
          <w:color w:val="000000"/>
          <w:sz w:val="26"/>
          <w:szCs w:val="26"/>
        </w:rPr>
        <w:t xml:space="preserve"> ou, d'après le v. 17, </w:t>
      </w:r>
      <w:r w:rsidRPr="006E2D32">
        <w:rPr>
          <w:rFonts w:ascii="Century Schoolbook" w:hAnsi="Century Schoolbook"/>
          <w:i/>
          <w:iCs/>
          <w:vanish/>
          <w:color w:val="000000"/>
          <w:sz w:val="26"/>
          <w:szCs w:val="26"/>
        </w:rPr>
        <w:t>Moïse</w:t>
      </w:r>
      <w:r w:rsidRPr="006E2D32">
        <w:rPr>
          <w:rFonts w:ascii="Century Schoolbook" w:hAnsi="Century Schoolbook"/>
          <w:i/>
          <w:vanish/>
          <w:color w:val="000000"/>
          <w:sz w:val="26"/>
          <w:szCs w:val="26"/>
        </w:rPr>
        <w:t> ; dans le texte hébreu, le sujet n'est pas exprimé.</w:t>
      </w:r>
    </w:p>
    <w:p w:rsidR="004B1469" w:rsidRPr="006E2D32" w:rsidRDefault="00AD43F1" w:rsidP="004B1469">
      <w:pPr>
        <w:pBdr>
          <w:top w:val="single" w:sz="4" w:space="1" w:color="auto"/>
          <w:left w:val="single" w:sz="4" w:space="4" w:color="auto"/>
          <w:bottom w:val="single" w:sz="4" w:space="1" w:color="auto"/>
          <w:right w:val="single" w:sz="4" w:space="4" w:color="auto"/>
        </w:pBdr>
        <w:jc w:val="center"/>
        <w:rPr>
          <w:rFonts w:ascii="Century Schoolbook" w:hAnsi="Century Schoolbook"/>
          <w:i/>
          <w:vanish/>
          <w:color w:val="000000"/>
          <w:sz w:val="26"/>
          <w:szCs w:val="26"/>
        </w:rPr>
      </w:pPr>
      <w:r w:rsidRPr="006E2D32">
        <w:rPr>
          <w:rFonts w:ascii="Century Schoolbook" w:hAnsi="Century Schoolbook"/>
          <w:i/>
          <w:vanish/>
          <w:color w:val="000000"/>
          <w:sz w:val="26"/>
          <w:szCs w:val="26"/>
        </w:rPr>
        <w:pict>
          <v:rect id="_x0000_i1027" style="width:0;height:1.5pt" o:hralign="center" o:hrstd="t" o:hr="t" fillcolor="#a0a0a0" stroked="f"/>
        </w:pict>
      </w:r>
    </w:p>
    <w:p w:rsidR="004B1469" w:rsidRPr="006E2D32" w:rsidRDefault="004B1469" w:rsidP="004B1469">
      <w:pPr>
        <w:pBdr>
          <w:top w:val="single" w:sz="4" w:space="1" w:color="auto"/>
          <w:left w:val="single" w:sz="4" w:space="4" w:color="auto"/>
          <w:bottom w:val="single" w:sz="4" w:space="1" w:color="auto"/>
          <w:right w:val="single" w:sz="4" w:space="4" w:color="auto"/>
        </w:pBdr>
        <w:jc w:val="center"/>
        <w:rPr>
          <w:rFonts w:ascii="Century Schoolbook" w:hAnsi="Century Schoolbook"/>
          <w:i/>
          <w:vanish/>
          <w:color w:val="000000"/>
          <w:sz w:val="26"/>
          <w:szCs w:val="26"/>
        </w:rPr>
      </w:pPr>
      <w:r w:rsidRPr="006E2D32">
        <w:rPr>
          <w:rFonts w:ascii="Century Schoolbook" w:hAnsi="Century Schoolbook"/>
          <w:i/>
          <w:vanish/>
          <w:color w:val="0000FF"/>
          <w:sz w:val="26"/>
          <w:szCs w:val="26"/>
          <w:vertAlign w:val="superscript"/>
        </w:rPr>
        <w:t>i</w:t>
      </w:r>
      <w:r w:rsidRPr="006E2D32">
        <w:rPr>
          <w:rFonts w:ascii="Century Schoolbook" w:hAnsi="Century Schoolbook"/>
          <w:i/>
          <w:vanish/>
          <w:color w:val="000000"/>
          <w:sz w:val="26"/>
          <w:szCs w:val="26"/>
        </w:rPr>
        <w:t xml:space="preserve"> Dans certaines traductions, les v. 26-29 sont numérotés 8.1-4.</w:t>
      </w:r>
    </w:p>
    <w:p w:rsidR="004B1469" w:rsidRPr="006E2D32" w:rsidRDefault="00AD43F1" w:rsidP="004B1469">
      <w:pPr>
        <w:pBdr>
          <w:top w:val="single" w:sz="4" w:space="1" w:color="auto"/>
          <w:left w:val="single" w:sz="4" w:space="4" w:color="auto"/>
          <w:bottom w:val="single" w:sz="4" w:space="1" w:color="auto"/>
          <w:right w:val="single" w:sz="4" w:space="4" w:color="auto"/>
        </w:pBdr>
        <w:jc w:val="center"/>
        <w:rPr>
          <w:rFonts w:ascii="Century Schoolbook" w:hAnsi="Century Schoolbook"/>
          <w:i/>
          <w:vanish/>
          <w:color w:val="000000"/>
          <w:sz w:val="26"/>
          <w:szCs w:val="26"/>
        </w:rPr>
      </w:pPr>
      <w:r w:rsidRPr="006E2D32">
        <w:rPr>
          <w:rFonts w:ascii="Century Schoolbook" w:hAnsi="Century Schoolbook"/>
          <w:i/>
          <w:vanish/>
          <w:color w:val="000000"/>
          <w:sz w:val="26"/>
          <w:szCs w:val="26"/>
        </w:rPr>
        <w:pict>
          <v:rect id="_x0000_i1028" style="width:0;height:1.5pt" o:hralign="center" o:hrstd="t" o:hr="t" fillcolor="#a0a0a0" stroked="f"/>
        </w:pict>
      </w:r>
    </w:p>
    <w:p w:rsidR="004B1469" w:rsidRPr="006E2D32" w:rsidRDefault="004B1469" w:rsidP="004B1469">
      <w:pPr>
        <w:pBdr>
          <w:top w:val="single" w:sz="4" w:space="1" w:color="auto"/>
          <w:left w:val="single" w:sz="4" w:space="4" w:color="auto"/>
          <w:bottom w:val="single" w:sz="4" w:space="1" w:color="auto"/>
          <w:right w:val="single" w:sz="4" w:space="4" w:color="auto"/>
        </w:pBdr>
        <w:spacing w:before="100" w:beforeAutospacing="1" w:after="100" w:afterAutospacing="1"/>
        <w:jc w:val="center"/>
        <w:rPr>
          <w:rFonts w:ascii="Century Schoolbook" w:hAnsi="Century Schoolbook"/>
          <w:i/>
          <w:vanish/>
          <w:color w:val="000000"/>
          <w:sz w:val="26"/>
          <w:szCs w:val="26"/>
        </w:rPr>
      </w:pPr>
      <w:r w:rsidRPr="006E2D32">
        <w:rPr>
          <w:rFonts w:ascii="Century Schoolbook" w:hAnsi="Century Schoolbook"/>
          <w:i/>
          <w:vanish/>
          <w:color w:val="0000FF"/>
          <w:sz w:val="26"/>
          <w:szCs w:val="26"/>
          <w:vertAlign w:val="superscript"/>
        </w:rPr>
        <w:t>j</w:t>
      </w:r>
      <w:r w:rsidRPr="006E2D32">
        <w:rPr>
          <w:rFonts w:ascii="Century Schoolbook" w:hAnsi="Century Schoolbook"/>
          <w:i/>
          <w:vanish/>
          <w:color w:val="000000"/>
          <w:sz w:val="26"/>
          <w:szCs w:val="26"/>
        </w:rPr>
        <w:t xml:space="preserve"> Dans certaines traductions, les v. 1-28 sont numérotés 5-32. Voir 7.26 et la note.</w:t>
      </w:r>
    </w:p>
    <w:p w:rsidR="004B1469" w:rsidRPr="006E2D32" w:rsidRDefault="00AD43F1" w:rsidP="004B1469">
      <w:pPr>
        <w:pBdr>
          <w:top w:val="single" w:sz="4" w:space="1" w:color="auto"/>
          <w:left w:val="single" w:sz="4" w:space="4" w:color="auto"/>
          <w:bottom w:val="single" w:sz="4" w:space="1" w:color="auto"/>
          <w:right w:val="single" w:sz="4" w:space="4" w:color="auto"/>
        </w:pBdr>
        <w:jc w:val="center"/>
        <w:rPr>
          <w:rFonts w:ascii="Century Schoolbook" w:hAnsi="Century Schoolbook"/>
          <w:i/>
          <w:vanish/>
          <w:color w:val="000000"/>
          <w:sz w:val="26"/>
          <w:szCs w:val="26"/>
        </w:rPr>
      </w:pPr>
      <w:r w:rsidRPr="006E2D32">
        <w:rPr>
          <w:rFonts w:ascii="Century Schoolbook" w:hAnsi="Century Schoolbook"/>
          <w:i/>
          <w:vanish/>
          <w:color w:val="000000"/>
          <w:sz w:val="26"/>
          <w:szCs w:val="26"/>
        </w:rPr>
        <w:pict>
          <v:rect id="_x0000_i1029" style="width:0;height:1.5pt" o:hralign="center" o:hrstd="t" o:hr="t" fillcolor="#a0a0a0" stroked="f"/>
        </w:pict>
      </w:r>
    </w:p>
    <w:p w:rsidR="004B1469" w:rsidRPr="006E2D32" w:rsidRDefault="004B1469" w:rsidP="004B1469">
      <w:pPr>
        <w:pBdr>
          <w:top w:val="single" w:sz="4" w:space="1" w:color="auto"/>
          <w:left w:val="single" w:sz="4" w:space="4" w:color="auto"/>
          <w:bottom w:val="single" w:sz="4" w:space="1" w:color="auto"/>
          <w:right w:val="single" w:sz="4" w:space="4" w:color="auto"/>
        </w:pBdr>
        <w:jc w:val="center"/>
        <w:rPr>
          <w:rFonts w:ascii="Century Schoolbook" w:hAnsi="Century Schoolbook"/>
          <w:i/>
          <w:vanish/>
          <w:color w:val="000000"/>
          <w:sz w:val="26"/>
          <w:szCs w:val="26"/>
        </w:rPr>
      </w:pPr>
      <w:r w:rsidRPr="006E2D32">
        <w:rPr>
          <w:rFonts w:ascii="Century Schoolbook" w:hAnsi="Century Schoolbook"/>
          <w:i/>
          <w:vanish/>
          <w:color w:val="0000FF"/>
          <w:sz w:val="26"/>
          <w:szCs w:val="26"/>
          <w:vertAlign w:val="superscript"/>
        </w:rPr>
        <w:t>g</w:t>
      </w:r>
      <w:r w:rsidRPr="006E2D32">
        <w:rPr>
          <w:rFonts w:ascii="Century Schoolbook" w:hAnsi="Century Schoolbook"/>
          <w:i/>
          <w:vanish/>
          <w:color w:val="000000"/>
          <w:sz w:val="26"/>
          <w:szCs w:val="26"/>
        </w:rPr>
        <w:t xml:space="preserve"> Voir Apoc 16.4.</w:t>
      </w:r>
    </w:p>
    <w:p w:rsidR="004B1469" w:rsidRPr="006E2D32" w:rsidRDefault="00AD43F1" w:rsidP="004B1469">
      <w:pPr>
        <w:pBdr>
          <w:top w:val="single" w:sz="4" w:space="1" w:color="auto"/>
          <w:left w:val="single" w:sz="4" w:space="4" w:color="auto"/>
          <w:bottom w:val="single" w:sz="4" w:space="1" w:color="auto"/>
          <w:right w:val="single" w:sz="4" w:space="4" w:color="auto"/>
        </w:pBdr>
        <w:jc w:val="center"/>
        <w:rPr>
          <w:rFonts w:ascii="Century Schoolbook" w:hAnsi="Century Schoolbook"/>
          <w:i/>
          <w:vanish/>
          <w:color w:val="000000"/>
          <w:sz w:val="26"/>
          <w:szCs w:val="26"/>
        </w:rPr>
      </w:pPr>
      <w:r w:rsidRPr="006E2D32">
        <w:rPr>
          <w:rFonts w:ascii="Century Schoolbook" w:hAnsi="Century Schoolbook"/>
          <w:i/>
          <w:vanish/>
          <w:color w:val="000000"/>
          <w:sz w:val="26"/>
          <w:szCs w:val="26"/>
        </w:rPr>
        <w:pict>
          <v:rect id="_x0000_i1030" style="width:0;height:1.5pt" o:hralign="center" o:hrstd="t" o:hr="t" fillcolor="#a0a0a0" stroked="f"/>
        </w:pict>
      </w:r>
    </w:p>
    <w:p w:rsidR="004B1469" w:rsidRPr="006E2D32" w:rsidRDefault="004B1469" w:rsidP="004B1469">
      <w:pPr>
        <w:pStyle w:val="NormalWeb"/>
        <w:pBdr>
          <w:top w:val="single" w:sz="4" w:space="1" w:color="auto"/>
          <w:left w:val="single" w:sz="4" w:space="4" w:color="auto"/>
          <w:bottom w:val="single" w:sz="4" w:space="1" w:color="auto"/>
          <w:right w:val="single" w:sz="4" w:space="4" w:color="auto"/>
        </w:pBdr>
        <w:spacing w:before="0" w:beforeAutospacing="0" w:line="360" w:lineRule="auto"/>
        <w:rPr>
          <w:rFonts w:ascii="Century Schoolbook" w:hAnsi="Century Schoolbook"/>
          <w:i/>
          <w:sz w:val="26"/>
          <w:szCs w:val="26"/>
          <w:u w:val="none"/>
        </w:rPr>
      </w:pPr>
      <w:r w:rsidRPr="006E2D32">
        <w:rPr>
          <w:rFonts w:ascii="Century Schoolbook" w:hAnsi="Century Schoolbook"/>
          <w:i/>
          <w:vanish/>
          <w:color w:val="0000FF"/>
          <w:sz w:val="26"/>
          <w:szCs w:val="26"/>
          <w:u w:val="none"/>
          <w:vertAlign w:val="superscript"/>
        </w:rPr>
        <w:t>h</w:t>
      </w:r>
      <w:r w:rsidRPr="006E2D32">
        <w:rPr>
          <w:rFonts w:ascii="Century Schoolbook" w:hAnsi="Century Schoolbook"/>
          <w:i/>
          <w:vanish/>
          <w:color w:val="000000"/>
          <w:sz w:val="26"/>
          <w:szCs w:val="26"/>
          <w:u w:val="none"/>
        </w:rPr>
        <w:t xml:space="preserve"> </w:t>
      </w:r>
      <w:r w:rsidRPr="006E2D32">
        <w:rPr>
          <w:rFonts w:ascii="Century Schoolbook" w:hAnsi="Century Schoolbook"/>
          <w:i/>
          <w:iCs/>
          <w:vanish/>
          <w:color w:val="000000"/>
          <w:sz w:val="26"/>
          <w:szCs w:val="26"/>
          <w:u w:val="none"/>
        </w:rPr>
        <w:t>Aaron</w:t>
      </w:r>
      <w:r w:rsidRPr="006E2D32">
        <w:rPr>
          <w:rFonts w:ascii="Century Schoolbook" w:hAnsi="Century Schoolbook"/>
          <w:i/>
          <w:vanish/>
          <w:color w:val="000000"/>
          <w:sz w:val="26"/>
          <w:szCs w:val="26"/>
          <w:u w:val="none"/>
        </w:rPr>
        <w:t xml:space="preserve"> ou, d'après le v. 17, </w:t>
      </w:r>
      <w:r w:rsidRPr="006E2D32">
        <w:rPr>
          <w:rFonts w:ascii="Century Schoolbook" w:hAnsi="Century Schoolbook"/>
          <w:i/>
          <w:iCs/>
          <w:vanish/>
          <w:color w:val="000000"/>
          <w:sz w:val="26"/>
          <w:szCs w:val="26"/>
          <w:u w:val="none"/>
        </w:rPr>
        <w:t>Moïse</w:t>
      </w:r>
      <w:r w:rsidRPr="006E2D32">
        <w:rPr>
          <w:rFonts w:ascii="Century Schoolbook" w:hAnsi="Century Schoolbook"/>
          <w:i/>
          <w:vanish/>
          <w:color w:val="000000"/>
          <w:sz w:val="26"/>
          <w:szCs w:val="26"/>
          <w:u w:val="none"/>
        </w:rPr>
        <w:t> ; dans le texte hébreu, le sujet n'est pas exprimé.</w:t>
      </w:r>
    </w:p>
    <w:p w:rsidR="004B1469" w:rsidRPr="006E2D32" w:rsidRDefault="004B1469" w:rsidP="004B1469">
      <w:pPr>
        <w:pStyle w:val="NormalWeb"/>
        <w:pBdr>
          <w:top w:val="none" w:sz="0" w:space="0" w:color="auto"/>
          <w:left w:val="none" w:sz="0" w:space="0" w:color="auto"/>
          <w:bottom w:val="none" w:sz="0" w:space="0" w:color="auto"/>
          <w:right w:val="none" w:sz="0" w:space="0" w:color="auto"/>
        </w:pBdr>
        <w:tabs>
          <w:tab w:val="left" w:pos="3405"/>
        </w:tabs>
        <w:spacing w:before="0" w:beforeAutospacing="0" w:line="360" w:lineRule="auto"/>
        <w:jc w:val="both"/>
        <w:rPr>
          <w:rFonts w:ascii="Century Schoolbook" w:hAnsi="Century Schoolbook"/>
          <w:sz w:val="26"/>
          <w:szCs w:val="26"/>
          <w:u w:val="none"/>
        </w:rPr>
      </w:pPr>
      <w:r w:rsidRPr="006E2D32">
        <w:rPr>
          <w:rFonts w:ascii="Century Schoolbook" w:hAnsi="Century Schoolbook"/>
          <w:sz w:val="26"/>
          <w:szCs w:val="26"/>
          <w:u w:val="none"/>
        </w:rPr>
        <w:tab/>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0" w:beforeAutospacing="0" w:line="360" w:lineRule="auto"/>
        <w:jc w:val="both"/>
        <w:rPr>
          <w:rFonts w:ascii="Century Schoolbook" w:hAnsi="Century Schoolbook"/>
          <w:i/>
          <w:sz w:val="26"/>
          <w:szCs w:val="26"/>
          <w:u w:val="none"/>
        </w:rPr>
      </w:pPr>
      <w:r w:rsidRPr="006E2D32">
        <w:rPr>
          <w:rFonts w:ascii="Century Schoolbook" w:hAnsi="Century Schoolbook"/>
          <w:i/>
          <w:sz w:val="26"/>
          <w:szCs w:val="26"/>
        </w:rPr>
        <w:t>Questions à poser aux élèves </w:t>
      </w:r>
      <w:r w:rsidRPr="006E2D32">
        <w:rPr>
          <w:rFonts w:ascii="Century Schoolbook" w:hAnsi="Century Schoolbook"/>
          <w:i/>
          <w:sz w:val="26"/>
          <w:szCs w:val="26"/>
          <w:u w:val="none"/>
        </w:rPr>
        <w:t>:</w:t>
      </w:r>
    </w:p>
    <w:p w:rsidR="004B1469" w:rsidRPr="006E2D32" w:rsidRDefault="004B1469" w:rsidP="004B1469">
      <w:pPr>
        <w:pStyle w:val="NormalWeb"/>
        <w:numPr>
          <w:ilvl w:val="0"/>
          <w:numId w:val="8"/>
        </w:numPr>
        <w:pBdr>
          <w:top w:val="none" w:sz="0" w:space="0" w:color="auto"/>
          <w:left w:val="none" w:sz="0" w:space="0" w:color="auto"/>
          <w:bottom w:val="none" w:sz="0" w:space="0" w:color="auto"/>
          <w:right w:val="none" w:sz="0" w:space="0" w:color="auto"/>
        </w:pBdr>
        <w:spacing w:before="0" w:beforeAutospacing="0" w:line="360" w:lineRule="auto"/>
        <w:jc w:val="both"/>
        <w:rPr>
          <w:rFonts w:ascii="Century Schoolbook" w:hAnsi="Century Schoolbook"/>
          <w:i/>
          <w:sz w:val="26"/>
          <w:szCs w:val="26"/>
          <w:u w:val="none"/>
        </w:rPr>
      </w:pPr>
      <w:r w:rsidRPr="006E2D32">
        <w:rPr>
          <w:rFonts w:ascii="Century Schoolbook" w:hAnsi="Century Schoolbook"/>
          <w:i/>
          <w:sz w:val="26"/>
          <w:szCs w:val="26"/>
          <w:u w:val="none"/>
        </w:rPr>
        <w:t>Pourquoi Moïse déclenche-t-il les plaies ?</w:t>
      </w:r>
    </w:p>
    <w:p w:rsidR="004B1469" w:rsidRPr="006E2D32" w:rsidRDefault="004B1469" w:rsidP="004B1469">
      <w:pPr>
        <w:pStyle w:val="NormalWeb"/>
        <w:numPr>
          <w:ilvl w:val="0"/>
          <w:numId w:val="8"/>
        </w:numPr>
        <w:pBdr>
          <w:top w:val="none" w:sz="0" w:space="0" w:color="auto"/>
          <w:left w:val="none" w:sz="0" w:space="0" w:color="auto"/>
          <w:bottom w:val="none" w:sz="0" w:space="0" w:color="auto"/>
          <w:right w:val="none" w:sz="0" w:space="0" w:color="auto"/>
        </w:pBdr>
        <w:spacing w:before="0" w:beforeAutospacing="0" w:line="360" w:lineRule="auto"/>
        <w:jc w:val="both"/>
        <w:rPr>
          <w:rFonts w:ascii="Century Schoolbook" w:hAnsi="Century Schoolbook"/>
          <w:i/>
          <w:sz w:val="26"/>
          <w:szCs w:val="26"/>
          <w:u w:val="none"/>
        </w:rPr>
      </w:pPr>
      <w:r w:rsidRPr="006E2D32">
        <w:rPr>
          <w:rFonts w:ascii="Century Schoolbook" w:hAnsi="Century Schoolbook"/>
          <w:i/>
          <w:sz w:val="26"/>
          <w:szCs w:val="26"/>
          <w:u w:val="none"/>
        </w:rPr>
        <w:t>Que promet Pharaon ?</w:t>
      </w:r>
    </w:p>
    <w:p w:rsidR="004B1469" w:rsidRPr="006E2D32" w:rsidRDefault="004B1469" w:rsidP="004B1469">
      <w:pPr>
        <w:pStyle w:val="NormalWeb"/>
        <w:numPr>
          <w:ilvl w:val="0"/>
          <w:numId w:val="8"/>
        </w:numPr>
        <w:pBdr>
          <w:top w:val="none" w:sz="0" w:space="0" w:color="auto"/>
          <w:left w:val="none" w:sz="0" w:space="0" w:color="auto"/>
          <w:bottom w:val="none" w:sz="0" w:space="0" w:color="auto"/>
          <w:right w:val="none" w:sz="0" w:space="0" w:color="auto"/>
        </w:pBdr>
        <w:spacing w:before="0" w:beforeAutospacing="0" w:line="360" w:lineRule="auto"/>
        <w:jc w:val="both"/>
        <w:rPr>
          <w:rFonts w:ascii="Century Schoolbook" w:hAnsi="Century Schoolbook"/>
          <w:i/>
          <w:sz w:val="26"/>
          <w:szCs w:val="26"/>
          <w:u w:val="none"/>
        </w:rPr>
      </w:pPr>
      <w:r w:rsidRPr="006E2D32">
        <w:rPr>
          <w:rFonts w:ascii="Century Schoolbook" w:hAnsi="Century Schoolbook"/>
          <w:i/>
          <w:sz w:val="26"/>
          <w:szCs w:val="26"/>
          <w:u w:val="none"/>
        </w:rPr>
        <w:t>Tient-il ses promesses ?</w:t>
      </w:r>
    </w:p>
    <w:p w:rsidR="004B1469" w:rsidRPr="006E2D32" w:rsidRDefault="004B1469" w:rsidP="004B1469">
      <w:pPr>
        <w:pStyle w:val="NormalWeb"/>
        <w:numPr>
          <w:ilvl w:val="0"/>
          <w:numId w:val="8"/>
        </w:numPr>
        <w:pBdr>
          <w:top w:val="none" w:sz="0" w:space="0" w:color="auto"/>
          <w:left w:val="none" w:sz="0" w:space="0" w:color="auto"/>
          <w:bottom w:val="none" w:sz="0" w:space="0" w:color="auto"/>
          <w:right w:val="none" w:sz="0" w:space="0" w:color="auto"/>
        </w:pBdr>
        <w:spacing w:before="0" w:beforeAutospacing="0" w:line="360" w:lineRule="auto"/>
        <w:jc w:val="both"/>
        <w:rPr>
          <w:rFonts w:ascii="Century Schoolbook" w:hAnsi="Century Schoolbook"/>
          <w:i/>
          <w:sz w:val="26"/>
          <w:szCs w:val="26"/>
          <w:u w:val="none"/>
        </w:rPr>
      </w:pPr>
      <w:r w:rsidRPr="006E2D32">
        <w:rPr>
          <w:rFonts w:ascii="Century Schoolbook" w:hAnsi="Century Schoolbook"/>
          <w:i/>
          <w:sz w:val="26"/>
          <w:szCs w:val="26"/>
          <w:u w:val="none"/>
        </w:rPr>
        <w:t>Quel est le rôle des magiciens ?</w:t>
      </w:r>
    </w:p>
    <w:p w:rsidR="004B1469" w:rsidRPr="006E2D32" w:rsidRDefault="004B1469" w:rsidP="004B1469">
      <w:pPr>
        <w:pStyle w:val="NormalWeb"/>
        <w:numPr>
          <w:ilvl w:val="0"/>
          <w:numId w:val="8"/>
        </w:numPr>
        <w:pBdr>
          <w:top w:val="none" w:sz="0" w:space="0" w:color="auto"/>
          <w:left w:val="none" w:sz="0" w:space="0" w:color="auto"/>
          <w:bottom w:val="none" w:sz="0" w:space="0" w:color="auto"/>
          <w:right w:val="none" w:sz="0" w:space="0" w:color="auto"/>
        </w:pBdr>
        <w:spacing w:before="0" w:beforeAutospacing="0" w:line="360" w:lineRule="auto"/>
        <w:jc w:val="both"/>
        <w:rPr>
          <w:rFonts w:ascii="Century Schoolbook" w:hAnsi="Century Schoolbook"/>
          <w:i/>
          <w:sz w:val="26"/>
          <w:szCs w:val="26"/>
          <w:u w:val="none"/>
        </w:rPr>
      </w:pPr>
      <w:r w:rsidRPr="006E2D32">
        <w:rPr>
          <w:rFonts w:ascii="Century Schoolbook" w:hAnsi="Century Schoolbook"/>
          <w:i/>
          <w:sz w:val="26"/>
          <w:szCs w:val="26"/>
          <w:u w:val="none"/>
        </w:rPr>
        <w:t>Que se passe-t-il à la fin ?</w:t>
      </w:r>
    </w:p>
    <w:p w:rsidR="004B1469" w:rsidRPr="006E2D32" w:rsidRDefault="004B1469" w:rsidP="004B1469">
      <w:pPr>
        <w:pStyle w:val="NormalWeb"/>
        <w:numPr>
          <w:ilvl w:val="0"/>
          <w:numId w:val="8"/>
        </w:numPr>
        <w:pBdr>
          <w:top w:val="none" w:sz="0" w:space="0" w:color="auto"/>
          <w:left w:val="none" w:sz="0" w:space="0" w:color="auto"/>
          <w:bottom w:val="none" w:sz="0" w:space="0" w:color="auto"/>
          <w:right w:val="none" w:sz="0" w:space="0" w:color="auto"/>
        </w:pBdr>
        <w:spacing w:before="0" w:beforeAutospacing="0" w:line="360" w:lineRule="auto"/>
        <w:jc w:val="both"/>
        <w:rPr>
          <w:rFonts w:ascii="Century Schoolbook" w:hAnsi="Century Schoolbook"/>
          <w:i/>
          <w:sz w:val="26"/>
          <w:szCs w:val="26"/>
          <w:u w:val="none"/>
        </w:rPr>
      </w:pPr>
      <w:r w:rsidRPr="006E2D32">
        <w:rPr>
          <w:rFonts w:ascii="Century Schoolbook" w:hAnsi="Century Schoolbook"/>
          <w:i/>
          <w:sz w:val="26"/>
          <w:szCs w:val="26"/>
          <w:u w:val="none"/>
        </w:rPr>
        <w:t>Si ce sont des phénomènes courants à l’époque pourquoi sont-ils étonnés ?</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0" w:beforeAutospacing="0" w:line="360" w:lineRule="auto"/>
        <w:ind w:left="363"/>
        <w:jc w:val="both"/>
        <w:rPr>
          <w:rFonts w:ascii="Century Schoolbook" w:hAnsi="Century Schoolbook"/>
          <w:sz w:val="26"/>
          <w:szCs w:val="26"/>
          <w:u w:val="none"/>
        </w:rPr>
      </w:pP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ind w:firstLine="363"/>
        <w:jc w:val="both"/>
        <w:rPr>
          <w:rFonts w:ascii="Century Schoolbook" w:hAnsi="Century Schoolbook"/>
          <w:sz w:val="26"/>
          <w:szCs w:val="26"/>
          <w:u w:val="none"/>
        </w:rPr>
      </w:pPr>
      <w:r w:rsidRPr="006E2D32">
        <w:rPr>
          <w:rFonts w:ascii="Century Schoolbook" w:hAnsi="Century Schoolbook"/>
          <w:sz w:val="26"/>
          <w:szCs w:val="26"/>
          <w:u w:val="none"/>
        </w:rPr>
        <w:t>Bien sûr, une base historique sera apportée pour tenter d’expliquer aussi les phénomènes de manière scientifique. Par exemple, il faudra replacer les plaies dans leur contexte historique afin que les élèves comprennent que certains phénomènes étaient courants dans l’Egypte ancienne. Le principal étant de souligner que ces plaies sont les témoins d’une décréation (création à l’envers). Pour cela, des images du récit de la création seront opposées à celles des plaies vues à la phase de documentation.</w:t>
      </w:r>
    </w:p>
    <w:p w:rsidR="006E2D32" w:rsidRDefault="006E2D32" w:rsidP="004B1469">
      <w:pPr>
        <w:pStyle w:val="NormalWeb"/>
        <w:pBdr>
          <w:top w:val="none" w:sz="0" w:space="0" w:color="auto"/>
          <w:left w:val="none" w:sz="0" w:space="0" w:color="auto"/>
          <w:bottom w:val="none" w:sz="0" w:space="0" w:color="auto"/>
          <w:right w:val="none" w:sz="0" w:space="0" w:color="auto"/>
        </w:pBdr>
        <w:spacing w:before="102" w:beforeAutospacing="0" w:line="360" w:lineRule="auto"/>
        <w:rPr>
          <w:rFonts w:ascii="Century Schoolbook" w:hAnsi="Century Schoolbook"/>
          <w:i/>
          <w:sz w:val="26"/>
          <w:szCs w:val="26"/>
          <w:u w:val="none"/>
        </w:rPr>
      </w:pP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rPr>
          <w:rFonts w:ascii="Century Schoolbook" w:hAnsi="Century Schoolbook"/>
          <w:i/>
          <w:sz w:val="26"/>
          <w:szCs w:val="26"/>
          <w:u w:val="none"/>
        </w:rPr>
      </w:pPr>
      <w:r w:rsidRPr="006E2D32">
        <w:rPr>
          <w:rFonts w:ascii="Century Schoolbook" w:hAnsi="Century Schoolbook"/>
          <w:i/>
          <w:sz w:val="26"/>
          <w:szCs w:val="26"/>
          <w:u w:val="none"/>
        </w:rPr>
        <w:lastRenderedPageBreak/>
        <w:t>1. Création du ciel de la terre et des eaux &gt;&lt; L’eau changée en sang</w:t>
      </w:r>
    </w:p>
    <w:p w:rsidR="004B1469" w:rsidRPr="006E2D32" w:rsidRDefault="00CA7BC9" w:rsidP="004B1469">
      <w:pPr>
        <w:pStyle w:val="NormalWeb"/>
        <w:pBdr>
          <w:top w:val="none" w:sz="0" w:space="0" w:color="auto"/>
          <w:left w:val="none" w:sz="0" w:space="0" w:color="auto"/>
          <w:bottom w:val="none" w:sz="0" w:space="0" w:color="auto"/>
          <w:right w:val="none" w:sz="0" w:space="0" w:color="auto"/>
        </w:pBdr>
        <w:spacing w:before="102" w:beforeAutospacing="0" w:line="360" w:lineRule="auto"/>
        <w:rPr>
          <w:rFonts w:ascii="Century Schoolbook" w:hAnsi="Century Schoolbook"/>
          <w:i/>
          <w:noProof/>
          <w:sz w:val="26"/>
          <w:szCs w:val="26"/>
          <w:u w:val="none"/>
        </w:rPr>
      </w:pPr>
      <w:r w:rsidRPr="006E2D32">
        <w:rPr>
          <w:rFonts w:ascii="Century Schoolbook" w:hAnsi="Century Schoolbook"/>
          <w:i/>
          <w:noProof/>
          <w:sz w:val="26"/>
          <w:szCs w:val="26"/>
          <w:u w:val="none"/>
        </w:rPr>
        <w:drawing>
          <wp:inline distT="0" distB="0" distL="0" distR="0">
            <wp:extent cx="1885950" cy="1409700"/>
            <wp:effectExtent l="19050" t="0" r="0" b="0"/>
            <wp:docPr id="11" name="Image 11" descr="nil-club-arkeohist_html_4b8beb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il-club-arkeohist_html_4b8beb1c"/>
                    <pic:cNvPicPr>
                      <a:picLocks noChangeAspect="1" noChangeArrowheads="1"/>
                    </pic:cNvPicPr>
                  </pic:nvPicPr>
                  <pic:blipFill>
                    <a:blip r:embed="rId13" cstate="print"/>
                    <a:srcRect/>
                    <a:stretch>
                      <a:fillRect/>
                    </a:stretch>
                  </pic:blipFill>
                  <pic:spPr bwMode="auto">
                    <a:xfrm>
                      <a:off x="0" y="0"/>
                      <a:ext cx="1885950" cy="1409700"/>
                    </a:xfrm>
                    <a:prstGeom prst="rect">
                      <a:avLst/>
                    </a:prstGeom>
                    <a:noFill/>
                    <a:ln w="9525">
                      <a:noFill/>
                      <a:miter lim="800000"/>
                      <a:headEnd/>
                      <a:tailEnd/>
                    </a:ln>
                  </pic:spPr>
                </pic:pic>
              </a:graphicData>
            </a:graphic>
          </wp:inline>
        </w:drawing>
      </w:r>
      <w:r w:rsidR="004B1469" w:rsidRPr="006E2D32">
        <w:rPr>
          <w:rFonts w:ascii="Century Schoolbook" w:hAnsi="Century Schoolbook"/>
          <w:i/>
          <w:sz w:val="26"/>
          <w:szCs w:val="26"/>
          <w:u w:val="none"/>
        </w:rPr>
        <w:t xml:space="preserve">      </w:t>
      </w:r>
      <w:r w:rsidRPr="006E2D32">
        <w:rPr>
          <w:rFonts w:ascii="Century Schoolbook" w:hAnsi="Century Schoolbook"/>
          <w:i/>
          <w:noProof/>
          <w:sz w:val="26"/>
          <w:szCs w:val="26"/>
          <w:u w:val="none"/>
        </w:rPr>
        <w:drawing>
          <wp:inline distT="0" distB="0" distL="0" distR="0">
            <wp:extent cx="1781175" cy="1381125"/>
            <wp:effectExtent l="19050" t="0" r="9525" b="0"/>
            <wp:docPr id="12" name="Image 4" descr="http://static.programme-tv.net/var/p/l/188/1888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ttp://static.programme-tv.net/var/p/l/188/1888803.jpg"/>
                    <pic:cNvPicPr>
                      <a:picLocks noChangeAspect="1" noChangeArrowheads="1"/>
                    </pic:cNvPicPr>
                  </pic:nvPicPr>
                  <pic:blipFill>
                    <a:blip r:embed="rId10" cstate="print"/>
                    <a:srcRect/>
                    <a:stretch>
                      <a:fillRect/>
                    </a:stretch>
                  </pic:blipFill>
                  <pic:spPr bwMode="auto">
                    <a:xfrm>
                      <a:off x="0" y="0"/>
                      <a:ext cx="1781175" cy="1381125"/>
                    </a:xfrm>
                    <a:prstGeom prst="rect">
                      <a:avLst/>
                    </a:prstGeom>
                    <a:noFill/>
                    <a:ln w="9525">
                      <a:noFill/>
                      <a:miter lim="800000"/>
                      <a:headEnd/>
                      <a:tailEnd/>
                    </a:ln>
                  </pic:spPr>
                </pic:pic>
              </a:graphicData>
            </a:graphic>
          </wp:inline>
        </w:drawing>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rPr>
          <w:rFonts w:ascii="Century Schoolbook" w:hAnsi="Century Schoolbook"/>
          <w:i/>
          <w:noProof/>
          <w:sz w:val="26"/>
          <w:szCs w:val="26"/>
          <w:u w:val="none"/>
        </w:rPr>
      </w:pPr>
      <w:r w:rsidRPr="006E2D32">
        <w:rPr>
          <w:rFonts w:ascii="Century Schoolbook" w:hAnsi="Century Schoolbook"/>
          <w:i/>
          <w:noProof/>
          <w:sz w:val="26"/>
          <w:szCs w:val="26"/>
          <w:u w:val="none"/>
        </w:rPr>
        <w:t>2. Création des êtres vivants &gt;&lt; Mortalité du bétail</w:t>
      </w:r>
    </w:p>
    <w:p w:rsidR="004B1469" w:rsidRPr="006E2D32" w:rsidRDefault="00CA7BC9" w:rsidP="004B1469">
      <w:pPr>
        <w:pStyle w:val="NormalWeb"/>
        <w:pBdr>
          <w:top w:val="none" w:sz="0" w:space="0" w:color="auto"/>
          <w:left w:val="none" w:sz="0" w:space="0" w:color="auto"/>
          <w:bottom w:val="none" w:sz="0" w:space="0" w:color="auto"/>
          <w:right w:val="none" w:sz="0" w:space="0" w:color="auto"/>
        </w:pBdr>
        <w:spacing w:before="102" w:beforeAutospacing="0" w:line="360" w:lineRule="auto"/>
        <w:rPr>
          <w:rFonts w:ascii="Century Schoolbook" w:hAnsi="Century Schoolbook"/>
          <w:i/>
          <w:sz w:val="26"/>
          <w:szCs w:val="26"/>
          <w:u w:val="none"/>
        </w:rPr>
      </w:pPr>
      <w:r w:rsidRPr="006E2D32">
        <w:rPr>
          <w:rFonts w:ascii="Century Schoolbook" w:hAnsi="Century Schoolbook"/>
          <w:i/>
          <w:noProof/>
          <w:sz w:val="26"/>
          <w:szCs w:val="26"/>
          <w:u w:val="none"/>
        </w:rPr>
        <w:drawing>
          <wp:inline distT="0" distB="0" distL="0" distR="0">
            <wp:extent cx="1800225" cy="1895475"/>
            <wp:effectExtent l="19050" t="0" r="9525" b="0"/>
            <wp:docPr id="13" name="Image 13" descr="doomsday_faune_dispa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omsday_faune_disparue"/>
                    <pic:cNvPicPr>
                      <a:picLocks noChangeAspect="1" noChangeArrowheads="1"/>
                    </pic:cNvPicPr>
                  </pic:nvPicPr>
                  <pic:blipFill>
                    <a:blip r:embed="rId14" cstate="print"/>
                    <a:srcRect/>
                    <a:stretch>
                      <a:fillRect/>
                    </a:stretch>
                  </pic:blipFill>
                  <pic:spPr bwMode="auto">
                    <a:xfrm>
                      <a:off x="0" y="0"/>
                      <a:ext cx="1800225" cy="1895475"/>
                    </a:xfrm>
                    <a:prstGeom prst="rect">
                      <a:avLst/>
                    </a:prstGeom>
                    <a:noFill/>
                    <a:ln w="9525">
                      <a:noFill/>
                      <a:miter lim="800000"/>
                      <a:headEnd/>
                      <a:tailEnd/>
                    </a:ln>
                  </pic:spPr>
                </pic:pic>
              </a:graphicData>
            </a:graphic>
          </wp:inline>
        </w:drawing>
      </w:r>
      <w:r w:rsidR="004B1469" w:rsidRPr="006E2D32">
        <w:rPr>
          <w:rFonts w:ascii="Century Schoolbook" w:hAnsi="Century Schoolbook"/>
          <w:i/>
          <w:sz w:val="26"/>
          <w:szCs w:val="26"/>
          <w:u w:val="none"/>
        </w:rPr>
        <w:t xml:space="preserve">     </w:t>
      </w:r>
      <w:r w:rsidRPr="006E2D32">
        <w:rPr>
          <w:rFonts w:ascii="Century Schoolbook" w:hAnsi="Century Schoolbook" w:cs="Arial"/>
          <w:i/>
          <w:noProof/>
          <w:sz w:val="26"/>
          <w:szCs w:val="26"/>
          <w:u w:val="none"/>
        </w:rPr>
        <w:drawing>
          <wp:inline distT="0" distB="0" distL="0" distR="0">
            <wp:extent cx="1285875" cy="1895475"/>
            <wp:effectExtent l="19050" t="0" r="9525" b="0"/>
            <wp:docPr id="14" name="Image 10" descr="http://www.dinosoria.com/enigmes/plaie_b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http://www.dinosoria.com/enigmes/plaie_betail.jpg"/>
                    <pic:cNvPicPr>
                      <a:picLocks noChangeAspect="1" noChangeArrowheads="1"/>
                    </pic:cNvPicPr>
                  </pic:nvPicPr>
                  <pic:blipFill>
                    <a:blip r:embed="rId12" cstate="print"/>
                    <a:srcRect/>
                    <a:stretch>
                      <a:fillRect/>
                    </a:stretch>
                  </pic:blipFill>
                  <pic:spPr bwMode="auto">
                    <a:xfrm>
                      <a:off x="0" y="0"/>
                      <a:ext cx="1285875" cy="1895475"/>
                    </a:xfrm>
                    <a:prstGeom prst="rect">
                      <a:avLst/>
                    </a:prstGeom>
                    <a:noFill/>
                    <a:ln w="9525">
                      <a:noFill/>
                      <a:miter lim="800000"/>
                      <a:headEnd/>
                      <a:tailEnd/>
                    </a:ln>
                  </pic:spPr>
                </pic:pic>
              </a:graphicData>
            </a:graphic>
          </wp:inline>
        </w:drawing>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jc w:val="both"/>
        <w:rPr>
          <w:rFonts w:ascii="Century Schoolbook" w:hAnsi="Century Schoolbook"/>
          <w:sz w:val="26"/>
          <w:szCs w:val="26"/>
          <w:u w:val="none"/>
        </w:rPr>
      </w:pP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ind w:firstLine="363"/>
        <w:jc w:val="both"/>
        <w:rPr>
          <w:rFonts w:ascii="Century Schoolbook" w:hAnsi="Century Schoolbook"/>
          <w:sz w:val="26"/>
          <w:szCs w:val="26"/>
          <w:u w:val="none"/>
        </w:rPr>
      </w:pPr>
      <w:r w:rsidRPr="006E2D32">
        <w:rPr>
          <w:rFonts w:ascii="Century Schoolbook" w:hAnsi="Century Schoolbook"/>
          <w:sz w:val="26"/>
          <w:szCs w:val="26"/>
          <w:u w:val="none"/>
        </w:rPr>
        <w:t>Il sera également important de faire remarquer aux élèves que le pharaon n’est toujours pas convaincu après 9 phénomènes inhabituels. De là, une réflexion sur « qu’est-ce que lire les signes ? » pourra être menée. Bien sûr, il est primordial de pouvoir s’éloigner de l’Ancien testament pour permettre aux élèves de s’exprimer et de parler d’événements qui les laissent indifférents (comme pharaon) ou au contraire qui les interpellent. Les éléments qui seront analysés avec les élèves au sujet de l’histoire biblique, de pharaon, des magiciens et de Moise sont détaillés dans la partie théorique.</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ind w:firstLine="363"/>
        <w:jc w:val="both"/>
        <w:rPr>
          <w:rFonts w:ascii="Century Schoolbook" w:hAnsi="Century Schoolbook"/>
          <w:sz w:val="26"/>
          <w:szCs w:val="26"/>
          <w:u w:val="none"/>
        </w:rPr>
      </w:pPr>
      <w:r w:rsidRPr="006E2D32">
        <w:rPr>
          <w:rFonts w:ascii="Century Schoolbook" w:hAnsi="Century Schoolbook"/>
          <w:sz w:val="26"/>
          <w:szCs w:val="26"/>
          <w:u w:val="none"/>
        </w:rPr>
        <w:t xml:space="preserve">Pour être plus complet, il pourrait également être envisageable de choisir, par exemple, les deux premières plaies (l’eau transformée en sang et l’apparition de grenouilles) et de les exposer en détail, découvrir en quoi elle consiste et ce qu’elle entraîne. Il faudra évidemment observer la </w:t>
      </w:r>
      <w:r w:rsidRPr="006E2D32">
        <w:rPr>
          <w:rFonts w:ascii="Century Schoolbook" w:hAnsi="Century Schoolbook"/>
          <w:sz w:val="26"/>
          <w:szCs w:val="26"/>
          <w:u w:val="none"/>
        </w:rPr>
        <w:lastRenderedPageBreak/>
        <w:t>démarche de pharaon par rapport à ces phénomènes et réfléchir sur le sujet du miracle.</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jc w:val="both"/>
        <w:rPr>
          <w:rFonts w:ascii="Century Schoolbook" w:hAnsi="Century Schoolbook"/>
          <w:sz w:val="26"/>
          <w:szCs w:val="26"/>
          <w:u w:val="none"/>
        </w:rPr>
      </w:pPr>
    </w:p>
    <w:p w:rsidR="004B1469" w:rsidRPr="006E2D32" w:rsidRDefault="004B1469" w:rsidP="004B1469">
      <w:pPr>
        <w:pStyle w:val="NormalWeb"/>
        <w:numPr>
          <w:ilvl w:val="0"/>
          <w:numId w:val="9"/>
        </w:numPr>
        <w:pBdr>
          <w:top w:val="none" w:sz="0" w:space="0" w:color="auto"/>
          <w:left w:val="none" w:sz="0" w:space="0" w:color="auto"/>
          <w:bottom w:val="none" w:sz="0" w:space="0" w:color="auto"/>
          <w:right w:val="none" w:sz="0" w:space="0" w:color="auto"/>
        </w:pBdr>
        <w:spacing w:before="102" w:beforeAutospacing="0" w:line="360" w:lineRule="auto"/>
        <w:jc w:val="left"/>
        <w:rPr>
          <w:rFonts w:ascii="Century Schoolbook" w:hAnsi="Century Schoolbook"/>
          <w:b/>
          <w:sz w:val="26"/>
          <w:szCs w:val="26"/>
          <w:u w:val="none"/>
        </w:rPr>
      </w:pPr>
      <w:r w:rsidRPr="006E2D32">
        <w:rPr>
          <w:rFonts w:ascii="Century Schoolbook" w:hAnsi="Century Schoolbook"/>
          <w:b/>
          <w:bCs/>
          <w:sz w:val="26"/>
          <w:szCs w:val="26"/>
          <w:u w:val="none"/>
        </w:rPr>
        <w:t>Phase de réinvestissement</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ind w:firstLine="360"/>
        <w:jc w:val="both"/>
        <w:rPr>
          <w:rFonts w:ascii="Century Schoolbook" w:hAnsi="Century Schoolbook"/>
          <w:sz w:val="26"/>
          <w:szCs w:val="26"/>
          <w:u w:val="none"/>
        </w:rPr>
      </w:pPr>
      <w:r w:rsidRPr="006E2D32">
        <w:rPr>
          <w:rFonts w:ascii="Century Schoolbook" w:hAnsi="Century Schoolbook"/>
          <w:sz w:val="26"/>
          <w:szCs w:val="26"/>
          <w:u w:val="none"/>
        </w:rPr>
        <w:t xml:space="preserve">Quant à la phase de réinvestissement, elle pourrait se constituer de références à des problèmes tels que la pollution, la couche d’ozone ou le réchauffement climatique et montrer qu’il pourrait s’agir de “plaies actuelles”. Aujourd’hui, on pense qu’il faut prendre soin de la planète, que c’est de la faute de l’homme si elle va mal (anthropocentrisme). Avant, on s’en remettait à Dieu pour justifier l’ensemble des problèmes (théocentrisme). Et, malgré que la planète soit menacée, on découvre qu’il existe des personnes qui ne font rien pour que cela ne change. D’ailleurs, un parallèle peut être fait avec le décret de Kyoto mais plus particulièrement celui de Copenhague qui a aboutit à un échec car il n’a pas été ratifié par les Etats-Unis pour des raisons économiques. </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ind w:firstLine="360"/>
        <w:jc w:val="both"/>
        <w:rPr>
          <w:rFonts w:ascii="Century Schoolbook" w:hAnsi="Century Schoolbook"/>
          <w:sz w:val="26"/>
          <w:szCs w:val="26"/>
          <w:u w:val="none"/>
        </w:rPr>
      </w:pPr>
      <w:r w:rsidRPr="006E2D32">
        <w:rPr>
          <w:rFonts w:ascii="Century Schoolbook" w:hAnsi="Century Schoolbook"/>
          <w:sz w:val="26"/>
          <w:szCs w:val="26"/>
          <w:u w:val="none"/>
        </w:rPr>
        <w:t>Une autre possibilité intéressante d’actualisation serait de trouver des témoignages de personnes qui découvrent « les signes » dans sa vie et les événements auxquels elles sont témoins et qui se laisse toucher profondément jusqu’à parfois provoquer un changeme</w:t>
      </w:r>
      <w:r w:rsidR="00173F15" w:rsidRPr="006E2D32">
        <w:rPr>
          <w:rFonts w:ascii="Century Schoolbook" w:hAnsi="Century Schoolbook"/>
          <w:sz w:val="26"/>
          <w:szCs w:val="26"/>
          <w:u w:val="none"/>
        </w:rPr>
        <w:t>nt important dans leurs vies (v</w:t>
      </w:r>
      <w:r w:rsidRPr="006E2D32">
        <w:rPr>
          <w:rFonts w:ascii="Century Schoolbook" w:hAnsi="Century Schoolbook"/>
          <w:sz w:val="26"/>
          <w:szCs w:val="26"/>
          <w:u w:val="none"/>
        </w:rPr>
        <w:t>oir le film « Oscar et la dame rose » d’Eric-Emmanuel Schmitt)</w:t>
      </w:r>
      <w:r w:rsidR="00173F15" w:rsidRPr="006E2D32">
        <w:rPr>
          <w:rFonts w:ascii="Century Schoolbook" w:hAnsi="Century Schoolbook"/>
          <w:sz w:val="26"/>
          <w:szCs w:val="26"/>
          <w:u w:val="none"/>
        </w:rPr>
        <w:t>.</w:t>
      </w:r>
      <w:r w:rsidRPr="006E2D32">
        <w:rPr>
          <w:rFonts w:ascii="Century Schoolbook" w:hAnsi="Century Schoolbook"/>
          <w:sz w:val="26"/>
          <w:szCs w:val="26"/>
          <w:u w:val="none"/>
        </w:rPr>
        <w:t xml:space="preserve"> Ceci serait à opposer à d’autres personnes qui vivent sans comprendre le monde qui les entoure. Dans le même ordre d’idées, on pourrait opposer deux types de gens : ceux qui sont sensibles à la misère des autres et ceux qui ne le sont pas.</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ind w:firstLine="360"/>
        <w:jc w:val="both"/>
        <w:rPr>
          <w:rFonts w:ascii="Century Schoolbook" w:hAnsi="Century Schoolbook"/>
          <w:sz w:val="26"/>
          <w:szCs w:val="26"/>
          <w:u w:val="none"/>
        </w:rPr>
      </w:pPr>
      <w:r w:rsidRPr="006E2D32">
        <w:rPr>
          <w:rFonts w:ascii="Century Schoolbook" w:hAnsi="Century Schoolbook"/>
          <w:sz w:val="26"/>
          <w:szCs w:val="26"/>
          <w:u w:val="none"/>
        </w:rPr>
        <w:t>Encore, afin de vraiment associer texte biblique et actualité concrète des élèves, un extrait du film « Les châtiments » (sorti en 2006) pourrait être montré aux élèves.</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ind w:firstLine="360"/>
        <w:jc w:val="both"/>
        <w:rPr>
          <w:rFonts w:ascii="Century Schoolbook" w:hAnsi="Century Schoolbook"/>
          <w:sz w:val="26"/>
          <w:szCs w:val="26"/>
          <w:u w:val="none"/>
        </w:rPr>
      </w:pPr>
      <w:r w:rsidRPr="006E2D32">
        <w:rPr>
          <w:rFonts w:ascii="Century Schoolbook" w:hAnsi="Century Schoolbook"/>
          <w:sz w:val="26"/>
          <w:szCs w:val="26"/>
          <w:u w:val="none"/>
        </w:rPr>
        <w:lastRenderedPageBreak/>
        <w:t>De plus, de nombreux exemples contemporains devraient permettre une réflexion sincère de la part des élèves. Notamment, évoquer la faim dans le monde et demander ce que les élèves perçoivent quand ils voient quelqu’un mourir de faim. Aussi, comprendre le message à intégrer quand on voit un alcoolique au volant qui tue un innocent. Encore, montrer l’image d’un sans-abri et demander s’il ne s’agirait pas d’une autre « plaie » qui interpelle et suscite une réaction dans le but d’aider les malheureux. En outre, on pourrait penser aux victimes d’inondations, aux vols commis pour se nourrir, aux personnes qui se droguent pour lutter contre leur malaise, aux malades abandonnés dans les hôpitaux qui ont besoin de chaleur humaine… Bref, autant d’exemples actuels renfermant une notion d’appel, d’un besoin d’ouvrir les yeux et de voir ce qui peut se cacher derrière des signes.</w:t>
      </w:r>
    </w:p>
    <w:p w:rsidR="004B1469" w:rsidRPr="006E2D32" w:rsidRDefault="004B1469" w:rsidP="004B1469">
      <w:pPr>
        <w:pStyle w:val="NormalWeb"/>
        <w:pBdr>
          <w:top w:val="none" w:sz="0" w:space="0" w:color="auto"/>
          <w:left w:val="none" w:sz="0" w:space="0" w:color="auto"/>
          <w:bottom w:val="none" w:sz="0" w:space="0" w:color="auto"/>
          <w:right w:val="none" w:sz="0" w:space="0" w:color="auto"/>
        </w:pBdr>
        <w:spacing w:before="102" w:beforeAutospacing="0" w:line="360" w:lineRule="auto"/>
        <w:ind w:firstLine="360"/>
        <w:jc w:val="both"/>
        <w:rPr>
          <w:rFonts w:ascii="Century Schoolbook" w:hAnsi="Century Schoolbook"/>
          <w:sz w:val="26"/>
          <w:szCs w:val="26"/>
          <w:u w:val="none"/>
        </w:rPr>
      </w:pPr>
      <w:r w:rsidRPr="006E2D32">
        <w:rPr>
          <w:rFonts w:ascii="Century Schoolbook" w:hAnsi="Century Schoolbook"/>
          <w:sz w:val="26"/>
          <w:szCs w:val="26"/>
          <w:u w:val="none"/>
        </w:rPr>
        <w:t xml:space="preserve">Une tâche d’intégration pourrait être pensée en la rédaction de textes construits sérieusement sur base d’articles de journaux illustrés et accompagnés d’une question portant sur ce que l’élève voit au premier regard et ce </w:t>
      </w:r>
      <w:r w:rsidR="00CF1B1C" w:rsidRPr="006E2D32">
        <w:rPr>
          <w:rFonts w:ascii="Century Schoolbook" w:hAnsi="Century Schoolbook"/>
          <w:sz w:val="26"/>
          <w:szCs w:val="26"/>
          <w:u w:val="none"/>
        </w:rPr>
        <w:t>qu’il peut voir « derrière » s’</w:t>
      </w:r>
      <w:r w:rsidRPr="006E2D32">
        <w:rPr>
          <w:rFonts w:ascii="Century Schoolbook" w:hAnsi="Century Schoolbook"/>
          <w:sz w:val="26"/>
          <w:szCs w:val="26"/>
          <w:u w:val="none"/>
        </w:rPr>
        <w:t>il réfléchit un instant…</w:t>
      </w:r>
    </w:p>
    <w:p w:rsidR="004B1469" w:rsidRPr="006E2D32" w:rsidRDefault="004B1469">
      <w:pPr>
        <w:rPr>
          <w:rFonts w:ascii="Century Schoolbook" w:hAnsi="Century Schoolbook"/>
          <w:sz w:val="26"/>
          <w:szCs w:val="26"/>
        </w:rPr>
      </w:pPr>
    </w:p>
    <w:p w:rsidR="004B1469" w:rsidRPr="006E2D32" w:rsidRDefault="004B1469" w:rsidP="004B1469">
      <w:pPr>
        <w:pBdr>
          <w:top w:val="single" w:sz="4" w:space="1" w:color="auto"/>
          <w:left w:val="single" w:sz="4" w:space="4" w:color="auto"/>
          <w:bottom w:val="single" w:sz="4" w:space="1" w:color="auto"/>
          <w:right w:val="single" w:sz="4" w:space="4" w:color="auto"/>
        </w:pBdr>
        <w:jc w:val="center"/>
        <w:rPr>
          <w:rFonts w:ascii="Century Schoolbook" w:hAnsi="Century Schoolbook"/>
          <w:sz w:val="28"/>
          <w:szCs w:val="28"/>
        </w:rPr>
      </w:pPr>
      <w:r w:rsidRPr="006E2D32">
        <w:rPr>
          <w:rFonts w:ascii="Century Schoolbook" w:hAnsi="Century Schoolbook"/>
          <w:sz w:val="26"/>
          <w:szCs w:val="26"/>
        </w:rPr>
        <w:br w:type="page"/>
      </w:r>
      <w:r w:rsidRPr="006E2D32">
        <w:rPr>
          <w:rFonts w:ascii="Century Schoolbook" w:hAnsi="Century Schoolbook"/>
          <w:sz w:val="28"/>
          <w:szCs w:val="28"/>
        </w:rPr>
        <w:lastRenderedPageBreak/>
        <w:t>C) REFERENCES</w:t>
      </w:r>
    </w:p>
    <w:p w:rsidR="004B1469" w:rsidRPr="006E2D32" w:rsidRDefault="004B1469">
      <w:pPr>
        <w:rPr>
          <w:rFonts w:ascii="Century Schoolbook" w:hAnsi="Century Schoolbook"/>
          <w:sz w:val="26"/>
          <w:szCs w:val="26"/>
        </w:rPr>
      </w:pPr>
    </w:p>
    <w:p w:rsidR="004B1469" w:rsidRPr="006E2D32" w:rsidRDefault="004B1469">
      <w:pPr>
        <w:rPr>
          <w:rFonts w:ascii="Century Schoolbook" w:hAnsi="Century Schoolbook"/>
          <w:sz w:val="26"/>
          <w:szCs w:val="26"/>
        </w:rPr>
      </w:pPr>
    </w:p>
    <w:p w:rsidR="004B1469" w:rsidRPr="006E2D32" w:rsidRDefault="004B1469">
      <w:pPr>
        <w:rPr>
          <w:rFonts w:ascii="Century Schoolbook" w:hAnsi="Century Schoolbook"/>
          <w:b/>
          <w:sz w:val="26"/>
          <w:szCs w:val="26"/>
        </w:rPr>
      </w:pPr>
      <w:r w:rsidRPr="006E2D32">
        <w:rPr>
          <w:rFonts w:ascii="Century Schoolbook" w:hAnsi="Century Schoolbook"/>
          <w:b/>
          <w:sz w:val="26"/>
          <w:szCs w:val="26"/>
        </w:rPr>
        <w:t xml:space="preserve">      1.   Bilbiographie</w:t>
      </w:r>
    </w:p>
    <w:p w:rsidR="004B1469" w:rsidRPr="006E2D32" w:rsidRDefault="004B1469" w:rsidP="00846C08">
      <w:pPr>
        <w:jc w:val="both"/>
        <w:rPr>
          <w:rFonts w:ascii="Century Schoolbook" w:hAnsi="Century Schoolbook"/>
          <w:sz w:val="26"/>
          <w:szCs w:val="26"/>
        </w:rPr>
      </w:pPr>
    </w:p>
    <w:p w:rsidR="007E473B" w:rsidRPr="006E2D32" w:rsidRDefault="007E473B" w:rsidP="007E473B">
      <w:pPr>
        <w:numPr>
          <w:ilvl w:val="0"/>
          <w:numId w:val="7"/>
        </w:numPr>
        <w:shd w:val="clear" w:color="auto" w:fill="FFFFFF"/>
        <w:jc w:val="both"/>
        <w:rPr>
          <w:rFonts w:ascii="Century Schoolbook" w:hAnsi="Century Schoolbook" w:cs="Tahoma"/>
          <w:sz w:val="26"/>
          <w:szCs w:val="26"/>
        </w:rPr>
      </w:pPr>
      <w:r w:rsidRPr="006E2D32">
        <w:rPr>
          <w:rFonts w:ascii="Century Schoolbook" w:hAnsi="Century Schoolbook" w:cs="Arial"/>
          <w:sz w:val="26"/>
          <w:szCs w:val="26"/>
        </w:rPr>
        <w:t xml:space="preserve">AUZOU G., </w:t>
      </w:r>
      <w:r w:rsidRPr="006E2D32">
        <w:rPr>
          <w:rFonts w:ascii="Century Schoolbook" w:hAnsi="Century Schoolbook" w:cs="Arial"/>
          <w:i/>
          <w:sz w:val="26"/>
          <w:szCs w:val="26"/>
        </w:rPr>
        <w:t>De la servitude au service</w:t>
      </w:r>
      <w:r w:rsidRPr="006E2D32">
        <w:rPr>
          <w:rFonts w:ascii="Century Schoolbook" w:hAnsi="Century Schoolbook" w:cs="Arial"/>
          <w:sz w:val="26"/>
          <w:szCs w:val="26"/>
        </w:rPr>
        <w:t>.  Etude du livre de l'Exode, Orante, Paris, 1961, p. 131-158</w:t>
      </w:r>
    </w:p>
    <w:p w:rsidR="007E473B" w:rsidRPr="006E2D32" w:rsidRDefault="007E473B" w:rsidP="007E473B">
      <w:pPr>
        <w:numPr>
          <w:ilvl w:val="0"/>
          <w:numId w:val="7"/>
        </w:numPr>
        <w:shd w:val="clear" w:color="auto" w:fill="FFFFFF"/>
        <w:jc w:val="both"/>
        <w:rPr>
          <w:rFonts w:ascii="Century Schoolbook" w:hAnsi="Century Schoolbook" w:cs="Tahoma"/>
          <w:sz w:val="26"/>
          <w:szCs w:val="26"/>
        </w:rPr>
      </w:pPr>
      <w:r w:rsidRPr="006E2D32">
        <w:rPr>
          <w:rFonts w:ascii="Century Schoolbook" w:hAnsi="Century Schoolbook" w:cs="Arial"/>
          <w:sz w:val="26"/>
          <w:szCs w:val="26"/>
        </w:rPr>
        <w:t xml:space="preserve">DE VAUX R., </w:t>
      </w:r>
      <w:r w:rsidRPr="006E2D32">
        <w:rPr>
          <w:rFonts w:ascii="Century Schoolbook" w:hAnsi="Century Schoolbook" w:cs="Arial"/>
          <w:i/>
          <w:sz w:val="26"/>
          <w:szCs w:val="26"/>
        </w:rPr>
        <w:t>Histoire ancienne d'Israël</w:t>
      </w:r>
      <w:r w:rsidRPr="006E2D32">
        <w:rPr>
          <w:rFonts w:ascii="Century Schoolbook" w:hAnsi="Century Schoolbook" w:cs="Arial"/>
          <w:sz w:val="26"/>
          <w:szCs w:val="26"/>
        </w:rPr>
        <w:t>, Gabalda, Paris, 1971, p. 339-344</w:t>
      </w:r>
    </w:p>
    <w:p w:rsidR="007E473B" w:rsidRPr="006E2D32" w:rsidRDefault="007E473B" w:rsidP="007E473B">
      <w:pPr>
        <w:numPr>
          <w:ilvl w:val="0"/>
          <w:numId w:val="7"/>
        </w:numPr>
        <w:jc w:val="both"/>
        <w:rPr>
          <w:rFonts w:ascii="Century Schoolbook" w:hAnsi="Century Schoolbook"/>
          <w:sz w:val="26"/>
          <w:szCs w:val="26"/>
        </w:rPr>
      </w:pPr>
      <w:r w:rsidRPr="006E2D32">
        <w:rPr>
          <w:rFonts w:ascii="Century Schoolbook" w:hAnsi="Century Schoolbook"/>
          <w:sz w:val="26"/>
          <w:szCs w:val="26"/>
        </w:rPr>
        <w:t xml:space="preserve">KAEFER J.-Ph., </w:t>
      </w:r>
      <w:r w:rsidRPr="006E2D32">
        <w:rPr>
          <w:rFonts w:ascii="Century Schoolbook" w:hAnsi="Century Schoolbook"/>
          <w:i/>
          <w:sz w:val="26"/>
          <w:szCs w:val="26"/>
        </w:rPr>
        <w:t>cours de sciences religieuses</w:t>
      </w:r>
      <w:r w:rsidRPr="006E2D32">
        <w:rPr>
          <w:rFonts w:ascii="Century Schoolbook" w:hAnsi="Century Schoolbook"/>
          <w:sz w:val="26"/>
          <w:szCs w:val="26"/>
        </w:rPr>
        <w:t>, 2007/2008</w:t>
      </w:r>
    </w:p>
    <w:p w:rsidR="007E473B" w:rsidRPr="006E2D32" w:rsidRDefault="007E473B" w:rsidP="007E473B">
      <w:pPr>
        <w:numPr>
          <w:ilvl w:val="0"/>
          <w:numId w:val="7"/>
        </w:numPr>
        <w:jc w:val="both"/>
        <w:rPr>
          <w:rFonts w:ascii="Century Schoolbook" w:hAnsi="Century Schoolbook"/>
          <w:sz w:val="26"/>
          <w:szCs w:val="26"/>
        </w:rPr>
      </w:pPr>
      <w:r w:rsidRPr="006E2D32">
        <w:rPr>
          <w:rFonts w:ascii="Century Schoolbook" w:hAnsi="Century Schoolbook"/>
          <w:i/>
          <w:sz w:val="26"/>
          <w:szCs w:val="26"/>
        </w:rPr>
        <w:t>La Bible de Jérusalem</w:t>
      </w:r>
      <w:r w:rsidRPr="006E2D32">
        <w:rPr>
          <w:rFonts w:ascii="Century Schoolbook" w:hAnsi="Century Schoolbook"/>
          <w:sz w:val="26"/>
          <w:szCs w:val="26"/>
        </w:rPr>
        <w:t>, Cerf, Paris, 2007</w:t>
      </w:r>
    </w:p>
    <w:p w:rsidR="007E473B" w:rsidRPr="006E2D32" w:rsidRDefault="007E473B" w:rsidP="007E473B">
      <w:pPr>
        <w:numPr>
          <w:ilvl w:val="0"/>
          <w:numId w:val="7"/>
        </w:numPr>
        <w:shd w:val="clear" w:color="auto" w:fill="FFFFFF"/>
        <w:jc w:val="both"/>
        <w:rPr>
          <w:rFonts w:ascii="Century Schoolbook" w:hAnsi="Century Schoolbook" w:cs="Tahoma"/>
          <w:sz w:val="26"/>
          <w:szCs w:val="26"/>
        </w:rPr>
      </w:pPr>
      <w:r w:rsidRPr="006E2D32">
        <w:rPr>
          <w:rFonts w:ascii="Century Schoolbook" w:hAnsi="Century Schoolbook" w:cs="Arial"/>
          <w:sz w:val="26"/>
          <w:szCs w:val="26"/>
        </w:rPr>
        <w:t xml:space="preserve">VERMEYLEN J., </w:t>
      </w:r>
      <w:r w:rsidRPr="006E2D32">
        <w:rPr>
          <w:rFonts w:ascii="Century Schoolbook" w:hAnsi="Century Schoolbook" w:cs="Arial"/>
          <w:i/>
          <w:sz w:val="26"/>
          <w:szCs w:val="26"/>
        </w:rPr>
        <w:t>L'Exode, un chemin de liberté</w:t>
      </w:r>
      <w:r w:rsidRPr="006E2D32">
        <w:rPr>
          <w:rFonts w:ascii="Century Schoolbook" w:hAnsi="Century Schoolbook" w:cs="Arial"/>
          <w:sz w:val="26"/>
          <w:szCs w:val="26"/>
        </w:rPr>
        <w:t>, CETEP, Bruxelles, 1992, p. 82-93</w:t>
      </w:r>
    </w:p>
    <w:p w:rsidR="007E473B" w:rsidRPr="006E2D32" w:rsidRDefault="007E473B" w:rsidP="007E473B">
      <w:pPr>
        <w:ind w:left="360"/>
        <w:jc w:val="both"/>
        <w:rPr>
          <w:rFonts w:ascii="Century Schoolbook" w:hAnsi="Century Schoolbook"/>
          <w:sz w:val="26"/>
          <w:szCs w:val="26"/>
        </w:rPr>
      </w:pPr>
    </w:p>
    <w:p w:rsidR="00846C08" w:rsidRPr="006E2D32" w:rsidRDefault="00846C08" w:rsidP="00846C08">
      <w:pPr>
        <w:ind w:left="360"/>
        <w:jc w:val="both"/>
        <w:rPr>
          <w:rFonts w:ascii="Century Schoolbook" w:hAnsi="Century Schoolbook"/>
          <w:sz w:val="26"/>
          <w:szCs w:val="26"/>
        </w:rPr>
      </w:pPr>
    </w:p>
    <w:p w:rsidR="004B1469" w:rsidRPr="006E2D32" w:rsidRDefault="004B1469" w:rsidP="00846C08">
      <w:pPr>
        <w:jc w:val="both"/>
        <w:rPr>
          <w:rFonts w:ascii="Century Schoolbook" w:hAnsi="Century Schoolbook"/>
          <w:sz w:val="26"/>
          <w:szCs w:val="26"/>
        </w:rPr>
      </w:pPr>
    </w:p>
    <w:p w:rsidR="004B1469" w:rsidRPr="006E2D32" w:rsidRDefault="004B1469" w:rsidP="00846C08">
      <w:pPr>
        <w:jc w:val="both"/>
        <w:rPr>
          <w:rFonts w:ascii="Century Schoolbook" w:hAnsi="Century Schoolbook"/>
          <w:sz w:val="26"/>
          <w:szCs w:val="26"/>
        </w:rPr>
      </w:pPr>
    </w:p>
    <w:p w:rsidR="004B1469" w:rsidRPr="006E2D32" w:rsidRDefault="004B1469" w:rsidP="007E473B">
      <w:pPr>
        <w:numPr>
          <w:ilvl w:val="0"/>
          <w:numId w:val="10"/>
        </w:numPr>
        <w:jc w:val="both"/>
        <w:rPr>
          <w:rFonts w:ascii="Century Schoolbook" w:hAnsi="Century Schoolbook"/>
          <w:b/>
          <w:sz w:val="26"/>
          <w:szCs w:val="26"/>
        </w:rPr>
      </w:pPr>
      <w:r w:rsidRPr="006E2D32">
        <w:rPr>
          <w:rFonts w:ascii="Century Schoolbook" w:hAnsi="Century Schoolbook"/>
          <w:b/>
          <w:sz w:val="26"/>
          <w:szCs w:val="26"/>
        </w:rPr>
        <w:t>Filmographie</w:t>
      </w:r>
    </w:p>
    <w:p w:rsidR="004B1469" w:rsidRPr="006E2D32" w:rsidRDefault="004B1469" w:rsidP="00846C08">
      <w:pPr>
        <w:jc w:val="both"/>
        <w:rPr>
          <w:rFonts w:ascii="Century Schoolbook" w:hAnsi="Century Schoolbook"/>
          <w:sz w:val="26"/>
          <w:szCs w:val="26"/>
        </w:rPr>
      </w:pPr>
    </w:p>
    <w:p w:rsidR="004B1469" w:rsidRPr="006E2D32" w:rsidRDefault="004B1469" w:rsidP="00846C08">
      <w:pPr>
        <w:numPr>
          <w:ilvl w:val="0"/>
          <w:numId w:val="7"/>
        </w:numPr>
        <w:jc w:val="both"/>
        <w:rPr>
          <w:rFonts w:ascii="Century Schoolbook" w:hAnsi="Century Schoolbook"/>
          <w:sz w:val="26"/>
          <w:szCs w:val="26"/>
        </w:rPr>
      </w:pPr>
      <w:r w:rsidRPr="006E2D32">
        <w:rPr>
          <w:rFonts w:ascii="Century Schoolbook" w:hAnsi="Century Schoolbook"/>
          <w:i/>
          <w:sz w:val="26"/>
          <w:szCs w:val="26"/>
        </w:rPr>
        <w:t>Les châtiments</w:t>
      </w:r>
      <w:r w:rsidRPr="006E2D32">
        <w:rPr>
          <w:rFonts w:ascii="Century Schoolbook" w:hAnsi="Century Schoolbook"/>
          <w:sz w:val="26"/>
          <w:szCs w:val="26"/>
        </w:rPr>
        <w:t>, film sorti en 2007, réalisé par Stephen Hopkins avec Hilary Swank.</w:t>
      </w:r>
    </w:p>
    <w:p w:rsidR="004B1469" w:rsidRPr="006E2D32" w:rsidRDefault="00CA7BC9" w:rsidP="00846C08">
      <w:pPr>
        <w:numPr>
          <w:ilvl w:val="0"/>
          <w:numId w:val="7"/>
        </w:numPr>
        <w:jc w:val="both"/>
        <w:rPr>
          <w:rFonts w:ascii="Century Schoolbook" w:hAnsi="Century Schoolbook"/>
          <w:sz w:val="26"/>
          <w:szCs w:val="26"/>
        </w:rPr>
      </w:pPr>
      <w:r w:rsidRPr="006E2D32">
        <w:rPr>
          <w:rFonts w:ascii="Century Schoolbook" w:hAnsi="Century Schoolbook"/>
          <w:i/>
          <w:noProof/>
          <w:sz w:val="26"/>
          <w:szCs w:val="26"/>
        </w:rPr>
        <w:drawing>
          <wp:anchor distT="0" distB="0" distL="114300" distR="114300" simplePos="0" relativeHeight="251657728" behindDoc="1" locked="0" layoutInCell="1" allowOverlap="1">
            <wp:simplePos x="0" y="0"/>
            <wp:positionH relativeFrom="column">
              <wp:posOffset>1828800</wp:posOffset>
            </wp:positionH>
            <wp:positionV relativeFrom="paragraph">
              <wp:posOffset>1905000</wp:posOffset>
            </wp:positionV>
            <wp:extent cx="2009775" cy="2314575"/>
            <wp:effectExtent l="19050" t="0" r="9525" b="0"/>
            <wp:wrapTight wrapText="bothSides">
              <wp:wrapPolygon edited="0">
                <wp:start x="12694" y="0"/>
                <wp:lineTo x="10442" y="889"/>
                <wp:lineTo x="7575" y="2489"/>
                <wp:lineTo x="4300" y="5689"/>
                <wp:lineTo x="4095" y="8000"/>
                <wp:lineTo x="2252" y="9956"/>
                <wp:lineTo x="819" y="11200"/>
                <wp:lineTo x="-205" y="14222"/>
                <wp:lineTo x="-205" y="19200"/>
                <wp:lineTo x="614" y="19911"/>
                <wp:lineTo x="2662" y="20089"/>
                <wp:lineTo x="4504" y="21511"/>
                <wp:lineTo x="4709" y="21511"/>
                <wp:lineTo x="6961" y="21511"/>
                <wp:lineTo x="14127" y="21511"/>
                <wp:lineTo x="18017" y="20978"/>
                <wp:lineTo x="18222" y="19911"/>
                <wp:lineTo x="21498" y="17422"/>
                <wp:lineTo x="21498" y="17067"/>
                <wp:lineTo x="21702" y="15644"/>
                <wp:lineTo x="21702" y="13511"/>
                <wp:lineTo x="20883" y="12267"/>
                <wp:lineTo x="19655" y="11378"/>
                <wp:lineTo x="19655" y="8533"/>
                <wp:lineTo x="21293" y="5867"/>
                <wp:lineTo x="21293" y="5689"/>
                <wp:lineTo x="21498" y="5333"/>
                <wp:lineTo x="21293" y="4444"/>
                <wp:lineTo x="20269" y="2844"/>
                <wp:lineTo x="20474" y="1600"/>
                <wp:lineTo x="19245" y="889"/>
                <wp:lineTo x="14946" y="0"/>
                <wp:lineTo x="12694" y="0"/>
              </wp:wrapPolygon>
            </wp:wrapTight>
            <wp:docPr id="5" name="Image 3" descr="livrep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vrepile"/>
                    <pic:cNvPicPr>
                      <a:picLocks noChangeAspect="1" noChangeArrowheads="1"/>
                    </pic:cNvPicPr>
                  </pic:nvPicPr>
                  <pic:blipFill>
                    <a:blip r:embed="rId15" cstate="print"/>
                    <a:srcRect/>
                    <a:stretch>
                      <a:fillRect/>
                    </a:stretch>
                  </pic:blipFill>
                  <pic:spPr bwMode="auto">
                    <a:xfrm>
                      <a:off x="0" y="0"/>
                      <a:ext cx="2009775" cy="2314575"/>
                    </a:xfrm>
                    <a:prstGeom prst="rect">
                      <a:avLst/>
                    </a:prstGeom>
                    <a:noFill/>
                    <a:ln w="9525">
                      <a:noFill/>
                      <a:miter lim="800000"/>
                      <a:headEnd/>
                      <a:tailEnd/>
                    </a:ln>
                  </pic:spPr>
                </pic:pic>
              </a:graphicData>
            </a:graphic>
          </wp:anchor>
        </w:drawing>
      </w:r>
      <w:r w:rsidR="004B1469" w:rsidRPr="006E2D32">
        <w:rPr>
          <w:rFonts w:ascii="Century Schoolbook" w:hAnsi="Century Schoolbook"/>
          <w:i/>
          <w:sz w:val="26"/>
          <w:szCs w:val="26"/>
        </w:rPr>
        <w:t>Oscar et la dame rose</w:t>
      </w:r>
      <w:r w:rsidR="004B1469" w:rsidRPr="006E2D32">
        <w:rPr>
          <w:rFonts w:ascii="Century Schoolbook" w:hAnsi="Century Schoolbook"/>
          <w:sz w:val="26"/>
          <w:szCs w:val="26"/>
        </w:rPr>
        <w:t>, film sorti en 2009, réalisé par Eric-Emmanuel Schmitt</w:t>
      </w:r>
    </w:p>
    <w:p w:rsidR="004B1469" w:rsidRPr="006E2D32" w:rsidRDefault="004B1469" w:rsidP="00846C08">
      <w:pPr>
        <w:numPr>
          <w:ilvl w:val="0"/>
          <w:numId w:val="7"/>
        </w:numPr>
        <w:jc w:val="both"/>
        <w:rPr>
          <w:rFonts w:ascii="Century Schoolbook" w:hAnsi="Century Schoolbook"/>
          <w:i/>
          <w:sz w:val="26"/>
          <w:szCs w:val="26"/>
        </w:rPr>
      </w:pPr>
      <w:r w:rsidRPr="006E2D32">
        <w:rPr>
          <w:rFonts w:ascii="Century Schoolbook" w:hAnsi="Century Schoolbook"/>
          <w:i/>
          <w:sz w:val="26"/>
          <w:szCs w:val="26"/>
        </w:rPr>
        <w:t xml:space="preserve">Les 10 commandements, </w:t>
      </w:r>
      <w:r w:rsidRPr="006E2D32">
        <w:rPr>
          <w:rFonts w:ascii="Century Schoolbook" w:hAnsi="Century Schoolbook"/>
          <w:sz w:val="26"/>
          <w:szCs w:val="26"/>
        </w:rPr>
        <w:t>film sorti en 1956, réalisé par Cecil B. DeMille</w:t>
      </w:r>
    </w:p>
    <w:sectPr w:rsidR="004B1469" w:rsidRPr="006E2D32" w:rsidSect="00D4105D">
      <w:foot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9E2" w:rsidRDefault="005469E2">
      <w:r>
        <w:separator/>
      </w:r>
    </w:p>
  </w:endnote>
  <w:endnote w:type="continuationSeparator" w:id="0">
    <w:p w:rsidR="005469E2" w:rsidRDefault="005469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1F0" w:rsidRDefault="00AD43F1" w:rsidP="004B1469">
    <w:pPr>
      <w:pStyle w:val="Pieddepage"/>
      <w:framePr w:wrap="around" w:vAnchor="text" w:hAnchor="margin" w:xAlign="center" w:y="1"/>
      <w:rPr>
        <w:rStyle w:val="Numrodepage"/>
      </w:rPr>
    </w:pPr>
    <w:r>
      <w:rPr>
        <w:rStyle w:val="Numrodepage"/>
      </w:rPr>
      <w:fldChar w:fldCharType="begin"/>
    </w:r>
    <w:r w:rsidR="005001F0">
      <w:rPr>
        <w:rStyle w:val="Numrodepage"/>
      </w:rPr>
      <w:instrText xml:space="preserve">PAGE  </w:instrText>
    </w:r>
    <w:r>
      <w:rPr>
        <w:rStyle w:val="Numrodepage"/>
      </w:rPr>
      <w:fldChar w:fldCharType="end"/>
    </w:r>
  </w:p>
  <w:p w:rsidR="005001F0" w:rsidRDefault="005001F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1F0" w:rsidRDefault="00AD43F1" w:rsidP="004B1469">
    <w:pPr>
      <w:pStyle w:val="Pieddepage"/>
      <w:framePr w:wrap="around" w:vAnchor="text" w:hAnchor="margin" w:xAlign="center" w:y="1"/>
      <w:rPr>
        <w:rStyle w:val="Numrodepage"/>
      </w:rPr>
    </w:pPr>
    <w:r>
      <w:rPr>
        <w:rStyle w:val="Numrodepage"/>
      </w:rPr>
      <w:fldChar w:fldCharType="begin"/>
    </w:r>
    <w:r w:rsidR="005001F0">
      <w:rPr>
        <w:rStyle w:val="Numrodepage"/>
      </w:rPr>
      <w:instrText xml:space="preserve">PAGE  </w:instrText>
    </w:r>
    <w:r>
      <w:rPr>
        <w:rStyle w:val="Numrodepage"/>
      </w:rPr>
      <w:fldChar w:fldCharType="separate"/>
    </w:r>
    <w:r w:rsidR="002A08D2">
      <w:rPr>
        <w:rStyle w:val="Numrodepage"/>
        <w:noProof/>
      </w:rPr>
      <w:t>17</w:t>
    </w:r>
    <w:r>
      <w:rPr>
        <w:rStyle w:val="Numrodepage"/>
      </w:rPr>
      <w:fldChar w:fldCharType="end"/>
    </w:r>
  </w:p>
  <w:p w:rsidR="005001F0" w:rsidRDefault="005001F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9E2" w:rsidRDefault="005469E2">
      <w:r>
        <w:separator/>
      </w:r>
    </w:p>
  </w:footnote>
  <w:footnote w:type="continuationSeparator" w:id="0">
    <w:p w:rsidR="005469E2" w:rsidRDefault="005469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22F99"/>
    <w:multiLevelType w:val="hybridMultilevel"/>
    <w:tmpl w:val="E55A56A8"/>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054724D"/>
    <w:multiLevelType w:val="multilevel"/>
    <w:tmpl w:val="9CB0AF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B02736"/>
    <w:multiLevelType w:val="multilevel"/>
    <w:tmpl w:val="059A3B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FD46E8"/>
    <w:multiLevelType w:val="multilevel"/>
    <w:tmpl w:val="ED6009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B42452"/>
    <w:multiLevelType w:val="multilevel"/>
    <w:tmpl w:val="4BB85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2D3F6D"/>
    <w:multiLevelType w:val="multilevel"/>
    <w:tmpl w:val="E11693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D3180C"/>
    <w:multiLevelType w:val="hybridMultilevel"/>
    <w:tmpl w:val="774AD3CC"/>
    <w:lvl w:ilvl="0" w:tplc="043CAAA8">
      <w:start w:val="1"/>
      <w:numFmt w:val="bullet"/>
      <w:lvlText w:val="-"/>
      <w:lvlJc w:val="left"/>
      <w:pPr>
        <w:ind w:left="723" w:hanging="360"/>
      </w:pPr>
      <w:rPr>
        <w:rFonts w:ascii="Times New Roman" w:eastAsia="Times New Roman" w:hAnsi="Times New Roman" w:cs="Times New Roman" w:hint="default"/>
      </w:rPr>
    </w:lvl>
    <w:lvl w:ilvl="1" w:tplc="040C0003" w:tentative="1">
      <w:start w:val="1"/>
      <w:numFmt w:val="bullet"/>
      <w:lvlText w:val="o"/>
      <w:lvlJc w:val="left"/>
      <w:pPr>
        <w:ind w:left="1443" w:hanging="360"/>
      </w:pPr>
      <w:rPr>
        <w:rFonts w:ascii="Courier New" w:hAnsi="Courier New" w:cs="Arial"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Arial"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Arial" w:hint="default"/>
      </w:rPr>
    </w:lvl>
    <w:lvl w:ilvl="8" w:tplc="040C0005" w:tentative="1">
      <w:start w:val="1"/>
      <w:numFmt w:val="bullet"/>
      <w:lvlText w:val=""/>
      <w:lvlJc w:val="left"/>
      <w:pPr>
        <w:ind w:left="6483" w:hanging="360"/>
      </w:pPr>
      <w:rPr>
        <w:rFonts w:ascii="Wingdings" w:hAnsi="Wingdings" w:hint="default"/>
      </w:rPr>
    </w:lvl>
  </w:abstractNum>
  <w:abstractNum w:abstractNumId="7">
    <w:nsid w:val="58B90C0E"/>
    <w:multiLevelType w:val="multilevel"/>
    <w:tmpl w:val="F8A8E21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6C431A"/>
    <w:multiLevelType w:val="hybridMultilevel"/>
    <w:tmpl w:val="1C3A62B0"/>
    <w:lvl w:ilvl="0" w:tplc="108C529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A9A76A6"/>
    <w:multiLevelType w:val="hybridMultilevel"/>
    <w:tmpl w:val="7874623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5"/>
  </w:num>
  <w:num w:numId="5">
    <w:abstractNumId w:val="3"/>
  </w:num>
  <w:num w:numId="6">
    <w:abstractNumId w:val="2"/>
  </w:num>
  <w:num w:numId="7">
    <w:abstractNumId w:val="8"/>
  </w:num>
  <w:num w:numId="8">
    <w:abstractNumId w:val="6"/>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stylePaneFormatFilter w:val="3F01"/>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DD2F75"/>
    <w:rsid w:val="00024F60"/>
    <w:rsid w:val="00136E2F"/>
    <w:rsid w:val="00173F15"/>
    <w:rsid w:val="002224E7"/>
    <w:rsid w:val="0024453D"/>
    <w:rsid w:val="002A08D2"/>
    <w:rsid w:val="004B1469"/>
    <w:rsid w:val="005001F0"/>
    <w:rsid w:val="005469E2"/>
    <w:rsid w:val="006E2D32"/>
    <w:rsid w:val="007E473B"/>
    <w:rsid w:val="00846C08"/>
    <w:rsid w:val="008D60C5"/>
    <w:rsid w:val="00AD43F1"/>
    <w:rsid w:val="00B77998"/>
    <w:rsid w:val="00C232ED"/>
    <w:rsid w:val="00CA7BC9"/>
    <w:rsid w:val="00CB1E24"/>
    <w:rsid w:val="00CF1B1C"/>
    <w:rsid w:val="00D4105D"/>
    <w:rsid w:val="00DA1302"/>
    <w:rsid w:val="00DD2F75"/>
    <w:rsid w:val="00F5672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105D"/>
    <w:rPr>
      <w:sz w:val="24"/>
      <w:szCs w:val="24"/>
    </w:rPr>
  </w:style>
  <w:style w:type="paragraph" w:styleId="Titre3">
    <w:name w:val="heading 3"/>
    <w:basedOn w:val="Normal"/>
    <w:qFormat/>
    <w:rsid w:val="00DD2F75"/>
    <w:pPr>
      <w:outlineLvl w:val="2"/>
    </w:pPr>
    <w:rPr>
      <w:b/>
      <w:bCs/>
      <w:sz w:val="27"/>
      <w:szCs w:val="27"/>
    </w:rPr>
  </w:style>
  <w:style w:type="paragraph" w:styleId="Titre4">
    <w:name w:val="heading 4"/>
    <w:basedOn w:val="Normal"/>
    <w:qFormat/>
    <w:rsid w:val="00DD2F75"/>
    <w:pPr>
      <w:jc w:val="center"/>
      <w:outlineLvl w:val="3"/>
    </w:pPr>
    <w:rPr>
      <w:b/>
      <w:bCs/>
    </w:rPr>
  </w:style>
  <w:style w:type="paragraph" w:styleId="Titre5">
    <w:name w:val="heading 5"/>
    <w:basedOn w:val="Normal"/>
    <w:qFormat/>
    <w:rsid w:val="00DD2F75"/>
    <w:pPr>
      <w:outlineLvl w:val="4"/>
    </w:pPr>
    <w:rPr>
      <w:b/>
      <w:bCs/>
      <w:sz w:val="20"/>
      <w:szCs w:val="20"/>
    </w:rPr>
  </w:style>
  <w:style w:type="paragraph" w:styleId="Titre6">
    <w:name w:val="heading 6"/>
    <w:basedOn w:val="Normal"/>
    <w:qFormat/>
    <w:rsid w:val="00DD2F75"/>
    <w:pPr>
      <w:spacing w:line="360" w:lineRule="auto"/>
      <w:jc w:val="both"/>
      <w:outlineLvl w:val="5"/>
    </w:pPr>
    <w:rPr>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DD2F75"/>
    <w:pPr>
      <w:pBdr>
        <w:top w:val="single" w:sz="6" w:space="1" w:color="00000A"/>
        <w:left w:val="single" w:sz="6" w:space="4" w:color="00000A"/>
        <w:bottom w:val="single" w:sz="6" w:space="1" w:color="00000A"/>
        <w:right w:val="single" w:sz="6" w:space="4" w:color="00000A"/>
      </w:pBdr>
      <w:spacing w:before="100" w:beforeAutospacing="1"/>
      <w:jc w:val="center"/>
    </w:pPr>
    <w:rPr>
      <w:u w:val="single"/>
    </w:rPr>
  </w:style>
  <w:style w:type="paragraph" w:customStyle="1" w:styleId="western">
    <w:name w:val="western"/>
    <w:basedOn w:val="Normal"/>
    <w:rsid w:val="00DD2F75"/>
    <w:pPr>
      <w:pBdr>
        <w:top w:val="single" w:sz="6" w:space="1" w:color="00000A"/>
        <w:left w:val="single" w:sz="6" w:space="4" w:color="00000A"/>
        <w:bottom w:val="single" w:sz="6" w:space="1" w:color="00000A"/>
        <w:right w:val="single" w:sz="6" w:space="4" w:color="00000A"/>
      </w:pBdr>
      <w:spacing w:before="100" w:beforeAutospacing="1"/>
      <w:jc w:val="center"/>
    </w:pPr>
    <w:rPr>
      <w:sz w:val="96"/>
      <w:szCs w:val="96"/>
      <w:u w:val="single"/>
    </w:rPr>
  </w:style>
  <w:style w:type="paragraph" w:styleId="Pieddepage">
    <w:name w:val="footer"/>
    <w:basedOn w:val="Normal"/>
    <w:rsid w:val="00801262"/>
    <w:pPr>
      <w:tabs>
        <w:tab w:val="center" w:pos="4536"/>
        <w:tab w:val="right" w:pos="9072"/>
      </w:tabs>
    </w:pPr>
  </w:style>
  <w:style w:type="character" w:styleId="Numrodepage">
    <w:name w:val="page number"/>
    <w:basedOn w:val="Policepardfaut"/>
    <w:rsid w:val="00801262"/>
  </w:style>
  <w:style w:type="paragraph" w:styleId="Notedebasdepage">
    <w:name w:val="footnote text"/>
    <w:basedOn w:val="Normal"/>
    <w:link w:val="NotedebasdepageCar"/>
    <w:rsid w:val="00A51C2C"/>
    <w:rPr>
      <w:sz w:val="20"/>
      <w:szCs w:val="20"/>
    </w:rPr>
  </w:style>
  <w:style w:type="character" w:customStyle="1" w:styleId="NotedebasdepageCar">
    <w:name w:val="Note de bas de page Car"/>
    <w:basedOn w:val="Policepardfaut"/>
    <w:link w:val="Notedebasdepage"/>
    <w:rsid w:val="00A51C2C"/>
  </w:style>
  <w:style w:type="character" w:styleId="Appelnotedebasdep">
    <w:name w:val="footnote reference"/>
    <w:basedOn w:val="Policepardfaut"/>
    <w:rsid w:val="00A51C2C"/>
    <w:rPr>
      <w:vertAlign w:val="superscript"/>
    </w:rPr>
  </w:style>
  <w:style w:type="character" w:styleId="Lienhypertexte">
    <w:name w:val="Hyperlink"/>
    <w:basedOn w:val="Policepardfaut"/>
    <w:uiPriority w:val="99"/>
    <w:unhideWhenUsed/>
    <w:rsid w:val="006837FD"/>
    <w:rPr>
      <w:color w:val="0000FF"/>
      <w:u w:val="single"/>
    </w:rPr>
  </w:style>
  <w:style w:type="paragraph" w:customStyle="1" w:styleId="TFETITRE">
    <w:name w:val="TFE TITRE"/>
    <w:basedOn w:val="Normal"/>
    <w:link w:val="TFETITRECar"/>
    <w:qFormat/>
    <w:rsid w:val="00053855"/>
    <w:pPr>
      <w:outlineLvl w:val="0"/>
    </w:pPr>
    <w:rPr>
      <w:rFonts w:ascii="Century Schoolbook" w:hAnsi="Century Schoolbook"/>
      <w:b/>
      <w:bCs/>
      <w:sz w:val="32"/>
      <w:szCs w:val="32"/>
      <w:u w:val="single"/>
    </w:rPr>
  </w:style>
  <w:style w:type="character" w:customStyle="1" w:styleId="TFETITRECar">
    <w:name w:val="TFE TITRE Car"/>
    <w:basedOn w:val="Policepardfaut"/>
    <w:link w:val="TFETITRE"/>
    <w:rsid w:val="00053855"/>
    <w:rPr>
      <w:rFonts w:ascii="Century Schoolbook" w:hAnsi="Century Schoolbook"/>
      <w:b/>
      <w:bCs/>
      <w:sz w:val="32"/>
      <w:szCs w:val="32"/>
      <w:u w:val="single"/>
      <w:lang w:val="fr-FR" w:eastAsia="fr-FR" w:bidi="ar-SA"/>
    </w:rPr>
  </w:style>
  <w:style w:type="paragraph" w:styleId="En-tte">
    <w:name w:val="header"/>
    <w:basedOn w:val="Normal"/>
    <w:rsid w:val="00CF1B1C"/>
    <w:pPr>
      <w:tabs>
        <w:tab w:val="center" w:pos="4536"/>
        <w:tab w:val="right" w:pos="9072"/>
      </w:tabs>
    </w:pPr>
  </w:style>
  <w:style w:type="paragraph" w:styleId="Textedebulles">
    <w:name w:val="Balloon Text"/>
    <w:basedOn w:val="Normal"/>
    <w:link w:val="TextedebullesCar"/>
    <w:rsid w:val="008D60C5"/>
    <w:rPr>
      <w:rFonts w:ascii="Tahoma" w:hAnsi="Tahoma" w:cs="Tahoma"/>
      <w:sz w:val="16"/>
      <w:szCs w:val="16"/>
    </w:rPr>
  </w:style>
  <w:style w:type="character" w:customStyle="1" w:styleId="TextedebullesCar">
    <w:name w:val="Texte de bulles Car"/>
    <w:basedOn w:val="Policepardfaut"/>
    <w:link w:val="Textedebulles"/>
    <w:rsid w:val="008D60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612277">
      <w:bodyDiv w:val="1"/>
      <w:marLeft w:val="0"/>
      <w:marRight w:val="0"/>
      <w:marTop w:val="0"/>
      <w:marBottom w:val="0"/>
      <w:divBdr>
        <w:top w:val="none" w:sz="0" w:space="0" w:color="auto"/>
        <w:left w:val="none" w:sz="0" w:space="0" w:color="auto"/>
        <w:bottom w:val="none" w:sz="0" w:space="0" w:color="auto"/>
        <w:right w:val="none" w:sz="0" w:space="0" w:color="auto"/>
      </w:divBdr>
    </w:div>
    <w:div w:id="1586841606">
      <w:bodyDiv w:val="1"/>
      <w:marLeft w:val="0"/>
      <w:marRight w:val="0"/>
      <w:marTop w:val="0"/>
      <w:marBottom w:val="0"/>
      <w:divBdr>
        <w:top w:val="none" w:sz="0" w:space="0" w:color="auto"/>
        <w:left w:val="none" w:sz="0" w:space="0" w:color="auto"/>
        <w:bottom w:val="none" w:sz="0" w:space="0" w:color="auto"/>
        <w:right w:val="none" w:sz="0" w:space="0" w:color="auto"/>
      </w:divBdr>
      <w:divsChild>
        <w:div w:id="1460563017">
          <w:marLeft w:val="0"/>
          <w:marRight w:val="0"/>
          <w:marTop w:val="0"/>
          <w:marBottom w:val="0"/>
          <w:divBdr>
            <w:top w:val="none" w:sz="0" w:space="0" w:color="auto"/>
            <w:left w:val="none" w:sz="0" w:space="0" w:color="auto"/>
            <w:bottom w:val="none" w:sz="0" w:space="0" w:color="auto"/>
            <w:right w:val="none" w:sz="0" w:space="0" w:color="auto"/>
          </w:divBdr>
          <w:divsChild>
            <w:div w:id="1708213165">
              <w:marLeft w:val="0"/>
              <w:marRight w:val="0"/>
              <w:marTop w:val="0"/>
              <w:marBottom w:val="0"/>
              <w:divBdr>
                <w:top w:val="none" w:sz="0" w:space="0" w:color="auto"/>
                <w:left w:val="none" w:sz="0" w:space="0" w:color="auto"/>
                <w:bottom w:val="none" w:sz="0" w:space="0" w:color="auto"/>
                <w:right w:val="none" w:sz="0" w:space="0" w:color="auto"/>
              </w:divBdr>
              <w:divsChild>
                <w:div w:id="746070264">
                  <w:marLeft w:val="0"/>
                  <w:marRight w:val="0"/>
                  <w:marTop w:val="0"/>
                  <w:marBottom w:val="0"/>
                  <w:divBdr>
                    <w:top w:val="none" w:sz="0" w:space="0" w:color="auto"/>
                    <w:left w:val="none" w:sz="0" w:space="0" w:color="auto"/>
                    <w:bottom w:val="none" w:sz="0" w:space="0" w:color="auto"/>
                    <w:right w:val="none" w:sz="0" w:space="0" w:color="auto"/>
                  </w:divBdr>
                  <w:divsChild>
                    <w:div w:id="1841579234">
                      <w:marLeft w:val="0"/>
                      <w:marRight w:val="0"/>
                      <w:marTop w:val="0"/>
                      <w:marBottom w:val="0"/>
                      <w:divBdr>
                        <w:top w:val="none" w:sz="0" w:space="0" w:color="auto"/>
                        <w:left w:val="none" w:sz="0" w:space="0" w:color="auto"/>
                        <w:bottom w:val="none" w:sz="0" w:space="0" w:color="auto"/>
                        <w:right w:val="none" w:sz="0" w:space="0" w:color="auto"/>
                      </w:divBdr>
                      <w:divsChild>
                        <w:div w:id="1334335257">
                          <w:marLeft w:val="0"/>
                          <w:marRight w:val="0"/>
                          <w:marTop w:val="0"/>
                          <w:marBottom w:val="0"/>
                          <w:divBdr>
                            <w:top w:val="none" w:sz="0" w:space="0" w:color="auto"/>
                            <w:left w:val="none" w:sz="0" w:space="0" w:color="auto"/>
                            <w:bottom w:val="none" w:sz="0" w:space="0" w:color="auto"/>
                            <w:right w:val="none" w:sz="0" w:space="0" w:color="auto"/>
                          </w:divBdr>
                          <w:divsChild>
                            <w:div w:id="230894107">
                              <w:marLeft w:val="0"/>
                              <w:marRight w:val="0"/>
                              <w:marTop w:val="0"/>
                              <w:marBottom w:val="0"/>
                              <w:divBdr>
                                <w:top w:val="none" w:sz="0" w:space="0" w:color="auto"/>
                                <w:left w:val="none" w:sz="0" w:space="0" w:color="auto"/>
                                <w:bottom w:val="none" w:sz="0" w:space="0" w:color="auto"/>
                                <w:right w:val="none" w:sz="0" w:space="0" w:color="auto"/>
                              </w:divBdr>
                              <w:divsChild>
                                <w:div w:id="1302493736">
                                  <w:marLeft w:val="0"/>
                                  <w:marRight w:val="0"/>
                                  <w:marTop w:val="0"/>
                                  <w:marBottom w:val="0"/>
                                  <w:divBdr>
                                    <w:top w:val="none" w:sz="0" w:space="0" w:color="auto"/>
                                    <w:left w:val="none" w:sz="0" w:space="0" w:color="auto"/>
                                    <w:bottom w:val="none" w:sz="0" w:space="0" w:color="auto"/>
                                    <w:right w:val="none" w:sz="0" w:space="0" w:color="auto"/>
                                  </w:divBdr>
                                  <w:divsChild>
                                    <w:div w:id="478230981">
                                      <w:marLeft w:val="0"/>
                                      <w:marRight w:val="0"/>
                                      <w:marTop w:val="0"/>
                                      <w:marBottom w:val="0"/>
                                      <w:divBdr>
                                        <w:top w:val="single" w:sz="6" w:space="0" w:color="CCCCCC"/>
                                        <w:left w:val="single" w:sz="6" w:space="0" w:color="CCCCCC"/>
                                        <w:bottom w:val="single" w:sz="6" w:space="0" w:color="CCCCCC"/>
                                        <w:right w:val="single" w:sz="6" w:space="0" w:color="CCCCCC"/>
                                      </w:divBdr>
                                      <w:divsChild>
                                        <w:div w:id="1811551307">
                                          <w:marLeft w:val="0"/>
                                          <w:marRight w:val="0"/>
                                          <w:marTop w:val="15"/>
                                          <w:marBottom w:val="0"/>
                                          <w:divBdr>
                                            <w:top w:val="none" w:sz="0" w:space="0" w:color="auto"/>
                                            <w:left w:val="none" w:sz="0" w:space="0" w:color="auto"/>
                                            <w:bottom w:val="none" w:sz="0" w:space="0" w:color="auto"/>
                                            <w:right w:val="none" w:sz="0" w:space="0" w:color="auto"/>
                                          </w:divBdr>
                                          <w:divsChild>
                                            <w:div w:id="1143698419">
                                              <w:marLeft w:val="0"/>
                                              <w:marRight w:val="0"/>
                                              <w:marTop w:val="0"/>
                                              <w:marBottom w:val="0"/>
                                              <w:divBdr>
                                                <w:top w:val="none" w:sz="0" w:space="0" w:color="auto"/>
                                                <w:left w:val="none" w:sz="0" w:space="0" w:color="auto"/>
                                                <w:bottom w:val="none" w:sz="0" w:space="0" w:color="auto"/>
                                                <w:right w:val="none" w:sz="0" w:space="0" w:color="auto"/>
                                              </w:divBdr>
                                              <w:divsChild>
                                                <w:div w:id="1600522286">
                                                  <w:marLeft w:val="0"/>
                                                  <w:marRight w:val="0"/>
                                                  <w:marTop w:val="0"/>
                                                  <w:marBottom w:val="0"/>
                                                  <w:divBdr>
                                                    <w:top w:val="none" w:sz="0" w:space="0" w:color="auto"/>
                                                    <w:left w:val="none" w:sz="0" w:space="0" w:color="auto"/>
                                                    <w:bottom w:val="none" w:sz="0" w:space="0" w:color="auto"/>
                                                    <w:right w:val="none" w:sz="0" w:space="0" w:color="auto"/>
                                                  </w:divBdr>
                                                  <w:divsChild>
                                                    <w:div w:id="2066753044">
                                                      <w:marLeft w:val="0"/>
                                                      <w:marRight w:val="0"/>
                                                      <w:marTop w:val="0"/>
                                                      <w:marBottom w:val="0"/>
                                                      <w:divBdr>
                                                        <w:top w:val="none" w:sz="0" w:space="0" w:color="auto"/>
                                                        <w:left w:val="none" w:sz="0" w:space="0" w:color="auto"/>
                                                        <w:bottom w:val="none" w:sz="0" w:space="0" w:color="auto"/>
                                                        <w:right w:val="none" w:sz="0" w:space="0" w:color="auto"/>
                                                      </w:divBdr>
                                                      <w:divsChild>
                                                        <w:div w:id="13458385">
                                                          <w:marLeft w:val="0"/>
                                                          <w:marRight w:val="0"/>
                                                          <w:marTop w:val="0"/>
                                                          <w:marBottom w:val="0"/>
                                                          <w:divBdr>
                                                            <w:top w:val="none" w:sz="0" w:space="0" w:color="auto"/>
                                                            <w:left w:val="none" w:sz="0" w:space="0" w:color="auto"/>
                                                            <w:bottom w:val="none" w:sz="0" w:space="0" w:color="auto"/>
                                                            <w:right w:val="none" w:sz="0" w:space="0" w:color="auto"/>
                                                          </w:divBdr>
                                                          <w:divsChild>
                                                            <w:div w:id="815344678">
                                                              <w:marLeft w:val="0"/>
                                                              <w:marRight w:val="0"/>
                                                              <w:marTop w:val="0"/>
                                                              <w:marBottom w:val="0"/>
                                                              <w:divBdr>
                                                                <w:top w:val="none" w:sz="0" w:space="0" w:color="auto"/>
                                                                <w:left w:val="none" w:sz="0" w:space="0" w:color="auto"/>
                                                                <w:bottom w:val="none" w:sz="0" w:space="0" w:color="auto"/>
                                                                <w:right w:val="none" w:sz="0" w:space="0" w:color="auto"/>
                                                              </w:divBdr>
                                                            </w:div>
                                                            <w:div w:id="894001747">
                                                              <w:marLeft w:val="0"/>
                                                              <w:marRight w:val="0"/>
                                                              <w:marTop w:val="0"/>
                                                              <w:marBottom w:val="0"/>
                                                              <w:divBdr>
                                                                <w:top w:val="none" w:sz="0" w:space="0" w:color="auto"/>
                                                                <w:left w:val="none" w:sz="0" w:space="0" w:color="auto"/>
                                                                <w:bottom w:val="none" w:sz="0" w:space="0" w:color="auto"/>
                                                                <w:right w:val="none" w:sz="0" w:space="0" w:color="auto"/>
                                                              </w:divBdr>
                                                            </w:div>
                                                            <w:div w:id="6213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3484</Words>
  <Characters>19163</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Travail de religion</vt:lpstr>
    </vt:vector>
  </TitlesOfParts>
  <Company>KOSVOCORE</Company>
  <LinksUpToDate>false</LinksUpToDate>
  <CharactersWithSpaces>22602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Travail de religion</dc:title>
  <dc:creator>KOSVOCORE</dc:creator>
  <cp:lastModifiedBy>SONY</cp:lastModifiedBy>
  <cp:revision>5</cp:revision>
  <dcterms:created xsi:type="dcterms:W3CDTF">2010-05-12T21:58:00Z</dcterms:created>
  <dcterms:modified xsi:type="dcterms:W3CDTF">2010-05-14T09:56:00Z</dcterms:modified>
</cp:coreProperties>
</file>