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58" w:rsidRDefault="00274A58"/>
    <w:p w:rsidR="00274A58" w:rsidRPr="00EE3A3C" w:rsidRDefault="000B2E6F" w:rsidP="000B2E6F">
      <w:pPr>
        <w:jc w:val="center"/>
        <w:rPr>
          <w:b/>
          <w:u w:val="single"/>
        </w:rPr>
      </w:pPr>
      <w:r w:rsidRPr="00EE3A3C">
        <w:rPr>
          <w:b/>
          <w:u w:val="single"/>
        </w:rPr>
        <w:t>Arcimboldo : un autre artiste humaniste</w:t>
      </w:r>
    </w:p>
    <w:p w:rsidR="00274A58" w:rsidRDefault="000B2E6F" w:rsidP="000B2E6F">
      <w:pPr>
        <w:pStyle w:val="Paragraphedeliste"/>
        <w:numPr>
          <w:ilvl w:val="0"/>
          <w:numId w:val="1"/>
        </w:numPr>
      </w:pPr>
      <w:r>
        <w:t>La vie d’Arcimboldo</w:t>
      </w:r>
    </w:p>
    <w:p w:rsidR="00274A58" w:rsidRDefault="00274A58"/>
    <w:p w:rsidR="00274A58" w:rsidRDefault="00274A58" w:rsidP="00274A58">
      <w:pPr>
        <w:pStyle w:val="NormalWeb"/>
      </w:pPr>
      <w:r>
        <w:t>Giuseppe Arcimboldo est né à Milan en Italie en l'an 1527 et serait issu d’une famille de peintres. Enfant, on lui aurait donné des dessins de Léonard de Vinci.</w:t>
      </w:r>
    </w:p>
    <w:p w:rsidR="000B2E6F" w:rsidRDefault="000B2E6F" w:rsidP="000B2E6F">
      <w:r>
        <w:tab/>
      </w:r>
      <w:r w:rsidR="00274A58">
        <w:t xml:space="preserve">Il est appelé en 1562 au service de </w:t>
      </w:r>
      <w:hyperlink r:id="rId5" w:tooltip="Ferdinand Ier du Saint-Empire" w:history="1">
        <w:r w:rsidR="00274A58">
          <w:rPr>
            <w:rStyle w:val="Lienhypertexte"/>
          </w:rPr>
          <w:t>Ferdinand I</w:t>
        </w:r>
        <w:r w:rsidR="00274A58">
          <w:rPr>
            <w:rStyle w:val="Lienhypertexte"/>
            <w:vertAlign w:val="superscript"/>
          </w:rPr>
          <w:t>er</w:t>
        </w:r>
        <w:r w:rsidR="00274A58">
          <w:rPr>
            <w:rStyle w:val="Lienhypertexte"/>
          </w:rPr>
          <w:t xml:space="preserve"> du Saint-Empire</w:t>
        </w:r>
      </w:hyperlink>
      <w:r w:rsidR="00274A58">
        <w:t xml:space="preserve"> pour être le portraitiste de la famille impériale. C’est peu après son arrivée au service de Ferdinand I</w:t>
      </w:r>
      <w:r w:rsidR="00274A58">
        <w:rPr>
          <w:vertAlign w:val="superscript"/>
        </w:rPr>
        <w:t>er</w:t>
      </w:r>
      <w:r w:rsidR="00274A58">
        <w:t xml:space="preserve"> que Giuseppe Arcimboldo commence la première série des quatre saisons, et laisse éclater un style pictural surprenant : les « têtes composées » portraits formés d’une juxtaposition de fruits, légumes, végétaux, symbolisant les saisons ou les métiers. Cette œuvre suscite un engouement considérable à la cour. Il peindra d’autres séries des quatre saisons en 1572 et 1573 (une série des quatre saisons se trouve au </w:t>
      </w:r>
      <w:hyperlink r:id="rId6" w:tooltip="Musée du Louvre" w:history="1">
        <w:r w:rsidR="00274A58">
          <w:rPr>
            <w:rStyle w:val="Lienhypertexte"/>
          </w:rPr>
          <w:t>Louvre</w:t>
        </w:r>
      </w:hyperlink>
      <w:r w:rsidR="00274A58">
        <w:t xml:space="preserve">, dont </w:t>
      </w:r>
      <w:r w:rsidR="00274A58">
        <w:rPr>
          <w:i/>
          <w:iCs/>
        </w:rPr>
        <w:t>l'Automne</w:t>
      </w:r>
      <w:r w:rsidR="00274A58">
        <w:t xml:space="preserve"> daté de 1573, commandés par l'empereur Maximilien II de Habsbourg </w:t>
      </w:r>
      <w:r>
        <w:t>)</w:t>
      </w:r>
      <w:r w:rsidR="00274A58">
        <w:t>.D’autres portraits mêlent animaux ou objets : les quatre éléments (</w:t>
      </w:r>
      <w:r w:rsidR="00274A58">
        <w:rPr>
          <w:i/>
          <w:iCs/>
        </w:rPr>
        <w:t>le Feu</w:t>
      </w:r>
      <w:r w:rsidR="00274A58">
        <w:t xml:space="preserve"> et </w:t>
      </w:r>
      <w:r w:rsidR="00274A58">
        <w:rPr>
          <w:i/>
          <w:iCs/>
        </w:rPr>
        <w:t>l'Eau</w:t>
      </w:r>
      <w:r w:rsidR="00274A58">
        <w:t xml:space="preserve"> de 1566, se trouvent  à </w:t>
      </w:r>
      <w:hyperlink r:id="rId7" w:tooltip="Vienne (Autriche)" w:history="1">
        <w:r w:rsidR="00274A58">
          <w:rPr>
            <w:rStyle w:val="Lienhypertexte"/>
          </w:rPr>
          <w:t>Vienne</w:t>
        </w:r>
      </w:hyperlink>
      <w:r w:rsidR="00274A58">
        <w:t>) ou les personnifications de métiers (</w:t>
      </w:r>
      <w:r w:rsidR="00274A58">
        <w:rPr>
          <w:i/>
          <w:iCs/>
        </w:rPr>
        <w:t>le Bibliothécaire</w:t>
      </w:r>
      <w:r w:rsidR="00274A58">
        <w:t xml:space="preserve">, </w:t>
      </w:r>
      <w:r w:rsidR="00274A58">
        <w:rPr>
          <w:i/>
          <w:iCs/>
        </w:rPr>
        <w:t>le Jardinier</w:t>
      </w:r>
      <w:r w:rsidR="00274A58">
        <w:t xml:space="preserve">, </w:t>
      </w:r>
      <w:r w:rsidR="00274A58">
        <w:rPr>
          <w:i/>
          <w:iCs/>
        </w:rPr>
        <w:t>le cuisinier</w:t>
      </w:r>
      <w:r w:rsidR="00274A58">
        <w:t>...).</w:t>
      </w:r>
    </w:p>
    <w:p w:rsidR="000B2E6F" w:rsidRDefault="000B2E6F" w:rsidP="000B2E6F">
      <w:r w:rsidRPr="000B2E6F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933450" cy="1143000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tab/>
      </w:r>
      <w:r>
        <w:tab/>
        <w:t xml:space="preserve">               </w:t>
      </w:r>
      <w:r>
        <w:rPr>
          <w:noProof/>
          <w:lang w:eastAsia="fr-FR"/>
        </w:rPr>
        <w:drawing>
          <wp:inline distT="0" distB="0" distL="0" distR="0">
            <wp:extent cx="952500" cy="1143000"/>
            <wp:effectExtent l="1905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  <w:lang w:eastAsia="fr-FR"/>
        </w:rPr>
        <w:drawing>
          <wp:inline distT="0" distB="0" distL="0" distR="0">
            <wp:extent cx="942975" cy="1143000"/>
            <wp:effectExtent l="19050" t="0" r="9525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6F" w:rsidRDefault="000B2E6F" w:rsidP="000B2E6F">
      <w:r>
        <w:t xml:space="preserve"> </w:t>
      </w:r>
      <w:r>
        <w:rPr>
          <w:i/>
          <w:iCs/>
        </w:rPr>
        <w:t>Hiver</w:t>
      </w:r>
      <w:r>
        <w:t xml:space="preserve"> (1573) - Musée du Louvre        </w:t>
      </w:r>
      <w:r>
        <w:rPr>
          <w:i/>
          <w:iCs/>
        </w:rPr>
        <w:t>Printemps</w:t>
      </w:r>
      <w:r>
        <w:t xml:space="preserve"> (1573) - Musée du Louvre    </w:t>
      </w:r>
      <w:r>
        <w:rPr>
          <w:i/>
          <w:iCs/>
        </w:rPr>
        <w:t>Été</w:t>
      </w:r>
      <w:r>
        <w:t xml:space="preserve"> (1573) - Musée du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Louvre</w:t>
      </w:r>
    </w:p>
    <w:p w:rsidR="000B2E6F" w:rsidRDefault="000B2E6F" w:rsidP="000B2E6F"/>
    <w:p w:rsidR="000B2E6F" w:rsidRDefault="000B2E6F" w:rsidP="000B2E6F">
      <w:r>
        <w:rPr>
          <w:noProof/>
          <w:lang w:eastAsia="fr-FR"/>
        </w:rPr>
        <w:drawing>
          <wp:inline distT="0" distB="0" distL="0" distR="0">
            <wp:extent cx="942975" cy="1143000"/>
            <wp:effectExtent l="19050" t="0" r="9525" b="0"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6F" w:rsidRDefault="000B2E6F" w:rsidP="000B2E6F">
      <w:r>
        <w:rPr>
          <w:i/>
          <w:iCs/>
        </w:rPr>
        <w:t>Automne</w:t>
      </w:r>
      <w:r>
        <w:t xml:space="preserve"> (1573) - Musée du Louvre</w:t>
      </w:r>
    </w:p>
    <w:p w:rsidR="000B2E6F" w:rsidRDefault="000B2E6F" w:rsidP="000B2E6F"/>
    <w:p w:rsidR="000B2E6F" w:rsidRDefault="000B2E6F" w:rsidP="000B2E6F"/>
    <w:p w:rsidR="000B2E6F" w:rsidRDefault="000B2E6F" w:rsidP="000B2E6F"/>
    <w:p w:rsidR="00274A58" w:rsidRDefault="00274A58" w:rsidP="00274A58">
      <w:pPr>
        <w:pStyle w:val="NormalWeb"/>
      </w:pPr>
    </w:p>
    <w:p w:rsidR="000B2E6F" w:rsidRDefault="00274A58" w:rsidP="00274A58">
      <w:pPr>
        <w:pStyle w:val="NormalWeb"/>
      </w:pPr>
      <w:r>
        <w:lastRenderedPageBreak/>
        <w:t xml:space="preserve">En dehors de quelques portraits, il a alors pour tâche principale d’enrichir les fameux cabinets d’art et de curiosités des empereurs </w:t>
      </w:r>
      <w:hyperlink r:id="rId12" w:tooltip="Maximilien II du Saint-Empire" w:history="1">
        <w:r>
          <w:rPr>
            <w:rStyle w:val="Lienhypertexte"/>
          </w:rPr>
          <w:t>Maximilien II</w:t>
        </w:r>
      </w:hyperlink>
      <w:r>
        <w:t xml:space="preserve"> et </w:t>
      </w:r>
      <w:hyperlink r:id="rId13" w:tooltip="Rodolphe II du Saint-Empire" w:history="1">
        <w:r>
          <w:rPr>
            <w:rStyle w:val="Lienhypertexte"/>
          </w:rPr>
          <w:t>Rodolphe II</w:t>
        </w:r>
      </w:hyperlink>
      <w:r>
        <w:t>. Doué d’un esprit inventif et ingénieux, il se voit confier l’organisation des fêtes princières (il subsiste de nombreux dessins de costumes ou de chars</w:t>
      </w:r>
      <w:proofErr w:type="gramStart"/>
      <w:r>
        <w:t xml:space="preserve">) </w:t>
      </w:r>
      <w:r w:rsidR="00EE3A3C">
        <w:t>.</w:t>
      </w:r>
      <w:proofErr w:type="gramEnd"/>
    </w:p>
    <w:p w:rsidR="000B2E6F" w:rsidRDefault="00274A58" w:rsidP="000B2E6F">
      <w:pPr>
        <w:pStyle w:val="NormalWeb"/>
      </w:pPr>
      <w:r>
        <w:t xml:space="preserve">En 1587, il obtient de Rodolphe II l'autorisation de retourner en Italie pour y finir ses jours, promettant de continuer à peindre. </w:t>
      </w:r>
      <w:r w:rsidR="000B2E6F">
        <w:t xml:space="preserve">Son chef-d’œuvre est manifestement son portrait de Rodolphe II en </w:t>
      </w:r>
      <w:hyperlink r:id="rId14" w:tooltip="Vertumne" w:history="1">
        <w:r w:rsidR="000B2E6F">
          <w:rPr>
            <w:rStyle w:val="Lienhypertexte"/>
          </w:rPr>
          <w:t>Vertumne</w:t>
        </w:r>
      </w:hyperlink>
      <w:r w:rsidR="000B2E6F">
        <w:t xml:space="preserve"> (dieu grec des récoltes et de l'abondance) daté de 1591.</w:t>
      </w:r>
    </w:p>
    <w:p w:rsidR="00274A58" w:rsidRDefault="00274A58" w:rsidP="00274A58">
      <w:pPr>
        <w:pStyle w:val="NormalWeb"/>
      </w:pPr>
      <w:r>
        <w:t>Retiré à Milan, il y meurt en 1593.</w:t>
      </w:r>
    </w:p>
    <w:p w:rsidR="000B2E6F" w:rsidRDefault="002218E2" w:rsidP="00274A58">
      <w:pPr>
        <w:pStyle w:val="NormalWeb"/>
      </w:pPr>
      <w:proofErr w:type="gramStart"/>
      <w:r>
        <w:t>( Texte</w:t>
      </w:r>
      <w:proofErr w:type="gramEnd"/>
      <w:r>
        <w:t xml:space="preserve"> tiré de </w:t>
      </w:r>
      <w:proofErr w:type="spellStart"/>
      <w:r>
        <w:t>Wikipédia</w:t>
      </w:r>
      <w:proofErr w:type="spellEnd"/>
      <w:r>
        <w:t>)</w:t>
      </w:r>
    </w:p>
    <w:p w:rsidR="000B2E6F" w:rsidRDefault="000B2E6F" w:rsidP="000B2E6F">
      <w:pPr>
        <w:pStyle w:val="NormalWeb"/>
        <w:numPr>
          <w:ilvl w:val="0"/>
          <w:numId w:val="1"/>
        </w:numPr>
      </w:pPr>
      <w:r>
        <w:t xml:space="preserve">Etude d’un tableau </w:t>
      </w:r>
    </w:p>
    <w:p w:rsidR="000B2E6F" w:rsidRDefault="000B2E6F" w:rsidP="000B2E6F">
      <w:pPr>
        <w:pStyle w:val="NormalWeb"/>
        <w:ind w:left="720"/>
      </w:pPr>
      <w:r>
        <w:t>Titre de l’œuvre : __________________________</w:t>
      </w:r>
    </w:p>
    <w:p w:rsidR="000B2E6F" w:rsidRDefault="00D66F07" w:rsidP="000B2E6F">
      <w:r>
        <w:rPr>
          <w:noProof/>
          <w:lang w:eastAsia="fr-FR"/>
        </w:rPr>
        <w:pict>
          <v:rect id="_x0000_s1027" style="position:absolute;margin-left:244.9pt;margin-top:7.65pt;width:252.75pt;height:171.75pt;z-index:251659264">
            <v:textbox>
              <w:txbxContent>
                <w:p w:rsidR="00A15E73" w:rsidRDefault="00A15E73">
                  <w:pPr>
                    <w:pBdr>
                      <w:bottom w:val="single" w:sz="12" w:space="1" w:color="auto"/>
                    </w:pBdr>
                  </w:pPr>
                </w:p>
                <w:p w:rsidR="000B2E6F" w:rsidRDefault="00A15E73">
                  <w:pPr>
                    <w:pBdr>
                      <w:bottom w:val="single" w:sz="12" w:space="1" w:color="auto"/>
                    </w:pBdr>
                  </w:pPr>
                  <w:r>
                    <w:t>Premier plan : ___________________________</w:t>
                  </w:r>
                </w:p>
                <w:p w:rsidR="00A15E73" w:rsidRDefault="00A15E73">
                  <w:pPr>
                    <w:pBdr>
                      <w:bottom w:val="single" w:sz="12" w:space="1" w:color="auto"/>
                    </w:pBdr>
                  </w:pPr>
                </w:p>
                <w:p w:rsidR="00A15E73" w:rsidRDefault="00A15E73"/>
                <w:p w:rsidR="00A15E73" w:rsidRDefault="00A15E73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A15E73" w:rsidRDefault="00A15E73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A15E73" w:rsidRDefault="00A15E73">
                  <w:pPr>
                    <w:pBdr>
                      <w:bottom w:val="single" w:sz="12" w:space="1" w:color="auto"/>
                    </w:pBdr>
                  </w:pPr>
                </w:p>
                <w:p w:rsidR="00A15E73" w:rsidRDefault="00A15E73">
                  <w:pPr>
                    <w:pBdr>
                      <w:bottom w:val="single" w:sz="12" w:space="1" w:color="auto"/>
                      <w:between w:val="single" w:sz="12" w:space="1" w:color="auto"/>
                    </w:pBdr>
                  </w:pPr>
                </w:p>
                <w:p w:rsidR="00A15E73" w:rsidRDefault="00A15E73">
                  <w:r>
                    <w:t>___________________________________________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1.9pt;margin-top:50.4pt;width:123pt;height:57.75pt;flip:y;z-index:251658240" o:connectortype="straight">
            <v:stroke endarrow="block"/>
          </v:shape>
        </w:pict>
      </w:r>
      <w:r w:rsidR="000B2E6F">
        <w:rPr>
          <w:noProof/>
          <w:lang w:eastAsia="fr-FR"/>
        </w:rPr>
        <w:drawing>
          <wp:inline distT="0" distB="0" distL="0" distR="0">
            <wp:extent cx="2381250" cy="2714625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6F" w:rsidRDefault="000B2E6F" w:rsidP="000B2E6F">
      <w:r>
        <w:rPr>
          <w:i/>
          <w:iCs/>
        </w:rPr>
        <w:t>Vertumne</w:t>
      </w:r>
      <w:r>
        <w:t xml:space="preserve"> (Rodolphe II) (~ 1590) </w:t>
      </w:r>
      <w:hyperlink r:id="rId16" w:tooltip="Château de Skokloster" w:history="1">
        <w:proofErr w:type="spellStart"/>
        <w:r>
          <w:rPr>
            <w:rStyle w:val="Lienhypertexte"/>
          </w:rPr>
          <w:t>Skoklosters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Slott</w:t>
        </w:r>
        <w:proofErr w:type="spellEnd"/>
      </w:hyperlink>
      <w:r>
        <w:t xml:space="preserve"> </w:t>
      </w:r>
      <w:hyperlink r:id="rId17" w:tooltip="Suède" w:history="1">
        <w:r>
          <w:rPr>
            <w:rStyle w:val="Lienhypertexte"/>
          </w:rPr>
          <w:t>Suède</w:t>
        </w:r>
      </w:hyperlink>
    </w:p>
    <w:p w:rsidR="000B2E6F" w:rsidRDefault="00A15E73" w:rsidP="00A15E73">
      <w:pPr>
        <w:pStyle w:val="NormalWeb"/>
        <w:pBdr>
          <w:bottom w:val="single" w:sz="12" w:space="1" w:color="auto"/>
        </w:pBdr>
        <w:ind w:firstLine="708"/>
      </w:pPr>
      <w:r>
        <w:t>Quel personnage représente Arcimboldo ? Ce  portrait est-il flatteur pour lui ?________________________________________________________________________</w:t>
      </w:r>
    </w:p>
    <w:p w:rsidR="00A15E73" w:rsidRDefault="00A15E73" w:rsidP="00A15E73">
      <w:pPr>
        <w:pStyle w:val="NormalWeb"/>
        <w:pBdr>
          <w:bottom w:val="single" w:sz="12" w:space="1" w:color="auto"/>
        </w:pBdr>
        <w:ind w:firstLine="708"/>
      </w:pPr>
    </w:p>
    <w:p w:rsidR="00A15E73" w:rsidRDefault="00A15E73" w:rsidP="00A15E73">
      <w:pPr>
        <w:pStyle w:val="NormalWeb"/>
        <w:pBdr>
          <w:bottom w:val="single" w:sz="12" w:space="1" w:color="auto"/>
        </w:pBdr>
        <w:ind w:firstLine="708"/>
      </w:pPr>
      <w:r>
        <w:t>____________________________________________________________________</w:t>
      </w:r>
    </w:p>
    <w:p w:rsidR="00A15E73" w:rsidRDefault="00A15E73" w:rsidP="00A15E73">
      <w:pPr>
        <w:pStyle w:val="NormalWeb"/>
        <w:pBdr>
          <w:bottom w:val="single" w:sz="12" w:space="1" w:color="auto"/>
        </w:pBdr>
        <w:ind w:firstLine="708"/>
      </w:pPr>
    </w:p>
    <w:p w:rsidR="00A15E73" w:rsidRDefault="00A15E73" w:rsidP="00A15E73">
      <w:pPr>
        <w:pStyle w:val="NormalWeb"/>
        <w:pBdr>
          <w:bottom w:val="single" w:sz="12" w:space="1" w:color="auto"/>
        </w:pBdr>
        <w:ind w:firstLine="708"/>
      </w:pPr>
    </w:p>
    <w:p w:rsidR="00A15E73" w:rsidRDefault="00A15E73" w:rsidP="00A15E73">
      <w:pPr>
        <w:pStyle w:val="NormalWeb"/>
        <w:ind w:firstLine="708"/>
      </w:pPr>
    </w:p>
    <w:p w:rsidR="00A15E73" w:rsidRDefault="00A15E73" w:rsidP="00A15E73">
      <w:pPr>
        <w:pStyle w:val="NormalWeb"/>
        <w:ind w:firstLine="708"/>
      </w:pPr>
    </w:p>
    <w:p w:rsidR="00A15E73" w:rsidRDefault="00A15E73" w:rsidP="00274A58">
      <w:pPr>
        <w:pStyle w:val="NormalWeb"/>
        <w:pBdr>
          <w:bottom w:val="single" w:sz="12" w:space="1" w:color="auto"/>
        </w:pBdr>
      </w:pPr>
      <w:r>
        <w:lastRenderedPageBreak/>
        <w:t>Léonard de Vinci écrivait que la représentation de la réalité était un de ses buts en peinture. Arcimboldo n’a pas laissé d’écrits pour expliquer son travail. Son portrait a-t-il des points communs avec la Joconde ?</w:t>
      </w:r>
    </w:p>
    <w:p w:rsidR="000B2E6F" w:rsidRDefault="00A15E73" w:rsidP="00274A58">
      <w:pPr>
        <w:pStyle w:val="NormalWeb"/>
        <w:pBdr>
          <w:bottom w:val="single" w:sz="12" w:space="1" w:color="auto"/>
        </w:pBdr>
      </w:pPr>
      <w:r>
        <w:t>___________________________________________________________________________</w:t>
      </w:r>
    </w:p>
    <w:p w:rsidR="00A15E73" w:rsidRDefault="00A15E73" w:rsidP="00274A58">
      <w:pPr>
        <w:pStyle w:val="NormalWeb"/>
        <w:pBdr>
          <w:bottom w:val="single" w:sz="12" w:space="1" w:color="auto"/>
        </w:pBdr>
      </w:pPr>
    </w:p>
    <w:p w:rsidR="00A15E73" w:rsidRDefault="00A15E73" w:rsidP="00274A58">
      <w:pPr>
        <w:pStyle w:val="NormalWeb"/>
      </w:pPr>
    </w:p>
    <w:p w:rsidR="000B2E6F" w:rsidRDefault="00A15E73" w:rsidP="00274A58">
      <w:pPr>
        <w:pStyle w:val="NormalWeb"/>
      </w:pPr>
      <w:r>
        <w:t>___________________________________________________________________________</w:t>
      </w:r>
    </w:p>
    <w:p w:rsidR="00274A58" w:rsidRDefault="00274A58"/>
    <w:p w:rsidR="00274A58" w:rsidRDefault="00274A58"/>
    <w:p w:rsidR="00274A58" w:rsidRDefault="00A15E73" w:rsidP="00A15E73">
      <w:pPr>
        <w:pStyle w:val="Paragraphedeliste"/>
        <w:numPr>
          <w:ilvl w:val="0"/>
          <w:numId w:val="1"/>
        </w:numPr>
      </w:pPr>
      <w:r>
        <w:t>Tu as étudié la vie de deux grands artistes humanistes de la Renaissance. Avec tes mots, explique ce qu’</w:t>
      </w:r>
      <w:r w:rsidR="00EE3A3C">
        <w:t>est un humaniste.</w:t>
      </w:r>
    </w:p>
    <w:p w:rsidR="00EE3A3C" w:rsidRDefault="00EE3A3C" w:rsidP="00EE3A3C"/>
    <w:p w:rsidR="00EE3A3C" w:rsidRDefault="00EE3A3C" w:rsidP="00EE3A3C">
      <w:pPr>
        <w:pBdr>
          <w:top w:val="single" w:sz="12" w:space="1" w:color="auto"/>
          <w:bottom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/>
    <w:p w:rsidR="00EE3A3C" w:rsidRDefault="00EE3A3C" w:rsidP="00EE3A3C">
      <w:pPr>
        <w:pStyle w:val="Paragraphedeliste"/>
        <w:numPr>
          <w:ilvl w:val="0"/>
          <w:numId w:val="1"/>
        </w:numPr>
      </w:pPr>
      <w:r>
        <w:t>Complète  ton texte par les idées des autres.</w:t>
      </w:r>
    </w:p>
    <w:p w:rsidR="00EE3A3C" w:rsidRDefault="00EE3A3C" w:rsidP="00EE3A3C"/>
    <w:p w:rsidR="00EE3A3C" w:rsidRDefault="00EE3A3C" w:rsidP="00EE3A3C">
      <w:pPr>
        <w:pBdr>
          <w:top w:val="single" w:sz="12" w:space="1" w:color="auto"/>
          <w:bottom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>
      <w:pPr>
        <w:pBdr>
          <w:bottom w:val="single" w:sz="12" w:space="1" w:color="auto"/>
          <w:between w:val="single" w:sz="12" w:space="1" w:color="auto"/>
        </w:pBdr>
      </w:pPr>
    </w:p>
    <w:p w:rsidR="00EE3A3C" w:rsidRDefault="00EE3A3C" w:rsidP="00EE3A3C"/>
    <w:p w:rsidR="00EE3A3C" w:rsidRDefault="00EE3A3C" w:rsidP="00EE3A3C">
      <w:r>
        <w:t>__________________________________________________________________________________</w:t>
      </w:r>
    </w:p>
    <w:p w:rsidR="00274A58" w:rsidRDefault="00274A58"/>
    <w:p w:rsidR="00274A58" w:rsidRDefault="00274A58"/>
    <w:p w:rsidR="00274A58" w:rsidRDefault="00274A58"/>
    <w:p w:rsidR="006D1A2C" w:rsidRDefault="006D1A2C"/>
    <w:p w:rsidR="006D1A2C" w:rsidRDefault="006D1A2C">
      <w:r>
        <w:rPr>
          <w:noProof/>
          <w:lang w:eastAsia="fr-FR"/>
        </w:rPr>
        <w:drawing>
          <wp:inline distT="0" distB="0" distL="0" distR="0">
            <wp:extent cx="4648200" cy="571500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081" w:rsidRDefault="000D2081"/>
    <w:sectPr w:rsidR="000D2081" w:rsidSect="00D1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212E0"/>
    <w:multiLevelType w:val="hybridMultilevel"/>
    <w:tmpl w:val="CD3E3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C1775"/>
    <w:rsid w:val="0000198D"/>
    <w:rsid w:val="00010297"/>
    <w:rsid w:val="000129AB"/>
    <w:rsid w:val="00014638"/>
    <w:rsid w:val="00017AF7"/>
    <w:rsid w:val="00021D52"/>
    <w:rsid w:val="0002240F"/>
    <w:rsid w:val="000253B5"/>
    <w:rsid w:val="00026097"/>
    <w:rsid w:val="00031684"/>
    <w:rsid w:val="00040E81"/>
    <w:rsid w:val="00044E25"/>
    <w:rsid w:val="000672C6"/>
    <w:rsid w:val="00071C2B"/>
    <w:rsid w:val="00072FB5"/>
    <w:rsid w:val="00073151"/>
    <w:rsid w:val="00087462"/>
    <w:rsid w:val="000A3694"/>
    <w:rsid w:val="000A3A62"/>
    <w:rsid w:val="000B104C"/>
    <w:rsid w:val="000B1A90"/>
    <w:rsid w:val="000B2E6F"/>
    <w:rsid w:val="000C44B0"/>
    <w:rsid w:val="000C740D"/>
    <w:rsid w:val="000C7E04"/>
    <w:rsid w:val="000D2081"/>
    <w:rsid w:val="000F4220"/>
    <w:rsid w:val="000F510B"/>
    <w:rsid w:val="00100AF4"/>
    <w:rsid w:val="00113178"/>
    <w:rsid w:val="0011441E"/>
    <w:rsid w:val="001147D0"/>
    <w:rsid w:val="00117485"/>
    <w:rsid w:val="001177CD"/>
    <w:rsid w:val="00122A0A"/>
    <w:rsid w:val="00140230"/>
    <w:rsid w:val="00147F14"/>
    <w:rsid w:val="00155F48"/>
    <w:rsid w:val="0016024D"/>
    <w:rsid w:val="00167F12"/>
    <w:rsid w:val="00173C67"/>
    <w:rsid w:val="001759BB"/>
    <w:rsid w:val="00176061"/>
    <w:rsid w:val="001811FC"/>
    <w:rsid w:val="00187A72"/>
    <w:rsid w:val="00191402"/>
    <w:rsid w:val="00191866"/>
    <w:rsid w:val="001A0627"/>
    <w:rsid w:val="001A1BA7"/>
    <w:rsid w:val="001A1EDB"/>
    <w:rsid w:val="001A2C8B"/>
    <w:rsid w:val="001A4017"/>
    <w:rsid w:val="001B37D0"/>
    <w:rsid w:val="001C1ED2"/>
    <w:rsid w:val="001C2120"/>
    <w:rsid w:val="001D4ED1"/>
    <w:rsid w:val="001D56F9"/>
    <w:rsid w:val="001F13A2"/>
    <w:rsid w:val="001F6E73"/>
    <w:rsid w:val="001F770A"/>
    <w:rsid w:val="00200BD1"/>
    <w:rsid w:val="00200EE7"/>
    <w:rsid w:val="00204DBA"/>
    <w:rsid w:val="002218E2"/>
    <w:rsid w:val="0022231C"/>
    <w:rsid w:val="00243506"/>
    <w:rsid w:val="00264331"/>
    <w:rsid w:val="00274A58"/>
    <w:rsid w:val="00275294"/>
    <w:rsid w:val="00277738"/>
    <w:rsid w:val="00281EEF"/>
    <w:rsid w:val="00285214"/>
    <w:rsid w:val="00293B2C"/>
    <w:rsid w:val="00294F19"/>
    <w:rsid w:val="002A05B7"/>
    <w:rsid w:val="002A0670"/>
    <w:rsid w:val="002A7A33"/>
    <w:rsid w:val="002B2702"/>
    <w:rsid w:val="002B3400"/>
    <w:rsid w:val="002D07FA"/>
    <w:rsid w:val="002E3857"/>
    <w:rsid w:val="002E3FBA"/>
    <w:rsid w:val="002F20D4"/>
    <w:rsid w:val="002F7011"/>
    <w:rsid w:val="00327678"/>
    <w:rsid w:val="00336A6A"/>
    <w:rsid w:val="0035565E"/>
    <w:rsid w:val="00355BF8"/>
    <w:rsid w:val="00357A74"/>
    <w:rsid w:val="00371AEB"/>
    <w:rsid w:val="00375D4A"/>
    <w:rsid w:val="003814CC"/>
    <w:rsid w:val="003A4B8A"/>
    <w:rsid w:val="003B1742"/>
    <w:rsid w:val="003C4ABE"/>
    <w:rsid w:val="003D701F"/>
    <w:rsid w:val="003E0008"/>
    <w:rsid w:val="003E260B"/>
    <w:rsid w:val="003E3200"/>
    <w:rsid w:val="003E60AA"/>
    <w:rsid w:val="003F5486"/>
    <w:rsid w:val="00406E82"/>
    <w:rsid w:val="00411D7D"/>
    <w:rsid w:val="00422FB9"/>
    <w:rsid w:val="004317DC"/>
    <w:rsid w:val="004332B3"/>
    <w:rsid w:val="0043764A"/>
    <w:rsid w:val="00441C7E"/>
    <w:rsid w:val="004468CF"/>
    <w:rsid w:val="004547E3"/>
    <w:rsid w:val="004610CB"/>
    <w:rsid w:val="0046618B"/>
    <w:rsid w:val="00472832"/>
    <w:rsid w:val="00475B11"/>
    <w:rsid w:val="00475C96"/>
    <w:rsid w:val="00477CD8"/>
    <w:rsid w:val="004826B0"/>
    <w:rsid w:val="00490D41"/>
    <w:rsid w:val="00492A96"/>
    <w:rsid w:val="004A19B7"/>
    <w:rsid w:val="004A327A"/>
    <w:rsid w:val="004A39F8"/>
    <w:rsid w:val="004A791E"/>
    <w:rsid w:val="004B2D5D"/>
    <w:rsid w:val="004D7062"/>
    <w:rsid w:val="004E7A1F"/>
    <w:rsid w:val="0050365F"/>
    <w:rsid w:val="00520E0A"/>
    <w:rsid w:val="005616E5"/>
    <w:rsid w:val="005771DB"/>
    <w:rsid w:val="0058208A"/>
    <w:rsid w:val="00593E44"/>
    <w:rsid w:val="0059510F"/>
    <w:rsid w:val="005963B4"/>
    <w:rsid w:val="0059731F"/>
    <w:rsid w:val="005A18E3"/>
    <w:rsid w:val="005A50ED"/>
    <w:rsid w:val="005B7655"/>
    <w:rsid w:val="005C7E27"/>
    <w:rsid w:val="005D4682"/>
    <w:rsid w:val="005D5171"/>
    <w:rsid w:val="005E6BF0"/>
    <w:rsid w:val="005E74AF"/>
    <w:rsid w:val="005F0B0A"/>
    <w:rsid w:val="005F7FAB"/>
    <w:rsid w:val="006140BB"/>
    <w:rsid w:val="0061699F"/>
    <w:rsid w:val="00617393"/>
    <w:rsid w:val="00617761"/>
    <w:rsid w:val="00634680"/>
    <w:rsid w:val="00660780"/>
    <w:rsid w:val="006608DC"/>
    <w:rsid w:val="00662C1F"/>
    <w:rsid w:val="00670AA0"/>
    <w:rsid w:val="0068760C"/>
    <w:rsid w:val="00692B2B"/>
    <w:rsid w:val="006942C6"/>
    <w:rsid w:val="006A05E9"/>
    <w:rsid w:val="006A4CE3"/>
    <w:rsid w:val="006A5FCC"/>
    <w:rsid w:val="006B09F1"/>
    <w:rsid w:val="006B51FD"/>
    <w:rsid w:val="006C0972"/>
    <w:rsid w:val="006C356E"/>
    <w:rsid w:val="006C5C53"/>
    <w:rsid w:val="006D1A2C"/>
    <w:rsid w:val="006D35D9"/>
    <w:rsid w:val="006E20BF"/>
    <w:rsid w:val="006E7BC2"/>
    <w:rsid w:val="006F10A9"/>
    <w:rsid w:val="00702F3D"/>
    <w:rsid w:val="0070521A"/>
    <w:rsid w:val="00706393"/>
    <w:rsid w:val="00712FB1"/>
    <w:rsid w:val="00725632"/>
    <w:rsid w:val="0075268A"/>
    <w:rsid w:val="00753697"/>
    <w:rsid w:val="0075448C"/>
    <w:rsid w:val="00757301"/>
    <w:rsid w:val="007663C3"/>
    <w:rsid w:val="007831F7"/>
    <w:rsid w:val="00790F54"/>
    <w:rsid w:val="00792297"/>
    <w:rsid w:val="007A3B21"/>
    <w:rsid w:val="007A4C29"/>
    <w:rsid w:val="007A666A"/>
    <w:rsid w:val="007B6A9E"/>
    <w:rsid w:val="007C11EA"/>
    <w:rsid w:val="007C2AC8"/>
    <w:rsid w:val="007C5D8B"/>
    <w:rsid w:val="007D74BB"/>
    <w:rsid w:val="007F50AD"/>
    <w:rsid w:val="007F5451"/>
    <w:rsid w:val="007F5D7C"/>
    <w:rsid w:val="007F5F44"/>
    <w:rsid w:val="00811445"/>
    <w:rsid w:val="00814D0A"/>
    <w:rsid w:val="00817319"/>
    <w:rsid w:val="00822D65"/>
    <w:rsid w:val="0083100D"/>
    <w:rsid w:val="008313F0"/>
    <w:rsid w:val="008426D4"/>
    <w:rsid w:val="00844CD2"/>
    <w:rsid w:val="00847EE9"/>
    <w:rsid w:val="00856B8F"/>
    <w:rsid w:val="00870E0A"/>
    <w:rsid w:val="00874C33"/>
    <w:rsid w:val="00875811"/>
    <w:rsid w:val="00876EA7"/>
    <w:rsid w:val="008832A9"/>
    <w:rsid w:val="008A15E3"/>
    <w:rsid w:val="008A615D"/>
    <w:rsid w:val="008B0942"/>
    <w:rsid w:val="008B09AF"/>
    <w:rsid w:val="008B79BE"/>
    <w:rsid w:val="008C1A43"/>
    <w:rsid w:val="008C3253"/>
    <w:rsid w:val="008C7101"/>
    <w:rsid w:val="008D10A3"/>
    <w:rsid w:val="008E0521"/>
    <w:rsid w:val="008E1C78"/>
    <w:rsid w:val="008E5EA3"/>
    <w:rsid w:val="008F11FF"/>
    <w:rsid w:val="008F1918"/>
    <w:rsid w:val="008F3F0B"/>
    <w:rsid w:val="00902989"/>
    <w:rsid w:val="00912ECA"/>
    <w:rsid w:val="00920DD4"/>
    <w:rsid w:val="00922466"/>
    <w:rsid w:val="00924861"/>
    <w:rsid w:val="0092753B"/>
    <w:rsid w:val="00944F2D"/>
    <w:rsid w:val="00945357"/>
    <w:rsid w:val="00955536"/>
    <w:rsid w:val="009558FB"/>
    <w:rsid w:val="0096615A"/>
    <w:rsid w:val="009670D8"/>
    <w:rsid w:val="00987F1E"/>
    <w:rsid w:val="0099045B"/>
    <w:rsid w:val="009932BE"/>
    <w:rsid w:val="009A1C17"/>
    <w:rsid w:val="009B0DE5"/>
    <w:rsid w:val="009C0016"/>
    <w:rsid w:val="009D1903"/>
    <w:rsid w:val="009E2649"/>
    <w:rsid w:val="009E5059"/>
    <w:rsid w:val="009E6E3E"/>
    <w:rsid w:val="009E7BDC"/>
    <w:rsid w:val="009F63BB"/>
    <w:rsid w:val="00A0080C"/>
    <w:rsid w:val="00A02A74"/>
    <w:rsid w:val="00A14174"/>
    <w:rsid w:val="00A14357"/>
    <w:rsid w:val="00A15E73"/>
    <w:rsid w:val="00A23C23"/>
    <w:rsid w:val="00A944C7"/>
    <w:rsid w:val="00A94A90"/>
    <w:rsid w:val="00AA4AE0"/>
    <w:rsid w:val="00AB2CF9"/>
    <w:rsid w:val="00AB481A"/>
    <w:rsid w:val="00AC6145"/>
    <w:rsid w:val="00AC688A"/>
    <w:rsid w:val="00AC7A44"/>
    <w:rsid w:val="00AD017F"/>
    <w:rsid w:val="00AD019D"/>
    <w:rsid w:val="00AD3598"/>
    <w:rsid w:val="00AE5F1F"/>
    <w:rsid w:val="00B11A15"/>
    <w:rsid w:val="00B12440"/>
    <w:rsid w:val="00B27A75"/>
    <w:rsid w:val="00B35228"/>
    <w:rsid w:val="00B46577"/>
    <w:rsid w:val="00B62313"/>
    <w:rsid w:val="00B6259B"/>
    <w:rsid w:val="00B62832"/>
    <w:rsid w:val="00B73D3A"/>
    <w:rsid w:val="00B8318E"/>
    <w:rsid w:val="00BA3FDD"/>
    <w:rsid w:val="00BA58D4"/>
    <w:rsid w:val="00BA65D1"/>
    <w:rsid w:val="00BA6F9F"/>
    <w:rsid w:val="00BA7B33"/>
    <w:rsid w:val="00BA7F2D"/>
    <w:rsid w:val="00BB3063"/>
    <w:rsid w:val="00BB4A55"/>
    <w:rsid w:val="00BB4DD2"/>
    <w:rsid w:val="00BB5288"/>
    <w:rsid w:val="00BC0386"/>
    <w:rsid w:val="00BD704D"/>
    <w:rsid w:val="00BE0D5B"/>
    <w:rsid w:val="00BE6F7E"/>
    <w:rsid w:val="00BF01EE"/>
    <w:rsid w:val="00C0449A"/>
    <w:rsid w:val="00C0778F"/>
    <w:rsid w:val="00C10927"/>
    <w:rsid w:val="00C143CC"/>
    <w:rsid w:val="00C15173"/>
    <w:rsid w:val="00C22C04"/>
    <w:rsid w:val="00C312DB"/>
    <w:rsid w:val="00C34CA9"/>
    <w:rsid w:val="00C36778"/>
    <w:rsid w:val="00C4084D"/>
    <w:rsid w:val="00C46466"/>
    <w:rsid w:val="00C560B3"/>
    <w:rsid w:val="00C618E8"/>
    <w:rsid w:val="00C825FA"/>
    <w:rsid w:val="00C94437"/>
    <w:rsid w:val="00CA5536"/>
    <w:rsid w:val="00CB0DAB"/>
    <w:rsid w:val="00CB5695"/>
    <w:rsid w:val="00CC1775"/>
    <w:rsid w:val="00CC3CF9"/>
    <w:rsid w:val="00CC526F"/>
    <w:rsid w:val="00CD0C88"/>
    <w:rsid w:val="00CF7862"/>
    <w:rsid w:val="00D072D3"/>
    <w:rsid w:val="00D12117"/>
    <w:rsid w:val="00D218E7"/>
    <w:rsid w:val="00D21C0E"/>
    <w:rsid w:val="00D23A77"/>
    <w:rsid w:val="00D334FC"/>
    <w:rsid w:val="00D404DA"/>
    <w:rsid w:val="00D427C6"/>
    <w:rsid w:val="00D51583"/>
    <w:rsid w:val="00D577EF"/>
    <w:rsid w:val="00D62A45"/>
    <w:rsid w:val="00D66F07"/>
    <w:rsid w:val="00D72123"/>
    <w:rsid w:val="00D7778F"/>
    <w:rsid w:val="00D8377D"/>
    <w:rsid w:val="00D83A43"/>
    <w:rsid w:val="00DA0D0A"/>
    <w:rsid w:val="00DA428E"/>
    <w:rsid w:val="00DA5CCE"/>
    <w:rsid w:val="00DA6249"/>
    <w:rsid w:val="00DC2BC2"/>
    <w:rsid w:val="00DC4F59"/>
    <w:rsid w:val="00DE0785"/>
    <w:rsid w:val="00DE7BB7"/>
    <w:rsid w:val="00DF5B95"/>
    <w:rsid w:val="00E001A4"/>
    <w:rsid w:val="00E06256"/>
    <w:rsid w:val="00E07B76"/>
    <w:rsid w:val="00E13EA2"/>
    <w:rsid w:val="00E16CC7"/>
    <w:rsid w:val="00E21FC8"/>
    <w:rsid w:val="00E33A7B"/>
    <w:rsid w:val="00E34634"/>
    <w:rsid w:val="00E52103"/>
    <w:rsid w:val="00E540CF"/>
    <w:rsid w:val="00E731C6"/>
    <w:rsid w:val="00E7699E"/>
    <w:rsid w:val="00E76DD1"/>
    <w:rsid w:val="00E84028"/>
    <w:rsid w:val="00E90679"/>
    <w:rsid w:val="00E93258"/>
    <w:rsid w:val="00EA18F3"/>
    <w:rsid w:val="00EA2EAB"/>
    <w:rsid w:val="00EA7AED"/>
    <w:rsid w:val="00EB4695"/>
    <w:rsid w:val="00EC23D6"/>
    <w:rsid w:val="00EC5EE9"/>
    <w:rsid w:val="00EE3A3C"/>
    <w:rsid w:val="00EF3FA5"/>
    <w:rsid w:val="00EF6258"/>
    <w:rsid w:val="00F054C3"/>
    <w:rsid w:val="00F128A4"/>
    <w:rsid w:val="00F16B9D"/>
    <w:rsid w:val="00F2546B"/>
    <w:rsid w:val="00F26D8B"/>
    <w:rsid w:val="00F32B6A"/>
    <w:rsid w:val="00F32CBD"/>
    <w:rsid w:val="00F3528B"/>
    <w:rsid w:val="00F40001"/>
    <w:rsid w:val="00F42492"/>
    <w:rsid w:val="00F42B5B"/>
    <w:rsid w:val="00F4634E"/>
    <w:rsid w:val="00F513A2"/>
    <w:rsid w:val="00F640A0"/>
    <w:rsid w:val="00F857F5"/>
    <w:rsid w:val="00F919D8"/>
    <w:rsid w:val="00FA2938"/>
    <w:rsid w:val="00FA5C78"/>
    <w:rsid w:val="00FE4D00"/>
    <w:rsid w:val="00FE7409"/>
    <w:rsid w:val="00FF20AE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117"/>
  </w:style>
  <w:style w:type="paragraph" w:styleId="Titre2">
    <w:name w:val="heading 2"/>
    <w:basedOn w:val="Normal"/>
    <w:link w:val="Titre2Car"/>
    <w:uiPriority w:val="9"/>
    <w:qFormat/>
    <w:rsid w:val="00274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74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C177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74A5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74A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274A58"/>
  </w:style>
  <w:style w:type="character" w:customStyle="1" w:styleId="editsection">
    <w:name w:val="editsection"/>
    <w:basedOn w:val="Policepardfaut"/>
    <w:rsid w:val="00274A58"/>
  </w:style>
  <w:style w:type="character" w:customStyle="1" w:styleId="romain">
    <w:name w:val="romain"/>
    <w:basedOn w:val="Policepardfaut"/>
    <w:rsid w:val="00274A58"/>
  </w:style>
  <w:style w:type="character" w:customStyle="1" w:styleId="citecrochet">
    <w:name w:val="cite_crochet"/>
    <w:basedOn w:val="Policepardfaut"/>
    <w:rsid w:val="00274A58"/>
  </w:style>
  <w:style w:type="paragraph" w:styleId="Paragraphedeliste">
    <w:name w:val="List Paragraph"/>
    <w:basedOn w:val="Normal"/>
    <w:uiPriority w:val="34"/>
    <w:qFormat/>
    <w:rsid w:val="000B2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r.wikipedia.org/wiki/Rodolphe_II_du_Saint-Empire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Vienne_%28Autriche%29" TargetMode="External"/><Relationship Id="rId12" Type="http://schemas.openxmlformats.org/officeDocument/2006/relationships/hyperlink" Target="http://fr.wikipedia.org/wiki/Maximilien_II_du_Saint-Empire" TargetMode="External"/><Relationship Id="rId17" Type="http://schemas.openxmlformats.org/officeDocument/2006/relationships/hyperlink" Target="http://fr.wikipedia.org/wiki/Su%C3%A8de" TargetMode="External"/><Relationship Id="rId2" Type="http://schemas.openxmlformats.org/officeDocument/2006/relationships/styles" Target="styles.xml"/><Relationship Id="rId16" Type="http://schemas.openxmlformats.org/officeDocument/2006/relationships/hyperlink" Target="http://fr.wikipedia.org/wiki/Ch%C3%A2teau_de_Skoklost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Mus%C3%A9e_du_Louvr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fr.wikipedia.org/wiki/Ferdinand_Ier_du_Saint-Empire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fr.wikipedia.org/wiki/Vertum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4</cp:revision>
  <dcterms:created xsi:type="dcterms:W3CDTF">2011-02-09T22:42:00Z</dcterms:created>
  <dcterms:modified xsi:type="dcterms:W3CDTF">2011-02-09T22:44:00Z</dcterms:modified>
</cp:coreProperties>
</file>