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645" w:rsidRDefault="001D1645" w:rsidP="005F0D4D">
      <w:pPr>
        <w:rPr>
          <w:b/>
          <w:bCs/>
          <w:color w:val="000000"/>
          <w:sz w:val="16"/>
          <w:szCs w:val="16"/>
          <w:lang w:val="fr-BE"/>
        </w:rPr>
      </w:pPr>
    </w:p>
    <w:p w:rsidR="001D1645" w:rsidRDefault="001D1645" w:rsidP="005F0D4D">
      <w:pPr>
        <w:rPr>
          <w:b/>
          <w:bCs/>
          <w:color w:val="000000"/>
          <w:sz w:val="16"/>
          <w:szCs w:val="16"/>
          <w:lang w:val="fr-BE"/>
        </w:rPr>
      </w:pPr>
    </w:p>
    <w:p w:rsidR="001D1645" w:rsidRPr="0085056D" w:rsidRDefault="001D1645" w:rsidP="005F0D4D">
      <w:pPr>
        <w:rPr>
          <w:b/>
          <w:bCs/>
          <w:color w:val="000000"/>
          <w:sz w:val="16"/>
          <w:szCs w:val="16"/>
          <w:lang w:val="fr-BE"/>
        </w:rPr>
      </w:pPr>
    </w:p>
    <w:tbl>
      <w:tblPr>
        <w:tblW w:w="988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/>
      </w:tblPr>
      <w:tblGrid>
        <w:gridCol w:w="1809"/>
        <w:gridCol w:w="142"/>
        <w:gridCol w:w="7531"/>
        <w:gridCol w:w="407"/>
      </w:tblGrid>
      <w:tr w:rsidR="00DC081F" w:rsidRPr="001D1645" w:rsidTr="001D1645">
        <w:tc>
          <w:tcPr>
            <w:tcW w:w="1951" w:type="dxa"/>
            <w:gridSpan w:val="2"/>
            <w:shd w:val="clear" w:color="auto" w:fill="auto"/>
          </w:tcPr>
          <w:p w:rsidR="00207851" w:rsidRPr="001D1645" w:rsidRDefault="003241CA" w:rsidP="00806470">
            <w:pPr>
              <w:rPr>
                <w:b/>
                <w:color w:val="000000"/>
                <w:sz w:val="22"/>
                <w:szCs w:val="20"/>
                <w:lang w:val="fr-BE"/>
              </w:rPr>
            </w:pPr>
            <w:r w:rsidRPr="001D1645">
              <w:rPr>
                <w:b/>
                <w:color w:val="000000"/>
                <w:sz w:val="22"/>
                <w:szCs w:val="20"/>
                <w:lang w:val="fr-BE"/>
              </w:rPr>
              <w:t>Type et f</w:t>
            </w:r>
            <w:r w:rsidR="00250924" w:rsidRPr="001D1645">
              <w:rPr>
                <w:b/>
                <w:color w:val="000000"/>
                <w:sz w:val="22"/>
                <w:szCs w:val="20"/>
                <w:lang w:val="fr-BE"/>
              </w:rPr>
              <w:t xml:space="preserve">orme 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207851" w:rsidRPr="001D1645" w:rsidRDefault="003241CA" w:rsidP="00806470">
            <w:pPr>
              <w:rPr>
                <w:color w:val="000000"/>
                <w:sz w:val="22"/>
                <w:szCs w:val="20"/>
                <w:lang w:val="fr-BE"/>
              </w:rPr>
            </w:pPr>
            <w:r w:rsidRPr="001D1645">
              <w:rPr>
                <w:color w:val="000000"/>
                <w:sz w:val="22"/>
                <w:szCs w:val="20"/>
                <w:lang w:val="fr-BE"/>
              </w:rPr>
              <w:t>Type 1, forme 3</w:t>
            </w:r>
            <w:r w:rsidR="00CC20C6" w:rsidRPr="001D1645">
              <w:rPr>
                <w:color w:val="000000"/>
                <w:sz w:val="22"/>
                <w:szCs w:val="20"/>
                <w:lang w:val="fr-BE"/>
              </w:rPr>
              <w:t xml:space="preserve"> – 3</w:t>
            </w:r>
            <w:r w:rsidR="00CC20C6" w:rsidRPr="001D1645">
              <w:rPr>
                <w:color w:val="000000"/>
                <w:sz w:val="22"/>
                <w:szCs w:val="20"/>
                <w:vertAlign w:val="superscript"/>
                <w:lang w:val="fr-BE"/>
              </w:rPr>
              <w:t>ème</w:t>
            </w:r>
            <w:r w:rsidR="00CC20C6" w:rsidRPr="001D1645">
              <w:rPr>
                <w:color w:val="000000"/>
                <w:sz w:val="22"/>
                <w:szCs w:val="20"/>
                <w:lang w:val="fr-BE"/>
              </w:rPr>
              <w:t xml:space="preserve"> Phase</w:t>
            </w:r>
          </w:p>
        </w:tc>
      </w:tr>
      <w:tr w:rsidR="00CC20C6" w:rsidRPr="001D1645" w:rsidTr="001D1645">
        <w:tc>
          <w:tcPr>
            <w:tcW w:w="1951" w:type="dxa"/>
            <w:gridSpan w:val="2"/>
            <w:shd w:val="clear" w:color="auto" w:fill="auto"/>
          </w:tcPr>
          <w:p w:rsidR="00CC20C6" w:rsidRPr="001D1645" w:rsidRDefault="00CC20C6" w:rsidP="00CC20C6">
            <w:pPr>
              <w:rPr>
                <w:b/>
                <w:color w:val="000000"/>
                <w:sz w:val="22"/>
                <w:szCs w:val="20"/>
                <w:lang w:val="fr-BE"/>
              </w:rPr>
            </w:pPr>
            <w:r w:rsidRPr="001D1645">
              <w:rPr>
                <w:b/>
                <w:color w:val="000000"/>
                <w:sz w:val="22"/>
                <w:szCs w:val="20"/>
                <w:lang w:val="fr-BE"/>
              </w:rPr>
              <w:t xml:space="preserve">Secteur 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CC20C6" w:rsidRPr="001D1645" w:rsidRDefault="00CC20C6" w:rsidP="00CC20C6">
            <w:pPr>
              <w:rPr>
                <w:color w:val="000000"/>
                <w:sz w:val="22"/>
                <w:szCs w:val="20"/>
                <w:lang w:val="fr-BE"/>
              </w:rPr>
            </w:pPr>
            <w:r w:rsidRPr="001D1645">
              <w:rPr>
                <w:color w:val="000000"/>
                <w:sz w:val="22"/>
                <w:szCs w:val="20"/>
                <w:lang w:val="fr-BE"/>
              </w:rPr>
              <w:t xml:space="preserve">Hôtellerie alimentation </w:t>
            </w:r>
          </w:p>
        </w:tc>
      </w:tr>
      <w:tr w:rsidR="00CC20C6" w:rsidRPr="001D1645" w:rsidTr="001D1645">
        <w:tc>
          <w:tcPr>
            <w:tcW w:w="1951" w:type="dxa"/>
            <w:gridSpan w:val="2"/>
            <w:shd w:val="clear" w:color="auto" w:fill="auto"/>
          </w:tcPr>
          <w:p w:rsidR="00CC20C6" w:rsidRPr="001D1645" w:rsidRDefault="00CC20C6" w:rsidP="00CC20C6">
            <w:pPr>
              <w:rPr>
                <w:b/>
                <w:color w:val="000000"/>
                <w:sz w:val="22"/>
                <w:szCs w:val="20"/>
                <w:lang w:val="fr-BE"/>
              </w:rPr>
            </w:pPr>
            <w:r w:rsidRPr="001D1645">
              <w:rPr>
                <w:b/>
                <w:color w:val="000000"/>
                <w:sz w:val="22"/>
                <w:szCs w:val="20"/>
                <w:lang w:val="fr-BE"/>
              </w:rPr>
              <w:t xml:space="preserve">Groupe  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CC20C6" w:rsidRPr="001D1645" w:rsidRDefault="00CC20C6" w:rsidP="00CC20C6">
            <w:pPr>
              <w:rPr>
                <w:color w:val="000000"/>
                <w:sz w:val="22"/>
                <w:szCs w:val="20"/>
                <w:lang w:val="fr-BE"/>
              </w:rPr>
            </w:pPr>
            <w:r w:rsidRPr="001D1645">
              <w:rPr>
                <w:color w:val="000000"/>
                <w:sz w:val="22"/>
                <w:szCs w:val="20"/>
                <w:lang w:val="fr-BE"/>
              </w:rPr>
              <w:t xml:space="preserve">Restauration </w:t>
            </w:r>
          </w:p>
        </w:tc>
      </w:tr>
      <w:tr w:rsidR="00CC20C6" w:rsidRPr="001D1645" w:rsidTr="001D1645">
        <w:tc>
          <w:tcPr>
            <w:tcW w:w="1951" w:type="dxa"/>
            <w:gridSpan w:val="2"/>
            <w:shd w:val="clear" w:color="auto" w:fill="auto"/>
          </w:tcPr>
          <w:p w:rsidR="00CC20C6" w:rsidRPr="001D1645" w:rsidRDefault="00CC20C6" w:rsidP="00CC20C6">
            <w:pPr>
              <w:rPr>
                <w:b/>
                <w:color w:val="000000"/>
                <w:sz w:val="22"/>
                <w:szCs w:val="20"/>
                <w:lang w:val="fr-BE"/>
              </w:rPr>
            </w:pPr>
            <w:r w:rsidRPr="001D1645">
              <w:rPr>
                <w:b/>
                <w:color w:val="000000"/>
                <w:sz w:val="22"/>
                <w:szCs w:val="20"/>
                <w:lang w:val="fr-BE"/>
              </w:rPr>
              <w:t xml:space="preserve">Métier 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CC20C6" w:rsidRPr="001D1645" w:rsidRDefault="00CC20C6" w:rsidP="00CC20C6">
            <w:pPr>
              <w:rPr>
                <w:color w:val="000000"/>
                <w:sz w:val="22"/>
                <w:szCs w:val="20"/>
                <w:lang w:val="fr-BE"/>
              </w:rPr>
            </w:pPr>
            <w:r w:rsidRPr="001D1645">
              <w:rPr>
                <w:color w:val="000000"/>
                <w:sz w:val="22"/>
                <w:szCs w:val="20"/>
                <w:lang w:val="fr-BE"/>
              </w:rPr>
              <w:t>Commis de cuisine de collectivité </w:t>
            </w:r>
          </w:p>
        </w:tc>
      </w:tr>
      <w:tr w:rsidR="00CC20C6" w:rsidRPr="001D1645" w:rsidTr="001D1645">
        <w:tc>
          <w:tcPr>
            <w:tcW w:w="1951" w:type="dxa"/>
            <w:gridSpan w:val="2"/>
            <w:shd w:val="clear" w:color="auto" w:fill="auto"/>
          </w:tcPr>
          <w:p w:rsidR="00CC20C6" w:rsidRPr="001D1645" w:rsidRDefault="00CC20C6" w:rsidP="00CC20C6">
            <w:pPr>
              <w:rPr>
                <w:b/>
                <w:color w:val="000000"/>
                <w:sz w:val="22"/>
                <w:szCs w:val="20"/>
                <w:lang w:val="fr-BE"/>
              </w:rPr>
            </w:pPr>
            <w:r w:rsidRPr="001D1645">
              <w:rPr>
                <w:b/>
                <w:color w:val="000000"/>
                <w:sz w:val="22"/>
                <w:szCs w:val="20"/>
                <w:lang w:val="fr-BE"/>
              </w:rPr>
              <w:t xml:space="preserve">Cours 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CC20C6" w:rsidRPr="001D1645" w:rsidRDefault="00CC20C6" w:rsidP="00CC20C6">
            <w:pPr>
              <w:rPr>
                <w:color w:val="000000"/>
                <w:sz w:val="22"/>
                <w:szCs w:val="20"/>
                <w:lang w:val="fr-BE"/>
              </w:rPr>
            </w:pPr>
            <w:r w:rsidRPr="001D1645">
              <w:rPr>
                <w:color w:val="000000"/>
                <w:sz w:val="22"/>
                <w:szCs w:val="20"/>
                <w:lang w:val="fr-BE"/>
              </w:rPr>
              <w:t xml:space="preserve">Travaux pratique cuisine </w:t>
            </w:r>
          </w:p>
        </w:tc>
      </w:tr>
      <w:tr w:rsidR="00CC20C6" w:rsidRPr="001D1645" w:rsidTr="001D1645">
        <w:tc>
          <w:tcPr>
            <w:tcW w:w="1951" w:type="dxa"/>
            <w:gridSpan w:val="2"/>
            <w:shd w:val="clear" w:color="auto" w:fill="auto"/>
          </w:tcPr>
          <w:p w:rsidR="00CC20C6" w:rsidRPr="001D1645" w:rsidRDefault="00CC20C6" w:rsidP="00CC20C6">
            <w:pPr>
              <w:rPr>
                <w:b/>
                <w:color w:val="000000"/>
                <w:sz w:val="22"/>
                <w:szCs w:val="20"/>
                <w:lang w:val="fr-BE"/>
              </w:rPr>
            </w:pPr>
            <w:r w:rsidRPr="001D1645">
              <w:rPr>
                <w:b/>
                <w:color w:val="000000"/>
                <w:sz w:val="22"/>
                <w:szCs w:val="20"/>
                <w:lang w:val="fr-BE"/>
              </w:rPr>
              <w:t>Nombre de périodes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CC20C6" w:rsidRPr="001D1645" w:rsidRDefault="00CC20C6" w:rsidP="00CC20C6">
            <w:pPr>
              <w:rPr>
                <w:color w:val="000000"/>
                <w:sz w:val="22"/>
                <w:szCs w:val="20"/>
                <w:lang w:val="fr-BE"/>
              </w:rPr>
            </w:pPr>
            <w:r w:rsidRPr="001D1645">
              <w:rPr>
                <w:color w:val="000000"/>
                <w:sz w:val="22"/>
                <w:szCs w:val="20"/>
                <w:lang w:val="fr-BE"/>
              </w:rPr>
              <w:t>1 X 8 périodes</w:t>
            </w:r>
          </w:p>
        </w:tc>
      </w:tr>
      <w:tr w:rsidR="00CC20C6" w:rsidRPr="001D1645" w:rsidTr="001D1645">
        <w:tc>
          <w:tcPr>
            <w:tcW w:w="1951" w:type="dxa"/>
            <w:gridSpan w:val="2"/>
            <w:shd w:val="clear" w:color="auto" w:fill="auto"/>
          </w:tcPr>
          <w:p w:rsidR="00CC20C6" w:rsidRPr="001D1645" w:rsidRDefault="00CC20C6" w:rsidP="00CC20C6">
            <w:pPr>
              <w:rPr>
                <w:b/>
                <w:color w:val="000000"/>
                <w:sz w:val="22"/>
                <w:szCs w:val="20"/>
                <w:lang w:val="fr-BE"/>
              </w:rPr>
            </w:pPr>
            <w:r w:rsidRPr="001D1645">
              <w:rPr>
                <w:b/>
                <w:color w:val="000000"/>
                <w:sz w:val="22"/>
                <w:szCs w:val="20"/>
                <w:lang w:val="fr-BE"/>
              </w:rPr>
              <w:t>Nombre d’élèves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CC20C6" w:rsidRPr="001D1645" w:rsidRDefault="00CC20C6" w:rsidP="00CC20C6">
            <w:pPr>
              <w:rPr>
                <w:color w:val="000000"/>
                <w:sz w:val="22"/>
                <w:szCs w:val="20"/>
                <w:lang w:val="fr-BE"/>
              </w:rPr>
            </w:pPr>
            <w:r w:rsidRPr="001D1645">
              <w:rPr>
                <w:color w:val="000000"/>
                <w:sz w:val="22"/>
                <w:szCs w:val="20"/>
                <w:lang w:val="fr-BE"/>
              </w:rPr>
              <w:t>5</w:t>
            </w:r>
          </w:p>
        </w:tc>
      </w:tr>
      <w:tr w:rsidR="00CC20C6" w:rsidRPr="001D1645" w:rsidTr="001D1645">
        <w:tc>
          <w:tcPr>
            <w:tcW w:w="1951" w:type="dxa"/>
            <w:gridSpan w:val="2"/>
            <w:shd w:val="clear" w:color="auto" w:fill="auto"/>
          </w:tcPr>
          <w:p w:rsidR="00CC20C6" w:rsidRPr="001D1645" w:rsidRDefault="00CC20C6" w:rsidP="00806470">
            <w:pPr>
              <w:rPr>
                <w:b/>
                <w:color w:val="000000"/>
                <w:sz w:val="22"/>
                <w:szCs w:val="20"/>
                <w:lang w:val="fr-BE"/>
              </w:rPr>
            </w:pPr>
            <w:r w:rsidRPr="001D1645">
              <w:rPr>
                <w:b/>
                <w:color w:val="000000"/>
                <w:sz w:val="22"/>
                <w:szCs w:val="20"/>
                <w:lang w:val="fr-BE"/>
              </w:rPr>
              <w:t>Leçon -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CC20C6" w:rsidRPr="001D1645" w:rsidRDefault="00CC20C6" w:rsidP="00806470">
            <w:pPr>
              <w:rPr>
                <w:color w:val="000000"/>
                <w:sz w:val="22"/>
                <w:szCs w:val="20"/>
                <w:lang w:val="fr-BE"/>
              </w:rPr>
            </w:pPr>
            <w:r w:rsidRPr="001D1645">
              <w:rPr>
                <w:color w:val="000000"/>
                <w:sz w:val="22"/>
                <w:szCs w:val="20"/>
                <w:lang w:val="fr-BE"/>
              </w:rPr>
              <w:t>Œuf à la russe – Hachis Parmentier aux épinards – Tartelette au chocolat</w:t>
            </w:r>
          </w:p>
        </w:tc>
      </w:tr>
      <w:tr w:rsidR="00CC20C6" w:rsidRPr="001D1645" w:rsidTr="001D1645">
        <w:tc>
          <w:tcPr>
            <w:tcW w:w="1951" w:type="dxa"/>
            <w:gridSpan w:val="2"/>
            <w:shd w:val="clear" w:color="auto" w:fill="auto"/>
          </w:tcPr>
          <w:p w:rsidR="00CC20C6" w:rsidRPr="001D1645" w:rsidRDefault="00CC20C6" w:rsidP="00806470">
            <w:pPr>
              <w:rPr>
                <w:b/>
                <w:color w:val="000000"/>
                <w:sz w:val="22"/>
                <w:szCs w:val="20"/>
                <w:lang w:val="fr-BE"/>
              </w:rPr>
            </w:pPr>
            <w:r w:rsidRPr="001D1645">
              <w:rPr>
                <w:b/>
                <w:color w:val="000000"/>
                <w:sz w:val="22"/>
                <w:szCs w:val="20"/>
                <w:lang w:val="fr-BE"/>
              </w:rPr>
              <w:t>Prérequis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CC20C6" w:rsidRPr="001D1645" w:rsidRDefault="00CC20C6" w:rsidP="00806470">
            <w:pPr>
              <w:rPr>
                <w:color w:val="000000"/>
                <w:sz w:val="22"/>
                <w:szCs w:val="20"/>
                <w:lang w:val="fr-BE"/>
              </w:rPr>
            </w:pPr>
            <w:r w:rsidRPr="001D1645">
              <w:rPr>
                <w:color w:val="000000"/>
                <w:sz w:val="22"/>
                <w:szCs w:val="20"/>
                <w:lang w:val="fr-BE"/>
              </w:rPr>
              <w:t>La marche en avant, les actions préliminaires et le lavage des légumes</w:t>
            </w:r>
          </w:p>
          <w:p w:rsidR="00CC20C6" w:rsidRPr="001D1645" w:rsidRDefault="00CC20C6" w:rsidP="00806470">
            <w:pPr>
              <w:rPr>
                <w:color w:val="000000"/>
                <w:sz w:val="22"/>
                <w:szCs w:val="20"/>
                <w:lang w:val="fr-BE"/>
              </w:rPr>
            </w:pPr>
            <w:r w:rsidRPr="001D1645">
              <w:rPr>
                <w:color w:val="000000"/>
                <w:sz w:val="22"/>
                <w:szCs w:val="20"/>
                <w:lang w:val="fr-BE"/>
              </w:rPr>
              <w:t>Peser des ingrédients</w:t>
            </w:r>
            <w:r w:rsidR="0037787E" w:rsidRPr="001D1645">
              <w:rPr>
                <w:color w:val="000000"/>
                <w:sz w:val="22"/>
                <w:szCs w:val="20"/>
                <w:lang w:val="fr-BE"/>
              </w:rPr>
              <w:t xml:space="preserve"> – Pomme Purée – Sauce de base</w:t>
            </w:r>
          </w:p>
        </w:tc>
      </w:tr>
      <w:tr w:rsidR="00CC20C6" w:rsidRPr="001D1645" w:rsidTr="001D1645">
        <w:trPr>
          <w:trHeight w:val="1463"/>
        </w:trPr>
        <w:tc>
          <w:tcPr>
            <w:tcW w:w="9889" w:type="dxa"/>
            <w:gridSpan w:val="4"/>
            <w:shd w:val="clear" w:color="auto" w:fill="auto"/>
          </w:tcPr>
          <w:p w:rsidR="00CC20C6" w:rsidRPr="001D1645" w:rsidRDefault="00CC20C6" w:rsidP="00984B7E">
            <w:pPr>
              <w:rPr>
                <w:b/>
                <w:bCs/>
                <w:color w:val="000000"/>
                <w:sz w:val="22"/>
                <w:szCs w:val="20"/>
                <w:u w:val="single"/>
                <w:lang w:val="fr-BE"/>
              </w:rPr>
            </w:pPr>
            <w:r w:rsidRPr="001D1645">
              <w:rPr>
                <w:b/>
                <w:bCs/>
                <w:color w:val="000000"/>
                <w:sz w:val="22"/>
                <w:szCs w:val="20"/>
                <w:u w:val="single"/>
                <w:lang w:val="fr-BE"/>
              </w:rPr>
              <w:t>Objectifs poursuivis</w:t>
            </w:r>
          </w:p>
          <w:p w:rsidR="00CC20C6" w:rsidRPr="001D1645" w:rsidRDefault="00CC20C6" w:rsidP="00984B7E">
            <w:pPr>
              <w:numPr>
                <w:ilvl w:val="0"/>
                <w:numId w:val="14"/>
              </w:numPr>
              <w:pBdr>
                <w:right w:val="single" w:sz="18" w:space="4" w:color="auto"/>
              </w:pBdr>
              <w:rPr>
                <w:color w:val="000000"/>
                <w:sz w:val="22"/>
                <w:szCs w:val="20"/>
                <w:lang w:val="fr-BE"/>
              </w:rPr>
            </w:pPr>
            <w:r w:rsidRPr="001D1645">
              <w:rPr>
                <w:color w:val="000000"/>
                <w:sz w:val="22"/>
                <w:szCs w:val="20"/>
                <w:lang w:val="fr-BE"/>
              </w:rPr>
              <w:t>Développer chez l’élève une attitude positive vis-à-vis :</w:t>
            </w:r>
          </w:p>
          <w:p w:rsidR="00CC20C6" w:rsidRPr="001D1645" w:rsidRDefault="00CC20C6" w:rsidP="00984B7E">
            <w:pPr>
              <w:numPr>
                <w:ilvl w:val="1"/>
                <w:numId w:val="14"/>
              </w:numPr>
              <w:pBdr>
                <w:right w:val="single" w:sz="18" w:space="4" w:color="auto"/>
              </w:pBdr>
              <w:rPr>
                <w:color w:val="000000"/>
                <w:sz w:val="22"/>
                <w:szCs w:val="20"/>
                <w:lang w:val="fr-BE"/>
              </w:rPr>
            </w:pPr>
            <w:r w:rsidRPr="001D1645">
              <w:rPr>
                <w:color w:val="000000"/>
                <w:sz w:val="22"/>
                <w:szCs w:val="20"/>
                <w:lang w:val="fr-BE"/>
              </w:rPr>
              <w:t>de lui-même (confiance en soi, autonomie);</w:t>
            </w:r>
          </w:p>
          <w:p w:rsidR="00CC20C6" w:rsidRPr="001D1645" w:rsidRDefault="00CC20C6" w:rsidP="00984B7E">
            <w:pPr>
              <w:numPr>
                <w:ilvl w:val="1"/>
                <w:numId w:val="14"/>
              </w:numPr>
              <w:pBdr>
                <w:right w:val="single" w:sz="18" w:space="4" w:color="auto"/>
              </w:pBdr>
              <w:rPr>
                <w:color w:val="000000"/>
                <w:sz w:val="22"/>
                <w:szCs w:val="20"/>
                <w:lang w:val="fr-BE"/>
              </w:rPr>
            </w:pPr>
            <w:r w:rsidRPr="001D1645">
              <w:rPr>
                <w:color w:val="000000"/>
                <w:sz w:val="22"/>
                <w:szCs w:val="20"/>
                <w:lang w:val="fr-BE"/>
              </w:rPr>
              <w:t>des autres (respect d’autrui, tolérance, solidarité);</w:t>
            </w:r>
          </w:p>
          <w:p w:rsidR="00CC20C6" w:rsidRPr="001D1645" w:rsidRDefault="00CC20C6" w:rsidP="00984B7E">
            <w:pPr>
              <w:numPr>
                <w:ilvl w:val="1"/>
                <w:numId w:val="14"/>
              </w:numPr>
              <w:pBdr>
                <w:right w:val="single" w:sz="18" w:space="4" w:color="auto"/>
              </w:pBdr>
              <w:rPr>
                <w:color w:val="000000"/>
                <w:sz w:val="22"/>
                <w:szCs w:val="20"/>
                <w:lang w:val="fr-BE"/>
              </w:rPr>
            </w:pPr>
            <w:r w:rsidRPr="001D1645">
              <w:rPr>
                <w:color w:val="000000"/>
                <w:sz w:val="22"/>
                <w:szCs w:val="20"/>
                <w:lang w:val="fr-BE"/>
              </w:rPr>
              <w:t>du groupe social (décision collective, participation aux activités du groupe, gestion).</w:t>
            </w:r>
          </w:p>
          <w:p w:rsidR="00CC20C6" w:rsidRPr="001D1645" w:rsidRDefault="00CC20C6" w:rsidP="00806470">
            <w:pPr>
              <w:numPr>
                <w:ilvl w:val="0"/>
                <w:numId w:val="14"/>
              </w:numPr>
              <w:pBdr>
                <w:right w:val="single" w:sz="18" w:space="4" w:color="auto"/>
              </w:pBdr>
              <w:rPr>
                <w:color w:val="000000"/>
                <w:sz w:val="22"/>
                <w:szCs w:val="20"/>
                <w:lang w:val="fr-BE"/>
              </w:rPr>
            </w:pPr>
            <w:r w:rsidRPr="001D1645">
              <w:rPr>
                <w:color w:val="000000"/>
                <w:sz w:val="22"/>
                <w:szCs w:val="20"/>
                <w:lang w:val="fr-BE"/>
              </w:rPr>
              <w:t>Se respecter (langage, maintien, présentation, propreté)</w:t>
            </w:r>
          </w:p>
        </w:tc>
      </w:tr>
      <w:tr w:rsidR="00CC20C6" w:rsidRPr="001D1645" w:rsidTr="001D1645">
        <w:tc>
          <w:tcPr>
            <w:tcW w:w="9889" w:type="dxa"/>
            <w:gridSpan w:val="4"/>
            <w:shd w:val="clear" w:color="auto" w:fill="auto"/>
          </w:tcPr>
          <w:p w:rsidR="00CC20C6" w:rsidRPr="001D1645" w:rsidRDefault="00CC20C6" w:rsidP="00BF3DEF">
            <w:pPr>
              <w:jc w:val="center"/>
              <w:rPr>
                <w:b/>
                <w:bCs/>
                <w:color w:val="000000"/>
                <w:sz w:val="22"/>
                <w:szCs w:val="20"/>
                <w:lang w:val="fr-BE"/>
              </w:rPr>
            </w:pPr>
          </w:p>
          <w:p w:rsidR="00CC20C6" w:rsidRPr="001D1645" w:rsidRDefault="00CC20C6" w:rsidP="009026A0">
            <w:pPr>
              <w:rPr>
                <w:b/>
                <w:bCs/>
                <w:color w:val="000000"/>
                <w:sz w:val="22"/>
                <w:szCs w:val="20"/>
                <w:lang w:val="fr-BE"/>
              </w:rPr>
            </w:pPr>
            <w:r w:rsidRPr="001D1645">
              <w:rPr>
                <w:b/>
                <w:bCs/>
                <w:color w:val="000000"/>
                <w:sz w:val="22"/>
                <w:szCs w:val="20"/>
                <w:lang w:val="fr-BE"/>
              </w:rPr>
              <w:t>Compétences visées :</w:t>
            </w:r>
            <w:r w:rsidR="005C5A40" w:rsidRPr="001D1645">
              <w:rPr>
                <w:b/>
                <w:bCs/>
                <w:color w:val="000000"/>
                <w:sz w:val="22"/>
                <w:szCs w:val="20"/>
                <w:lang w:val="fr-BE"/>
              </w:rPr>
              <w:t xml:space="preserve"> réaliser un menu équilibré et classique pour un catering d’entreprise</w:t>
            </w:r>
          </w:p>
          <w:p w:rsidR="00CC20C6" w:rsidRPr="001D1645" w:rsidRDefault="00CC20C6" w:rsidP="00BF3DEF">
            <w:pPr>
              <w:jc w:val="center"/>
              <w:rPr>
                <w:color w:val="000000"/>
                <w:sz w:val="22"/>
                <w:szCs w:val="20"/>
                <w:lang w:val="fr-BE"/>
              </w:rPr>
            </w:pPr>
          </w:p>
        </w:tc>
      </w:tr>
      <w:tr w:rsidR="00CC20C6" w:rsidRPr="001D1645" w:rsidTr="001D1645">
        <w:trPr>
          <w:trHeight w:val="1414"/>
        </w:trPr>
        <w:tc>
          <w:tcPr>
            <w:tcW w:w="9889" w:type="dxa"/>
            <w:gridSpan w:val="4"/>
            <w:shd w:val="clear" w:color="auto" w:fill="auto"/>
          </w:tcPr>
          <w:p w:rsidR="001D1645" w:rsidRDefault="001D1645" w:rsidP="009026A0">
            <w:pPr>
              <w:rPr>
                <w:color w:val="FF0000"/>
                <w:sz w:val="20"/>
                <w:szCs w:val="20"/>
                <w:u w:val="single"/>
                <w:lang w:val="fr-BE"/>
              </w:rPr>
            </w:pPr>
          </w:p>
          <w:p w:rsidR="00CC20C6" w:rsidRPr="001D1645" w:rsidRDefault="00CC20C6" w:rsidP="009026A0">
            <w:pPr>
              <w:rPr>
                <w:color w:val="FF0000"/>
                <w:sz w:val="20"/>
                <w:szCs w:val="20"/>
                <w:u w:val="single"/>
                <w:lang w:val="fr-BE"/>
              </w:rPr>
            </w:pPr>
            <w:r w:rsidRPr="001D1645">
              <w:rPr>
                <w:color w:val="FF0000"/>
                <w:sz w:val="20"/>
                <w:szCs w:val="20"/>
                <w:u w:val="single"/>
                <w:lang w:val="fr-BE"/>
              </w:rPr>
              <w:t>Préalable</w:t>
            </w:r>
            <w:bookmarkStart w:id="0" w:name="_GoBack"/>
            <w:bookmarkEnd w:id="0"/>
          </w:p>
          <w:p w:rsidR="00CC20C6" w:rsidRPr="001D1645" w:rsidRDefault="00CC20C6" w:rsidP="00B461A3">
            <w:pPr>
              <w:numPr>
                <w:ilvl w:val="0"/>
                <w:numId w:val="11"/>
              </w:numPr>
              <w:rPr>
                <w:color w:val="FF0000"/>
                <w:sz w:val="20"/>
                <w:szCs w:val="20"/>
                <w:lang w:val="fr-BE"/>
              </w:rPr>
            </w:pPr>
            <w:r w:rsidRPr="001D1645">
              <w:rPr>
                <w:color w:val="FF0000"/>
                <w:sz w:val="20"/>
                <w:szCs w:val="20"/>
                <w:lang w:val="fr-BE"/>
              </w:rPr>
              <w:t xml:space="preserve">Enlever les bijoux avant le lavage des mains </w:t>
            </w:r>
          </w:p>
          <w:p w:rsidR="00CC20C6" w:rsidRPr="001D1645" w:rsidRDefault="00CC20C6" w:rsidP="00B461A3">
            <w:pPr>
              <w:numPr>
                <w:ilvl w:val="0"/>
                <w:numId w:val="11"/>
              </w:numPr>
              <w:rPr>
                <w:color w:val="FF0000"/>
                <w:sz w:val="20"/>
                <w:szCs w:val="20"/>
                <w:lang w:val="fr-BE"/>
              </w:rPr>
            </w:pPr>
            <w:r w:rsidRPr="001D1645">
              <w:rPr>
                <w:color w:val="FF0000"/>
                <w:sz w:val="20"/>
                <w:szCs w:val="20"/>
                <w:lang w:val="fr-BE"/>
              </w:rPr>
              <w:t xml:space="preserve">Se laver les mains au début du cours, avant et après chaque activité </w:t>
            </w:r>
          </w:p>
          <w:p w:rsidR="00CC20C6" w:rsidRDefault="00CC20C6" w:rsidP="00B461A3">
            <w:pPr>
              <w:numPr>
                <w:ilvl w:val="0"/>
                <w:numId w:val="11"/>
              </w:numPr>
              <w:rPr>
                <w:color w:val="000000"/>
                <w:sz w:val="20"/>
                <w:szCs w:val="20"/>
                <w:lang w:val="fr-BE"/>
              </w:rPr>
            </w:pPr>
            <w:r w:rsidRPr="001D1645">
              <w:rPr>
                <w:color w:val="FF0000"/>
                <w:sz w:val="20"/>
                <w:szCs w:val="20"/>
                <w:lang w:val="fr-BE"/>
              </w:rPr>
              <w:t>Porter une tenue propre : tee-shirt, pantalon et tablier en coton, coiffe et chaussures antidérapantes</w:t>
            </w:r>
            <w:r w:rsidRPr="001D1645">
              <w:rPr>
                <w:color w:val="000000"/>
                <w:sz w:val="20"/>
                <w:szCs w:val="20"/>
                <w:lang w:val="fr-BE"/>
              </w:rPr>
              <w:t xml:space="preserve"> </w:t>
            </w:r>
          </w:p>
          <w:p w:rsidR="001D1645" w:rsidRPr="001D1645" w:rsidRDefault="001D1645" w:rsidP="001D1645">
            <w:pPr>
              <w:ind w:left="360"/>
              <w:rPr>
                <w:color w:val="000000"/>
                <w:sz w:val="20"/>
                <w:szCs w:val="20"/>
                <w:lang w:val="fr-BE"/>
              </w:rPr>
            </w:pPr>
          </w:p>
          <w:tbl>
            <w:tblPr>
              <w:tblW w:w="14808" w:type="dxa"/>
              <w:tblInd w:w="5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5901"/>
              <w:gridCol w:w="3875"/>
              <w:gridCol w:w="160"/>
              <w:gridCol w:w="160"/>
              <w:gridCol w:w="160"/>
              <w:gridCol w:w="160"/>
              <w:gridCol w:w="160"/>
              <w:gridCol w:w="192"/>
              <w:gridCol w:w="160"/>
              <w:gridCol w:w="160"/>
              <w:gridCol w:w="1240"/>
              <w:gridCol w:w="1240"/>
              <w:gridCol w:w="1240"/>
            </w:tblGrid>
            <w:tr w:rsidR="00CC20C6" w:rsidRPr="001D1645" w:rsidTr="001D1645">
              <w:trPr>
                <w:trHeight w:val="264"/>
              </w:trPr>
              <w:tc>
                <w:tcPr>
                  <w:tcW w:w="97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1</w:t>
                  </w:r>
                  <w:r w:rsidR="005C5A40"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.1Se procurer les matières 1</w:t>
                  </w:r>
                  <w:r w:rsidR="005C5A40" w:rsidRPr="001D1645">
                    <w:rPr>
                      <w:rFonts w:ascii="Arial" w:hAnsi="Arial" w:cs="Arial"/>
                      <w:sz w:val="22"/>
                      <w:szCs w:val="20"/>
                      <w:vertAlign w:val="superscript"/>
                      <w:lang w:val="fr-BE" w:eastAsia="fr-BE"/>
                    </w:rPr>
                    <w:t>ères</w:t>
                  </w: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 xml:space="preserve"> au travail du jour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97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sz w:val="22"/>
                      <w:szCs w:val="20"/>
                      <w:lang w:val="fr-BE" w:eastAsia="fr-BE"/>
                    </w:rPr>
                    <w:t xml:space="preserve">Contrôler les températures de livraison 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5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sz w:val="22"/>
                      <w:szCs w:val="20"/>
                      <w:lang w:val="fr-BE" w:eastAsia="fr-BE"/>
                    </w:rPr>
                    <w:t xml:space="preserve">Déconditionner les marchandises </w:t>
                  </w:r>
                </w:p>
              </w:tc>
              <w:tc>
                <w:tcPr>
                  <w:tcW w:w="38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97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sz w:val="22"/>
                      <w:szCs w:val="20"/>
                      <w:lang w:val="fr-BE" w:eastAsia="fr-BE"/>
                    </w:rPr>
                    <w:t xml:space="preserve">Eliminer les emballages (palette, film plastique, cartons) 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99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sz w:val="22"/>
                      <w:szCs w:val="20"/>
                      <w:lang w:val="fr-BE" w:eastAsia="fr-BE"/>
                    </w:rPr>
                    <w:t xml:space="preserve">Repérer la date de péremption sur les produits alimentaires 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1041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sz w:val="22"/>
                      <w:szCs w:val="20"/>
                      <w:lang w:val="fr-BE" w:eastAsia="fr-BE"/>
                    </w:rPr>
                    <w:t xml:space="preserve">Effectuer un contrôle sensoriel des marchandises fragiles : viandes, poissons, fruits et légumes.( vue, odorat, toucher) 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1041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sz w:val="22"/>
                      <w:szCs w:val="20"/>
                      <w:lang w:val="fr-BE" w:eastAsia="fr-BE"/>
                    </w:rPr>
                    <w:t xml:space="preserve">Ranger les marchandises en respectant l’échelle des T° (marchandises surgelées, réfrigérées, conservées au frais)                   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5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sz w:val="22"/>
                      <w:szCs w:val="20"/>
                      <w:lang w:val="fr-BE" w:eastAsia="fr-BE"/>
                    </w:rPr>
                    <w:t xml:space="preserve">Respecter le SAC* </w:t>
                  </w:r>
                </w:p>
              </w:tc>
              <w:tc>
                <w:tcPr>
                  <w:tcW w:w="38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10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sz w:val="22"/>
                      <w:szCs w:val="20"/>
                      <w:lang w:val="fr-BE" w:eastAsia="fr-BE"/>
                    </w:rPr>
                    <w:t xml:space="preserve">Avertir le chef, ou le responsable, en cas de doute où dès qu’une anomalie est constatée 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10096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 xml:space="preserve">2.1. Prendre connaissance du planning de production du jour et de la (des) fiche(s) 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10256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1D1645">
                  <w:pPr>
                    <w:ind w:right="-1801"/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technique(s) s’y rapportant et rassembler les matières premières nécessaires à la production.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97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sz w:val="22"/>
                      <w:szCs w:val="20"/>
                      <w:lang w:val="fr-BE" w:eastAsia="fr-BE"/>
                    </w:rPr>
                    <w:t xml:space="preserve">Décoder la (les) fiche(s) technique(s) de fabrication 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99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sz w:val="22"/>
                      <w:szCs w:val="20"/>
                      <w:lang w:val="fr-BE" w:eastAsia="fr-BE"/>
                    </w:rPr>
                    <w:t xml:space="preserve">Nommer les différents mets composant le planning de production du jour 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99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sz w:val="22"/>
                      <w:szCs w:val="20"/>
                      <w:lang w:val="fr-BE" w:eastAsia="fr-BE"/>
                    </w:rPr>
                    <w:t xml:space="preserve">Choisir  les matières premières nécessaires à la réalisation du mets du jour 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10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sz w:val="22"/>
                      <w:szCs w:val="20"/>
                      <w:lang w:val="fr-BE" w:eastAsia="fr-BE"/>
                    </w:rPr>
                    <w:t xml:space="preserve">Sortir les marchandises en respectant l’ordre chronologique de la mise en place 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1025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sz w:val="22"/>
                      <w:szCs w:val="20"/>
                      <w:lang w:val="fr-BE" w:eastAsia="fr-BE"/>
                    </w:rPr>
                    <w:t xml:space="preserve">Respecter les principes de la marche en avant lors de la mise en place (contamination croisée)            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99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sz w:val="22"/>
                      <w:szCs w:val="20"/>
                      <w:lang w:val="fr-BE" w:eastAsia="fr-BE"/>
                    </w:rPr>
                    <w:t xml:space="preserve">Ranger le plan de travail au fur et à mesure de la mise en place 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99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sz w:val="22"/>
                      <w:szCs w:val="20"/>
                      <w:lang w:val="fr-BE" w:eastAsia="fr-BE"/>
                    </w:rPr>
                    <w:t xml:space="preserve">Tenir le plan de travail propre tout au long de la mise en place 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5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 xml:space="preserve">2.2. Déconditionner les produits </w:t>
                  </w:r>
                </w:p>
              </w:tc>
              <w:tc>
                <w:tcPr>
                  <w:tcW w:w="38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10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sz w:val="22"/>
                      <w:szCs w:val="20"/>
                      <w:lang w:val="fr-BE" w:eastAsia="fr-BE"/>
                    </w:rPr>
                    <w:t xml:space="preserve">Evacuer les déchets d’emballage des produits déconditionnés lors de la mise en place 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99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sz w:val="22"/>
                      <w:szCs w:val="20"/>
                      <w:lang w:val="fr-BE" w:eastAsia="fr-BE"/>
                    </w:rPr>
                    <w:t xml:space="preserve">Se laver les mains après la manipulation de produits emballés 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1009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 xml:space="preserve">2.3. Nettoyer, laver, éplucher, couper, tailler les légumes selon les nécessités 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99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sz w:val="22"/>
                      <w:szCs w:val="20"/>
                      <w:lang w:val="fr-BE" w:eastAsia="fr-BE"/>
                    </w:rPr>
                    <w:t xml:space="preserve">Découper en brunoise, à l’aide d’un couteau, des légumes-racines  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99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sz w:val="22"/>
                      <w:szCs w:val="20"/>
                      <w:lang w:val="fr-BE" w:eastAsia="fr-BE"/>
                    </w:rPr>
                    <w:t xml:space="preserve">Découper en brunoise, à l’aide d’un couteau, des fruits légumiers  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99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sz w:val="22"/>
                      <w:szCs w:val="20"/>
                      <w:lang w:val="fr-BE" w:eastAsia="fr-BE"/>
                    </w:rPr>
                    <w:t xml:space="preserve">Respecter la chaîne du froid, éviter la contamination croisée 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1009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lastRenderedPageBreak/>
                    <w:t xml:space="preserve">2.4. Participer aux différentes étapes de la mise en place du planning de production. </w:t>
                  </w: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10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sz w:val="22"/>
                      <w:szCs w:val="20"/>
                      <w:lang w:val="fr-BE" w:eastAsia="fr-BE"/>
                    </w:rPr>
                    <w:t xml:space="preserve">Respecter le mode opératoire lors de la réalisation des mets prévus au planning 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99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sz w:val="22"/>
                      <w:szCs w:val="20"/>
                      <w:lang w:val="fr-BE" w:eastAsia="fr-BE"/>
                    </w:rPr>
                    <w:t xml:space="preserve">Respecter les règles d’hygiène spécifiques à la mise en place 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100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sz w:val="22"/>
                      <w:szCs w:val="20"/>
                      <w:lang w:val="fr-BE" w:eastAsia="fr-BE"/>
                    </w:rPr>
                    <w:t>Appliquer les consignes particulières en ce qui concerne la sécurité et l’hygiène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97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sz w:val="22"/>
                      <w:szCs w:val="20"/>
                      <w:lang w:val="fr-BE" w:eastAsia="fr-BE"/>
                    </w:rPr>
                    <w:t xml:space="preserve">Suivre le mode opératoire pour braiser 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97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3.2. Assister le cuisinier pendant l’envoi.</w:t>
                  </w: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5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sz w:val="22"/>
                      <w:szCs w:val="20"/>
                      <w:lang w:val="fr-BE" w:eastAsia="fr-BE"/>
                    </w:rPr>
                    <w:t xml:space="preserve">Travailler dans les délais imposés </w:t>
                  </w:r>
                </w:p>
              </w:tc>
              <w:tc>
                <w:tcPr>
                  <w:tcW w:w="38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97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sz w:val="22"/>
                      <w:szCs w:val="20"/>
                      <w:lang w:val="fr-BE" w:eastAsia="fr-BE"/>
                    </w:rPr>
                    <w:t xml:space="preserve">Dresser des mets selon le principe du travail à la chaîne 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993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sz w:val="22"/>
                      <w:szCs w:val="20"/>
                      <w:lang w:val="fr-BE" w:eastAsia="fr-BE"/>
                    </w:rPr>
                    <w:t xml:space="preserve">Respecter les règles d’hygiène personnelle et professionnelle 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1025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6.1 . Prendre connaissance des normes et des règles d’hygiène, d’ergonomie et de sécurité.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97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sz w:val="22"/>
                      <w:szCs w:val="20"/>
                      <w:lang w:val="fr-BE" w:eastAsia="fr-BE"/>
                    </w:rPr>
                    <w:t xml:space="preserve">Appliquer les règles d’hygiène professionnelle 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5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sz w:val="22"/>
                      <w:szCs w:val="20"/>
                      <w:lang w:val="fr-BE" w:eastAsia="fr-BE"/>
                    </w:rPr>
                    <w:t xml:space="preserve">Respecter les règles de sécurité </w:t>
                  </w:r>
                </w:p>
              </w:tc>
              <w:tc>
                <w:tcPr>
                  <w:tcW w:w="38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97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sz w:val="22"/>
                      <w:szCs w:val="20"/>
                      <w:lang w:val="fr-BE" w:eastAsia="fr-BE"/>
                    </w:rPr>
                    <w:t xml:space="preserve">Appliquer les règles d’ergonomie propres au métier 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99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sz w:val="22"/>
                      <w:szCs w:val="20"/>
                      <w:lang w:val="fr-BE" w:eastAsia="fr-BE"/>
                    </w:rPr>
                    <w:t xml:space="preserve">Respecter le réglementation en vigueur pour préserver la santé 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1009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6.2. Prendre connaissance des règles de déontologie et d’éthique du métier.</w:t>
                  </w: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97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sz w:val="22"/>
                      <w:szCs w:val="20"/>
                      <w:lang w:val="fr-BE" w:eastAsia="fr-BE"/>
                    </w:rPr>
                    <w:t xml:space="preserve">Appliquer les règles de politesse envers le personnel 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59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sz w:val="22"/>
                      <w:szCs w:val="20"/>
                      <w:lang w:val="fr-BE" w:eastAsia="fr-BE"/>
                    </w:rPr>
                    <w:t xml:space="preserve">Appliquer les règles de savoir-vivre </w:t>
                  </w:r>
                </w:p>
              </w:tc>
              <w:tc>
                <w:tcPr>
                  <w:tcW w:w="3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97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6.3. Prendre connaissance des règlements de travail.</w:t>
                  </w: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99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sz w:val="22"/>
                      <w:szCs w:val="20"/>
                      <w:lang w:val="fr-BE" w:eastAsia="fr-BE"/>
                    </w:rPr>
                    <w:t xml:space="preserve">Appliquer les articles du code du travail (connus et affichés) 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1009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sz w:val="22"/>
                      <w:szCs w:val="20"/>
                      <w:lang w:val="fr-BE" w:eastAsia="fr-BE"/>
                    </w:rPr>
                    <w:t>Appliquer les directives reprises dans le règlement d’ordre d’intérieur de l’atelier de cuisine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993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7.1.  Travailler selon le rythme de travail et les nécessités du service.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1009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sz w:val="22"/>
                      <w:szCs w:val="20"/>
                      <w:lang w:val="fr-BE" w:eastAsia="fr-BE"/>
                    </w:rPr>
                    <w:t xml:space="preserve">Appliquer les consignes du chef, ou de son représentant, en fonction des nécessités du service 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color w:val="FF0000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1009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7.2. Entretenir de bonnes relations avec les autres membres du personnel</w:t>
                  </w: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5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sz w:val="22"/>
                      <w:szCs w:val="20"/>
                      <w:lang w:val="fr-BE" w:eastAsia="fr-BE"/>
                    </w:rPr>
                    <w:t xml:space="preserve">S’intégrer dans le milieu de travail </w:t>
                  </w:r>
                </w:p>
              </w:tc>
              <w:tc>
                <w:tcPr>
                  <w:tcW w:w="38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5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sz w:val="22"/>
                      <w:szCs w:val="20"/>
                      <w:lang w:val="fr-BE" w:eastAsia="fr-BE"/>
                    </w:rPr>
                    <w:t xml:space="preserve">Travailler en équipe </w:t>
                  </w:r>
                </w:p>
              </w:tc>
              <w:tc>
                <w:tcPr>
                  <w:tcW w:w="38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97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sz w:val="22"/>
                      <w:szCs w:val="20"/>
                      <w:lang w:val="fr-BE" w:eastAsia="fr-BE"/>
                    </w:rPr>
                    <w:t xml:space="preserve">Assister les coéquipiers dès que nécessaire 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5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7.3. S’impliquer dans son travail.</w:t>
                  </w:r>
                </w:p>
              </w:tc>
              <w:tc>
                <w:tcPr>
                  <w:tcW w:w="38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64"/>
              </w:trPr>
              <w:tc>
                <w:tcPr>
                  <w:tcW w:w="99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sz w:val="22"/>
                      <w:szCs w:val="20"/>
                      <w:lang w:val="fr-BE" w:eastAsia="fr-BE"/>
                    </w:rPr>
                    <w:t xml:space="preserve">S’impliquer dans son travail sans attendre les instructions du chef 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  <w:tr w:rsidR="00CC20C6" w:rsidRPr="001D1645" w:rsidTr="001D1645">
              <w:trPr>
                <w:trHeight w:val="276"/>
              </w:trPr>
              <w:tc>
                <w:tcPr>
                  <w:tcW w:w="10096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sz w:val="22"/>
                      <w:szCs w:val="20"/>
                      <w:lang w:val="fr-BE" w:eastAsia="fr-BE"/>
                    </w:rPr>
                    <w:t xml:space="preserve">Mettre en évidence ses ressources personnelles à l’intérieur de son champ d’action 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  <w:r w:rsidRPr="001D1645"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20C6" w:rsidRPr="001D1645" w:rsidRDefault="00CC20C6" w:rsidP="009026A0">
                  <w:pPr>
                    <w:rPr>
                      <w:rFonts w:ascii="Arial" w:hAnsi="Arial" w:cs="Arial"/>
                      <w:sz w:val="22"/>
                      <w:szCs w:val="20"/>
                      <w:lang w:val="fr-BE" w:eastAsia="fr-BE"/>
                    </w:rPr>
                  </w:pPr>
                </w:p>
              </w:tc>
            </w:tr>
          </w:tbl>
          <w:p w:rsidR="00CC20C6" w:rsidRPr="001D1645" w:rsidRDefault="00CC20C6" w:rsidP="005C5A40">
            <w:pPr>
              <w:rPr>
                <w:color w:val="000000"/>
                <w:sz w:val="20"/>
                <w:szCs w:val="20"/>
                <w:lang w:val="fr-BE"/>
              </w:rPr>
            </w:pPr>
          </w:p>
        </w:tc>
      </w:tr>
      <w:tr w:rsidR="00CC20C6" w:rsidRPr="001D1645" w:rsidTr="001D1645">
        <w:trPr>
          <w:gridAfter w:val="1"/>
          <w:wAfter w:w="407" w:type="dxa"/>
        </w:trPr>
        <w:tc>
          <w:tcPr>
            <w:tcW w:w="1809" w:type="dxa"/>
            <w:shd w:val="clear" w:color="auto" w:fill="auto"/>
          </w:tcPr>
          <w:p w:rsidR="00CC20C6" w:rsidRPr="001D1645" w:rsidRDefault="00CC20C6" w:rsidP="00806470">
            <w:pPr>
              <w:rPr>
                <w:color w:val="000000"/>
                <w:sz w:val="20"/>
                <w:szCs w:val="20"/>
                <w:lang w:val="fr-BE"/>
              </w:rPr>
            </w:pPr>
            <w:r w:rsidRPr="001D1645">
              <w:rPr>
                <w:color w:val="000000"/>
                <w:sz w:val="20"/>
                <w:szCs w:val="20"/>
                <w:lang w:val="fr-BE"/>
              </w:rPr>
              <w:lastRenderedPageBreak/>
              <w:t>Matériel didactique</w:t>
            </w:r>
          </w:p>
        </w:tc>
        <w:tc>
          <w:tcPr>
            <w:tcW w:w="7673" w:type="dxa"/>
            <w:gridSpan w:val="2"/>
            <w:shd w:val="clear" w:color="auto" w:fill="auto"/>
          </w:tcPr>
          <w:p w:rsidR="00CC20C6" w:rsidRPr="001D1645" w:rsidRDefault="00CC20C6" w:rsidP="00164B49">
            <w:pPr>
              <w:rPr>
                <w:color w:val="000000"/>
                <w:sz w:val="20"/>
                <w:szCs w:val="20"/>
                <w:lang w:val="fr-BE"/>
              </w:rPr>
            </w:pPr>
            <w:r w:rsidRPr="001D1645">
              <w:rPr>
                <w:color w:val="000000"/>
                <w:sz w:val="20"/>
                <w:szCs w:val="20"/>
                <w:lang w:val="fr-BE"/>
              </w:rPr>
              <w:t xml:space="preserve">Les </w:t>
            </w:r>
            <w:r w:rsidR="0037787E" w:rsidRPr="001D1645">
              <w:rPr>
                <w:color w:val="000000"/>
                <w:sz w:val="20"/>
                <w:szCs w:val="20"/>
                <w:lang w:val="fr-BE"/>
              </w:rPr>
              <w:t>fiches techniques et d’organisation du travail</w:t>
            </w:r>
          </w:p>
          <w:p w:rsidR="00CC20C6" w:rsidRPr="001D1645" w:rsidRDefault="00CC20C6" w:rsidP="00164B49">
            <w:pPr>
              <w:rPr>
                <w:color w:val="000000"/>
                <w:sz w:val="20"/>
                <w:szCs w:val="20"/>
                <w:lang w:val="fr-BE"/>
              </w:rPr>
            </w:pPr>
            <w:r w:rsidRPr="001D1645">
              <w:rPr>
                <w:color w:val="000000"/>
                <w:sz w:val="20"/>
                <w:szCs w:val="20"/>
                <w:lang w:val="fr-BE"/>
              </w:rPr>
              <w:t xml:space="preserve">Le matériel  </w:t>
            </w:r>
          </w:p>
          <w:p w:rsidR="00CC20C6" w:rsidRPr="001D1645" w:rsidRDefault="00CC20C6" w:rsidP="00B71875">
            <w:pPr>
              <w:rPr>
                <w:color w:val="000000"/>
                <w:sz w:val="20"/>
                <w:szCs w:val="20"/>
                <w:lang w:val="fr-BE"/>
              </w:rPr>
            </w:pPr>
            <w:r w:rsidRPr="001D1645">
              <w:rPr>
                <w:color w:val="000000"/>
                <w:sz w:val="20"/>
                <w:szCs w:val="20"/>
                <w:lang w:val="fr-BE"/>
              </w:rPr>
              <w:t>Les marchandises (voir BC)</w:t>
            </w:r>
          </w:p>
        </w:tc>
      </w:tr>
      <w:tr w:rsidR="00CC20C6" w:rsidRPr="001D1645" w:rsidTr="001D1645">
        <w:trPr>
          <w:gridAfter w:val="1"/>
          <w:wAfter w:w="407" w:type="dxa"/>
        </w:trPr>
        <w:tc>
          <w:tcPr>
            <w:tcW w:w="1809" w:type="dxa"/>
            <w:shd w:val="clear" w:color="auto" w:fill="auto"/>
          </w:tcPr>
          <w:p w:rsidR="00CC20C6" w:rsidRPr="001D1645" w:rsidRDefault="00CC20C6" w:rsidP="00806470">
            <w:pPr>
              <w:rPr>
                <w:color w:val="000000"/>
                <w:sz w:val="20"/>
                <w:szCs w:val="20"/>
                <w:lang w:val="fr-BE"/>
              </w:rPr>
            </w:pPr>
            <w:r w:rsidRPr="001D1645">
              <w:rPr>
                <w:color w:val="000000"/>
                <w:sz w:val="20"/>
                <w:szCs w:val="20"/>
                <w:lang w:val="fr-BE"/>
              </w:rPr>
              <w:t>Bibliographie</w:t>
            </w:r>
          </w:p>
        </w:tc>
        <w:tc>
          <w:tcPr>
            <w:tcW w:w="7673" w:type="dxa"/>
            <w:gridSpan w:val="2"/>
            <w:shd w:val="clear" w:color="auto" w:fill="auto"/>
          </w:tcPr>
          <w:p w:rsidR="00CC20C6" w:rsidRPr="001D1645" w:rsidRDefault="00CC20C6" w:rsidP="00B71875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hanging="651"/>
              <w:rPr>
                <w:sz w:val="20"/>
                <w:szCs w:val="20"/>
              </w:rPr>
            </w:pPr>
            <w:r w:rsidRPr="001D1645">
              <w:rPr>
                <w:sz w:val="20"/>
                <w:szCs w:val="20"/>
              </w:rPr>
              <w:t>La cuisine de référence, techniques et préparations de base, Michel Maincent-Morel, Editions BPI, 2002</w:t>
            </w:r>
          </w:p>
          <w:p w:rsidR="00CC20C6" w:rsidRPr="001D1645" w:rsidRDefault="00CC20C6" w:rsidP="00B71875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hanging="687"/>
              <w:rPr>
                <w:sz w:val="20"/>
                <w:szCs w:val="20"/>
              </w:rPr>
            </w:pPr>
            <w:r w:rsidRPr="001D1645">
              <w:rPr>
                <w:sz w:val="20"/>
                <w:szCs w:val="20"/>
              </w:rPr>
              <w:t>La cuisine de collectivité, Michel Grossmann et Alain Lefranc, Editions BPI (2006)</w:t>
            </w:r>
          </w:p>
        </w:tc>
      </w:tr>
    </w:tbl>
    <w:p w:rsidR="00384A54" w:rsidRPr="00E71E46" w:rsidRDefault="00384A54" w:rsidP="005F0D4D">
      <w:pPr>
        <w:tabs>
          <w:tab w:val="left" w:pos="3752"/>
        </w:tabs>
        <w:rPr>
          <w:color w:val="000000"/>
          <w:lang w:val="fr-BE"/>
        </w:rPr>
      </w:pPr>
    </w:p>
    <w:sectPr w:rsidR="00384A54" w:rsidRPr="00E71E46" w:rsidSect="001D1645">
      <w:footerReference w:type="default" r:id="rId8"/>
      <w:headerReference w:type="first" r:id="rId9"/>
      <w:footerReference w:type="first" r:id="rId10"/>
      <w:pgSz w:w="11906" w:h="16838"/>
      <w:pgMar w:top="454" w:right="567" w:bottom="454" w:left="851" w:header="426" w:footer="4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757" w:rsidRDefault="00726757" w:rsidP="005F0D4D">
      <w:r>
        <w:separator/>
      </w:r>
    </w:p>
  </w:endnote>
  <w:endnote w:type="continuationSeparator" w:id="0">
    <w:p w:rsidR="00726757" w:rsidRDefault="00726757" w:rsidP="005F0D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0C6" w:rsidRPr="00B71875" w:rsidRDefault="0037787E" w:rsidP="005F0D4D">
    <w:pPr>
      <w:pStyle w:val="Pieddepage"/>
      <w:jc w:val="center"/>
      <w:rPr>
        <w:sz w:val="14"/>
        <w:szCs w:val="14"/>
        <w:lang w:val="fr-BE"/>
      </w:rPr>
    </w:pPr>
    <w:r>
      <w:rPr>
        <w:sz w:val="14"/>
        <w:szCs w:val="14"/>
        <w:lang w:val="fr-BE"/>
      </w:rPr>
      <w:t>Commis de cuisine de collectivité – T1 F3 /</w:t>
    </w:r>
    <w:r w:rsidR="00CC20C6" w:rsidRPr="00B71875">
      <w:rPr>
        <w:sz w:val="14"/>
        <w:szCs w:val="14"/>
        <w:lang w:val="fr-BE"/>
      </w:rPr>
      <w:t xml:space="preserve"> 3</w:t>
    </w:r>
    <w:r w:rsidR="00CC20C6" w:rsidRPr="00B71875">
      <w:rPr>
        <w:sz w:val="14"/>
        <w:szCs w:val="14"/>
        <w:vertAlign w:val="superscript"/>
        <w:lang w:val="fr-BE"/>
      </w:rPr>
      <w:t>ème</w:t>
    </w:r>
    <w:r w:rsidR="00CC20C6" w:rsidRPr="00B71875">
      <w:rPr>
        <w:sz w:val="14"/>
        <w:szCs w:val="14"/>
        <w:lang w:val="fr-BE"/>
      </w:rPr>
      <w:t xml:space="preserve"> Phase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645" w:rsidRPr="00B71875" w:rsidRDefault="001D1645" w:rsidP="001D1645">
    <w:pPr>
      <w:pStyle w:val="Pieddepage"/>
      <w:jc w:val="center"/>
      <w:rPr>
        <w:sz w:val="14"/>
        <w:szCs w:val="14"/>
        <w:lang w:val="fr-BE"/>
      </w:rPr>
    </w:pPr>
    <w:r>
      <w:rPr>
        <w:sz w:val="14"/>
        <w:szCs w:val="14"/>
        <w:lang w:val="fr-BE"/>
      </w:rPr>
      <w:t>Commis de cuisine de collectivité – T1 F3 /</w:t>
    </w:r>
    <w:r w:rsidRPr="00B71875">
      <w:rPr>
        <w:sz w:val="14"/>
        <w:szCs w:val="14"/>
        <w:lang w:val="fr-BE"/>
      </w:rPr>
      <w:t xml:space="preserve"> 3</w:t>
    </w:r>
    <w:r w:rsidRPr="00B71875">
      <w:rPr>
        <w:sz w:val="14"/>
        <w:szCs w:val="14"/>
        <w:vertAlign w:val="superscript"/>
        <w:lang w:val="fr-BE"/>
      </w:rPr>
      <w:t>ème</w:t>
    </w:r>
    <w:r w:rsidRPr="00B71875">
      <w:rPr>
        <w:sz w:val="14"/>
        <w:szCs w:val="14"/>
        <w:lang w:val="fr-BE"/>
      </w:rPr>
      <w:t xml:space="preserve"> Phase </w:t>
    </w:r>
  </w:p>
  <w:p w:rsidR="001D1645" w:rsidRPr="001D1645" w:rsidRDefault="001D1645">
    <w:pPr>
      <w:pStyle w:val="Pieddepage"/>
      <w:rPr>
        <w:lang w:val="fr-B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757" w:rsidRDefault="00726757" w:rsidP="005F0D4D">
      <w:r>
        <w:separator/>
      </w:r>
    </w:p>
  </w:footnote>
  <w:footnote w:type="continuationSeparator" w:id="0">
    <w:p w:rsidR="00726757" w:rsidRDefault="00726757" w:rsidP="005F0D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645" w:rsidRDefault="001D1645" w:rsidP="001D1645">
    <w:pPr>
      <w:jc w:val="center"/>
      <w:rPr>
        <w:b/>
        <w:bCs/>
        <w:color w:val="000000"/>
        <w:sz w:val="22"/>
        <w:szCs w:val="22"/>
        <w:lang w:val="fr-BE"/>
      </w:rPr>
    </w:pPr>
  </w:p>
  <w:p w:rsidR="001D1645" w:rsidRDefault="001D1645" w:rsidP="001D1645">
    <w:pPr>
      <w:jc w:val="center"/>
      <w:rPr>
        <w:b/>
        <w:bCs/>
        <w:color w:val="000000"/>
        <w:sz w:val="22"/>
        <w:szCs w:val="22"/>
        <w:lang w:val="fr-BE"/>
      </w:rPr>
    </w:pPr>
    <w:r w:rsidRPr="001D1645">
      <w:rPr>
        <w:b/>
        <w:bCs/>
        <w:color w:val="000000"/>
        <w:sz w:val="22"/>
        <w:szCs w:val="22"/>
        <w:lang w:val="fr-BE"/>
      </w:rPr>
      <w:t>LEÇON DU 4 JUIN 2012</w:t>
    </w:r>
  </w:p>
  <w:p w:rsidR="001D1645" w:rsidRPr="001D1645" w:rsidRDefault="001D1645" w:rsidP="001D1645">
    <w:pPr>
      <w:jc w:val="center"/>
      <w:rPr>
        <w:b/>
        <w:bCs/>
        <w:color w:val="000000"/>
        <w:sz w:val="22"/>
        <w:szCs w:val="22"/>
        <w:lang w:val="fr-BE"/>
      </w:rPr>
    </w:pPr>
    <w:r>
      <w:rPr>
        <w:b/>
        <w:bCs/>
        <w:color w:val="000000"/>
        <w:sz w:val="22"/>
        <w:szCs w:val="22"/>
        <w:lang w:val="fr-BE"/>
      </w:rPr>
      <w:t>prépa</w:t>
    </w:r>
  </w:p>
  <w:p w:rsidR="001D1645" w:rsidRDefault="001D164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C25"/>
    <w:multiLevelType w:val="hybridMultilevel"/>
    <w:tmpl w:val="094E719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937F6"/>
    <w:multiLevelType w:val="multilevel"/>
    <w:tmpl w:val="D4AC4B3E"/>
    <w:lvl w:ilvl="0">
      <w:start w:val="1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>
    <w:nsid w:val="183F6836"/>
    <w:multiLevelType w:val="hybridMultilevel"/>
    <w:tmpl w:val="3A485DB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0297438"/>
    <w:multiLevelType w:val="multilevel"/>
    <w:tmpl w:val="C76E7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D53C7C"/>
    <w:multiLevelType w:val="hybridMultilevel"/>
    <w:tmpl w:val="89DAF58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4FC42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93E5E84"/>
    <w:multiLevelType w:val="hybridMultilevel"/>
    <w:tmpl w:val="247850EE"/>
    <w:lvl w:ilvl="0" w:tplc="040C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4C4C5604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C0017">
      <w:start w:val="1"/>
      <w:numFmt w:val="lowerLetter"/>
      <w:lvlText w:val="%3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6">
    <w:nsid w:val="2D001350"/>
    <w:multiLevelType w:val="hybridMultilevel"/>
    <w:tmpl w:val="DD2EBBD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252E03"/>
    <w:multiLevelType w:val="hybridMultilevel"/>
    <w:tmpl w:val="D796472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563DFA"/>
    <w:multiLevelType w:val="hybridMultilevel"/>
    <w:tmpl w:val="AECC6DC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F3C11"/>
    <w:multiLevelType w:val="hybridMultilevel"/>
    <w:tmpl w:val="3F8E894C"/>
    <w:lvl w:ilvl="0" w:tplc="080C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4FC42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0FD6D47"/>
    <w:multiLevelType w:val="hybridMultilevel"/>
    <w:tmpl w:val="F7D8A54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795147"/>
    <w:multiLevelType w:val="hybridMultilevel"/>
    <w:tmpl w:val="9FD8CFB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D33F3D"/>
    <w:multiLevelType w:val="hybridMultilevel"/>
    <w:tmpl w:val="326823F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FAD9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FD09CC"/>
    <w:multiLevelType w:val="hybridMultilevel"/>
    <w:tmpl w:val="EE5CE24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380164"/>
    <w:multiLevelType w:val="hybridMultilevel"/>
    <w:tmpl w:val="0A220C2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653EDD"/>
    <w:multiLevelType w:val="hybridMultilevel"/>
    <w:tmpl w:val="CE3EDB6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1"/>
  </w:num>
  <w:num w:numId="5">
    <w:abstractNumId w:val="5"/>
  </w:num>
  <w:num w:numId="6">
    <w:abstractNumId w:val="1"/>
  </w:num>
  <w:num w:numId="7">
    <w:abstractNumId w:val="4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3"/>
  </w:num>
  <w:num w:numId="11">
    <w:abstractNumId w:val="13"/>
  </w:num>
  <w:num w:numId="12">
    <w:abstractNumId w:val="6"/>
  </w:num>
  <w:num w:numId="13">
    <w:abstractNumId w:val="9"/>
  </w:num>
  <w:num w:numId="14">
    <w:abstractNumId w:val="7"/>
  </w:num>
  <w:num w:numId="15">
    <w:abstractNumId w:val="15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26A0"/>
    <w:rsid w:val="00037851"/>
    <w:rsid w:val="00081C43"/>
    <w:rsid w:val="000878DA"/>
    <w:rsid w:val="000D7840"/>
    <w:rsid w:val="000E5E9D"/>
    <w:rsid w:val="001104DE"/>
    <w:rsid w:val="00113FB4"/>
    <w:rsid w:val="00114A89"/>
    <w:rsid w:val="00164B49"/>
    <w:rsid w:val="00175566"/>
    <w:rsid w:val="001A4312"/>
    <w:rsid w:val="001C510F"/>
    <w:rsid w:val="001D1645"/>
    <w:rsid w:val="001D2A3B"/>
    <w:rsid w:val="002045D7"/>
    <w:rsid w:val="00207851"/>
    <w:rsid w:val="002256B4"/>
    <w:rsid w:val="00250924"/>
    <w:rsid w:val="002E4CB7"/>
    <w:rsid w:val="003241CA"/>
    <w:rsid w:val="0036205E"/>
    <w:rsid w:val="0037564E"/>
    <w:rsid w:val="0037787E"/>
    <w:rsid w:val="00384A54"/>
    <w:rsid w:val="003C36C0"/>
    <w:rsid w:val="003F6195"/>
    <w:rsid w:val="00420654"/>
    <w:rsid w:val="00431284"/>
    <w:rsid w:val="00441729"/>
    <w:rsid w:val="00450C02"/>
    <w:rsid w:val="00494987"/>
    <w:rsid w:val="004C4E5A"/>
    <w:rsid w:val="0054686F"/>
    <w:rsid w:val="00575134"/>
    <w:rsid w:val="005A38CA"/>
    <w:rsid w:val="005B62C2"/>
    <w:rsid w:val="005C5A40"/>
    <w:rsid w:val="005C7F74"/>
    <w:rsid w:val="005E0820"/>
    <w:rsid w:val="005E23E1"/>
    <w:rsid w:val="005F0D4D"/>
    <w:rsid w:val="0064101D"/>
    <w:rsid w:val="00675447"/>
    <w:rsid w:val="00683458"/>
    <w:rsid w:val="00687073"/>
    <w:rsid w:val="006B254F"/>
    <w:rsid w:val="00726757"/>
    <w:rsid w:val="00755C34"/>
    <w:rsid w:val="007A68C8"/>
    <w:rsid w:val="007C12E5"/>
    <w:rsid w:val="007E4890"/>
    <w:rsid w:val="00806470"/>
    <w:rsid w:val="00814961"/>
    <w:rsid w:val="0082697A"/>
    <w:rsid w:val="0085056D"/>
    <w:rsid w:val="00895D0E"/>
    <w:rsid w:val="008A6452"/>
    <w:rsid w:val="008C0DED"/>
    <w:rsid w:val="008F6D67"/>
    <w:rsid w:val="009026A0"/>
    <w:rsid w:val="009345CE"/>
    <w:rsid w:val="00984B7E"/>
    <w:rsid w:val="009C40EB"/>
    <w:rsid w:val="009D0A82"/>
    <w:rsid w:val="009E731B"/>
    <w:rsid w:val="009E7BEA"/>
    <w:rsid w:val="00A106D3"/>
    <w:rsid w:val="00A11C6A"/>
    <w:rsid w:val="00AA414D"/>
    <w:rsid w:val="00AA6023"/>
    <w:rsid w:val="00AC0DFA"/>
    <w:rsid w:val="00AE1E7B"/>
    <w:rsid w:val="00AF0C08"/>
    <w:rsid w:val="00B1021B"/>
    <w:rsid w:val="00B1354B"/>
    <w:rsid w:val="00B31AAE"/>
    <w:rsid w:val="00B461A3"/>
    <w:rsid w:val="00B47219"/>
    <w:rsid w:val="00B71875"/>
    <w:rsid w:val="00BB4AEA"/>
    <w:rsid w:val="00BE314F"/>
    <w:rsid w:val="00BF3DEF"/>
    <w:rsid w:val="00C151F3"/>
    <w:rsid w:val="00C304E7"/>
    <w:rsid w:val="00C637D1"/>
    <w:rsid w:val="00CC20C6"/>
    <w:rsid w:val="00D26462"/>
    <w:rsid w:val="00D36614"/>
    <w:rsid w:val="00D42C6E"/>
    <w:rsid w:val="00D52625"/>
    <w:rsid w:val="00D64487"/>
    <w:rsid w:val="00D81268"/>
    <w:rsid w:val="00D902FE"/>
    <w:rsid w:val="00DC081F"/>
    <w:rsid w:val="00E07B5A"/>
    <w:rsid w:val="00E71E46"/>
    <w:rsid w:val="00EE0F04"/>
    <w:rsid w:val="00EE34A2"/>
    <w:rsid w:val="00F43638"/>
    <w:rsid w:val="00FA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14D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AA414D"/>
    <w:pPr>
      <w:keepNext/>
      <w:outlineLvl w:val="0"/>
    </w:pPr>
    <w:rPr>
      <w:sz w:val="28"/>
    </w:rPr>
  </w:style>
  <w:style w:type="paragraph" w:styleId="Titre2">
    <w:name w:val="heading 2"/>
    <w:basedOn w:val="Normal"/>
    <w:next w:val="Normal"/>
    <w:qFormat/>
    <w:rsid w:val="00AA414D"/>
    <w:pPr>
      <w:keepNext/>
      <w:jc w:val="center"/>
      <w:outlineLvl w:val="1"/>
    </w:pPr>
    <w:rPr>
      <w:b/>
      <w:bCs/>
      <w:sz w:val="36"/>
    </w:rPr>
  </w:style>
  <w:style w:type="paragraph" w:styleId="Titre3">
    <w:name w:val="heading 3"/>
    <w:basedOn w:val="Normal"/>
    <w:next w:val="Normal"/>
    <w:qFormat/>
    <w:rsid w:val="00AA414D"/>
    <w:pPr>
      <w:keepNext/>
      <w:jc w:val="center"/>
      <w:outlineLvl w:val="2"/>
    </w:pPr>
    <w:rPr>
      <w:sz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078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rsid w:val="0054686F"/>
    <w:rPr>
      <w:color w:val="0000FF"/>
      <w:u w:val="single"/>
    </w:rPr>
  </w:style>
  <w:style w:type="character" w:styleId="CitationHTML">
    <w:name w:val="HTML Cite"/>
    <w:rsid w:val="00687073"/>
    <w:rPr>
      <w:i w:val="0"/>
      <w:iCs w:val="0"/>
      <w:color w:val="0E774A"/>
    </w:rPr>
  </w:style>
  <w:style w:type="character" w:styleId="Accentuation">
    <w:name w:val="Emphasis"/>
    <w:qFormat/>
    <w:rsid w:val="00687073"/>
    <w:rPr>
      <w:b/>
      <w:bCs/>
      <w:i w:val="0"/>
      <w:iCs w:val="0"/>
    </w:rPr>
  </w:style>
  <w:style w:type="paragraph" w:customStyle="1" w:styleId="Titre31">
    <w:name w:val="Titre 31"/>
    <w:basedOn w:val="Normal"/>
    <w:rsid w:val="00687073"/>
    <w:pPr>
      <w:outlineLvl w:val="3"/>
    </w:pPr>
    <w:rPr>
      <w:color w:val="000000"/>
      <w:sz w:val="27"/>
      <w:szCs w:val="27"/>
    </w:rPr>
  </w:style>
  <w:style w:type="character" w:customStyle="1" w:styleId="Lienhypertexte2">
    <w:name w:val="Lien hypertexte2"/>
    <w:rsid w:val="00687073"/>
    <w:rPr>
      <w:strike w:val="0"/>
      <w:dstrike w:val="0"/>
      <w:color w:val="4272DB"/>
      <w:u w:val="none"/>
      <w:effect w:val="none"/>
    </w:rPr>
  </w:style>
  <w:style w:type="character" w:customStyle="1" w:styleId="f1">
    <w:name w:val="f1"/>
    <w:rsid w:val="00687073"/>
    <w:rPr>
      <w:b w:val="0"/>
      <w:bCs w:val="0"/>
      <w:color w:val="767676"/>
      <w:sz w:val="27"/>
      <w:szCs w:val="27"/>
    </w:rPr>
  </w:style>
  <w:style w:type="character" w:customStyle="1" w:styleId="gl1">
    <w:name w:val="gl1"/>
    <w:rsid w:val="00687073"/>
    <w:rPr>
      <w:b w:val="0"/>
      <w:bCs w:val="0"/>
      <w:color w:val="767676"/>
      <w:sz w:val="27"/>
      <w:szCs w:val="27"/>
    </w:rPr>
  </w:style>
  <w:style w:type="character" w:styleId="Lienhypertextesuivivisit">
    <w:name w:val="FollowedHyperlink"/>
    <w:uiPriority w:val="99"/>
    <w:rsid w:val="00687073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unhideWhenUsed/>
    <w:rsid w:val="005F0D4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5F0D4D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5F0D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5F0D4D"/>
    <w:rPr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0D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F0D4D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sz w:val="32"/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</w:style>
  <w:style w:type="table" w:styleId="Grilledutableau">
    <w:name w:val="Table Grid"/>
    <w:basedOn w:val="TableauNormal"/>
    <w:rsid w:val="002078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rsid w:val="0054686F"/>
    <w:rPr>
      <w:color w:val="0000FF"/>
      <w:u w:val="single"/>
    </w:rPr>
  </w:style>
  <w:style w:type="character" w:styleId="CitationHTML">
    <w:name w:val="HTML Cite"/>
    <w:rsid w:val="00687073"/>
    <w:rPr>
      <w:i w:val="0"/>
      <w:iCs w:val="0"/>
      <w:color w:val="0E774A"/>
    </w:rPr>
  </w:style>
  <w:style w:type="character" w:styleId="Accentuation">
    <w:name w:val="Emphasis"/>
    <w:qFormat/>
    <w:rsid w:val="00687073"/>
    <w:rPr>
      <w:b/>
      <w:bCs/>
      <w:i w:val="0"/>
      <w:iCs w:val="0"/>
    </w:rPr>
  </w:style>
  <w:style w:type="paragraph" w:customStyle="1" w:styleId="Titre31">
    <w:name w:val="Titre 31"/>
    <w:basedOn w:val="Normal"/>
    <w:rsid w:val="00687073"/>
    <w:pPr>
      <w:outlineLvl w:val="3"/>
    </w:pPr>
    <w:rPr>
      <w:color w:val="000000"/>
      <w:sz w:val="27"/>
      <w:szCs w:val="27"/>
    </w:rPr>
  </w:style>
  <w:style w:type="character" w:customStyle="1" w:styleId="Lienhypertexte2">
    <w:name w:val="Lien hypertexte2"/>
    <w:rsid w:val="00687073"/>
    <w:rPr>
      <w:strike w:val="0"/>
      <w:dstrike w:val="0"/>
      <w:color w:val="4272DB"/>
      <w:u w:val="none"/>
      <w:effect w:val="none"/>
    </w:rPr>
  </w:style>
  <w:style w:type="character" w:customStyle="1" w:styleId="f1">
    <w:name w:val="f1"/>
    <w:rsid w:val="00687073"/>
    <w:rPr>
      <w:b w:val="0"/>
      <w:bCs w:val="0"/>
      <w:color w:val="767676"/>
      <w:sz w:val="27"/>
      <w:szCs w:val="27"/>
    </w:rPr>
  </w:style>
  <w:style w:type="character" w:customStyle="1" w:styleId="gl1">
    <w:name w:val="gl1"/>
    <w:rsid w:val="00687073"/>
    <w:rPr>
      <w:b w:val="0"/>
      <w:bCs w:val="0"/>
      <w:color w:val="767676"/>
      <w:sz w:val="27"/>
      <w:szCs w:val="27"/>
    </w:rPr>
  </w:style>
  <w:style w:type="character" w:styleId="Lienhypertextesuivivisit">
    <w:name w:val="FollowedHyperlink"/>
    <w:uiPriority w:val="99"/>
    <w:rsid w:val="00687073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unhideWhenUsed/>
    <w:rsid w:val="005F0D4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5F0D4D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5F0D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5F0D4D"/>
    <w:rPr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0D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F0D4D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1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0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391190">
      <w:bodyDiv w:val="1"/>
      <w:marLeft w:val="0"/>
      <w:marRight w:val="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662960">
                          <w:marLeft w:val="1612"/>
                          <w:marRight w:val="2677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33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2" w:color="auto"/>
                                <w:left w:val="none" w:sz="0" w:space="4" w:color="auto"/>
                                <w:bottom w:val="none" w:sz="0" w:space="0" w:color="auto"/>
                                <w:right w:val="none" w:sz="0" w:space="4" w:color="auto"/>
                              </w:divBdr>
                              <w:divsChild>
                                <w:div w:id="204767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none" w:sz="0" w:space="4" w:color="auto"/>
                                    <w:bottom w:val="none" w:sz="0" w:space="0" w:color="auto"/>
                                    <w:right w:val="none" w:sz="0" w:space="4" w:color="auto"/>
                                  </w:divBdr>
                                  <w:divsChild>
                                    <w:div w:id="13769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challer%202011-2012\LECONS\Mod&#232;les%20doc\pr&#233;pa%20le&#231;on%20competenc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123E4-6E62-491E-944C-9DC9E9684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prépa leçon competences.dot</Template>
  <TotalTime>59</TotalTime>
  <Pages>1</Pages>
  <Words>878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Pierart</vt:lpstr>
    </vt:vector>
  </TitlesOfParts>
  <Company>comcuicol</Company>
  <LinksUpToDate>false</LinksUpToDate>
  <CharactersWithSpaces>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Pierart</dc:title>
  <dc:creator>Max Max</dc:creator>
  <cp:lastModifiedBy>MiniPom</cp:lastModifiedBy>
  <cp:revision>3</cp:revision>
  <cp:lastPrinted>2011-12-11T17:05:00Z</cp:lastPrinted>
  <dcterms:created xsi:type="dcterms:W3CDTF">2012-06-13T00:30:00Z</dcterms:created>
  <dcterms:modified xsi:type="dcterms:W3CDTF">2012-10-14T22:04:00Z</dcterms:modified>
</cp:coreProperties>
</file>