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889" w:type="dxa"/>
        <w:tblInd w:w="-176" w:type="dxa"/>
        <w:shd w:val="clear" w:color="auto" w:fill="002060"/>
        <w:tblLook w:val="04A0" w:firstRow="1" w:lastRow="0" w:firstColumn="1" w:lastColumn="0" w:noHBand="0" w:noVBand="1"/>
      </w:tblPr>
      <w:tblGrid>
        <w:gridCol w:w="9889"/>
      </w:tblGrid>
      <w:tr w:rsidR="00914FBE" w:rsidRPr="00914FBE" w:rsidTr="00914FBE">
        <w:tc>
          <w:tcPr>
            <w:tcW w:w="9889" w:type="dxa"/>
            <w:shd w:val="clear" w:color="auto" w:fill="002060"/>
          </w:tcPr>
          <w:p w:rsidR="00914FBE" w:rsidRPr="00914FBE" w:rsidRDefault="00914FBE" w:rsidP="00914FBE">
            <w:pPr>
              <w:ind w:left="-142" w:right="-643" w:firstLine="142"/>
              <w:rPr>
                <w:rFonts w:ascii="Harrington" w:hAnsi="Harrington"/>
                <w:b/>
                <w:sz w:val="72"/>
                <w:szCs w:val="72"/>
              </w:rPr>
            </w:pPr>
            <w:r w:rsidRPr="00914FBE">
              <w:rPr>
                <w:rFonts w:ascii="Harrington" w:hAnsi="Harrington"/>
                <w:b/>
                <w:sz w:val="72"/>
                <w:szCs w:val="72"/>
              </w:rPr>
              <w:t>Etude d’une œuvre complète :</w:t>
            </w:r>
          </w:p>
        </w:tc>
      </w:tr>
    </w:tbl>
    <w:p w:rsidR="00914FBE" w:rsidRPr="004067CF" w:rsidRDefault="00914FBE">
      <w:pPr>
        <w:rPr>
          <w:rFonts w:ascii="Algerian" w:hAnsi="Algerian"/>
          <w:b/>
          <w:color w:val="002060"/>
          <w:sz w:val="72"/>
          <w:szCs w:val="72"/>
        </w:rPr>
      </w:pPr>
      <w:r w:rsidRPr="004067CF">
        <w:rPr>
          <w:rFonts w:ascii="Algerian" w:hAnsi="Algerian"/>
          <w:b/>
          <w:color w:val="002060"/>
          <w:sz w:val="72"/>
          <w:szCs w:val="72"/>
        </w:rPr>
        <w:t xml:space="preserve">Le Messager </w:t>
      </w:r>
    </w:p>
    <w:p w:rsidR="00914FBE" w:rsidRPr="004067CF" w:rsidRDefault="004067CF">
      <w:pPr>
        <w:rPr>
          <w:rFonts w:ascii="Algerian" w:hAnsi="Algerian"/>
          <w:b/>
          <w:color w:val="002060"/>
          <w:sz w:val="72"/>
          <w:szCs w:val="72"/>
        </w:rPr>
      </w:pPr>
      <w:r w:rsidRPr="004067CF">
        <w:rPr>
          <w:rFonts w:ascii="Algerian" w:hAnsi="Algerian"/>
          <w:b/>
          <w:noProof/>
          <w:color w:val="002060"/>
          <w:sz w:val="72"/>
          <w:szCs w:val="72"/>
          <w:lang w:eastAsia="fr-BE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22EF48D0" wp14:editId="50C91340">
                <wp:simplePos x="0" y="0"/>
                <wp:positionH relativeFrom="margin">
                  <wp:posOffset>3796030</wp:posOffset>
                </wp:positionH>
                <wp:positionV relativeFrom="margin">
                  <wp:posOffset>1424305</wp:posOffset>
                </wp:positionV>
                <wp:extent cx="2360930" cy="1276350"/>
                <wp:effectExtent l="38100" t="38100" r="115570" b="11430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276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5">
                                <a:lumMod val="5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5">
                                <a:lumMod val="50000"/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B2405" w:rsidRPr="004067CF" w:rsidRDefault="003B2405" w:rsidP="00914FBE">
                            <w:pPr>
                              <w:rPr>
                                <w:rFonts w:ascii="Broadway" w:hAnsi="Broadway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4067CF">
                              <w:rPr>
                                <w:rFonts w:ascii="Broadway" w:hAnsi="Broadway"/>
                                <w:color w:val="002060"/>
                                <w:sz w:val="48"/>
                                <w:szCs w:val="48"/>
                              </w:rPr>
                              <w:t>d’Odile Weulersse</w:t>
                            </w:r>
                          </w:p>
                          <w:p w:rsidR="003B2405" w:rsidRDefault="003B2405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6" o:spid="_x0000_s1026" style="position:absolute;margin-left:298.9pt;margin-top:112.15pt;width:185.9pt;height:100.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" o:allowincell="f" fillcolor="#205867 [1608]" strokecolor="gray [1629]" strokeweight="1.5pt">
                <v:fill color2="#205867 [1608]" rotate="t" angle="315" colors="0 #9badb4;.5 #c3ccd0;1 #e2e6e8" focus="100%" type="gradient"/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3B2405" w:rsidRPr="004067CF" w:rsidRDefault="003B2405" w:rsidP="00914FBE">
                      <w:pPr>
                        <w:rPr>
                          <w:rFonts w:ascii="Broadway" w:hAnsi="Broadway"/>
                          <w:color w:val="002060"/>
                          <w:sz w:val="48"/>
                          <w:szCs w:val="48"/>
                        </w:rPr>
                      </w:pPr>
                      <w:r w:rsidRPr="004067CF">
                        <w:rPr>
                          <w:rFonts w:ascii="Broadway" w:hAnsi="Broadway"/>
                          <w:color w:val="002060"/>
                          <w:sz w:val="48"/>
                          <w:szCs w:val="48"/>
                        </w:rPr>
                        <w:t>d’Odile Weulersse</w:t>
                      </w:r>
                    </w:p>
                    <w:p w:rsidR="003B2405" w:rsidRDefault="003B2405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4067CF"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 wp14:anchorId="4CF46739" wp14:editId="5728E1E7">
            <wp:simplePos x="0" y="0"/>
            <wp:positionH relativeFrom="column">
              <wp:posOffset>157480</wp:posOffset>
            </wp:positionH>
            <wp:positionV relativeFrom="paragraph">
              <wp:posOffset>727075</wp:posOffset>
            </wp:positionV>
            <wp:extent cx="5541645" cy="7055485"/>
            <wp:effectExtent l="0" t="0" r="1905" b="0"/>
            <wp:wrapNone/>
            <wp:docPr id="3" name="Image 3" descr="http://www.lecture-academy.com/wp-content/uploads/2014/03/logo_1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ecture-academy.com/wp-content/uploads/2014/03/logo_12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47"/>
                    <a:stretch/>
                  </pic:blipFill>
                  <pic:spPr bwMode="auto">
                    <a:xfrm>
                      <a:off x="0" y="0"/>
                      <a:ext cx="5541645" cy="705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FBE" w:rsidRPr="004067CF">
        <w:rPr>
          <w:rFonts w:ascii="Algerian" w:hAnsi="Algerian"/>
          <w:b/>
          <w:color w:val="002060"/>
          <w:sz w:val="72"/>
          <w:szCs w:val="72"/>
        </w:rPr>
        <w:t>d’Athènes</w:t>
      </w:r>
    </w:p>
    <w:p w:rsidR="00914FBE" w:rsidRDefault="00914FBE">
      <w:pPr>
        <w:rPr>
          <w:rFonts w:ascii="Algerian" w:hAnsi="Algerian"/>
          <w:b/>
          <w:color w:val="002060"/>
          <w:sz w:val="72"/>
          <w:szCs w:val="72"/>
        </w:rPr>
      </w:pPr>
      <w:r>
        <w:rPr>
          <w:rFonts w:ascii="Algerian" w:hAnsi="Algerian"/>
          <w:b/>
          <w:color w:val="002060"/>
          <w:sz w:val="72"/>
          <w:szCs w:val="72"/>
        </w:rPr>
        <w:br w:type="page"/>
      </w:r>
    </w:p>
    <w:p w:rsidR="00914FBE" w:rsidRDefault="00AA1C34">
      <w:pPr>
        <w:rPr>
          <w:rFonts w:ascii="Algerian" w:hAnsi="Algerian"/>
          <w:b/>
          <w:color w:val="002060"/>
          <w:sz w:val="72"/>
          <w:szCs w:val="72"/>
        </w:rPr>
      </w:pPr>
      <w:r w:rsidRPr="004067CF">
        <w:rPr>
          <w:rFonts w:ascii="Algerian" w:hAnsi="Algerian"/>
          <w:b/>
          <w:noProof/>
          <w:color w:val="002060"/>
          <w:sz w:val="72"/>
          <w:szCs w:val="72"/>
          <w:lang w:eastAsia="fr-BE"/>
        </w:rPr>
        <w:lastRenderedPageBreak/>
        <mc:AlternateContent>
          <mc:Choice Requires="wps">
            <w:drawing>
              <wp:anchor distT="0" distB="228600" distL="114300" distR="114300" simplePos="0" relativeHeight="251664384" behindDoc="1" locked="0" layoutInCell="0" allowOverlap="1" wp14:anchorId="60F06EE2" wp14:editId="02DAB3DD">
                <wp:simplePos x="0" y="0"/>
                <wp:positionH relativeFrom="margin">
                  <wp:posOffset>3405505</wp:posOffset>
                </wp:positionH>
                <wp:positionV relativeFrom="margin">
                  <wp:posOffset>-530860</wp:posOffset>
                </wp:positionV>
                <wp:extent cx="3126740" cy="1963420"/>
                <wp:effectExtent l="0" t="76200" r="130810" b="93980"/>
                <wp:wrapThrough wrapText="bothSides">
                  <wp:wrapPolygon edited="0">
                    <wp:start x="9475" y="-838"/>
                    <wp:lineTo x="8554" y="-419"/>
                    <wp:lineTo x="4606" y="2305"/>
                    <wp:lineTo x="4474" y="3144"/>
                    <wp:lineTo x="3158" y="6287"/>
                    <wp:lineTo x="2764" y="9640"/>
                    <wp:lineTo x="3290" y="12994"/>
                    <wp:lineTo x="4606" y="16347"/>
                    <wp:lineTo x="7370" y="19700"/>
                    <wp:lineTo x="7501" y="19700"/>
                    <wp:lineTo x="11844" y="22005"/>
                    <wp:lineTo x="11976" y="22424"/>
                    <wp:lineTo x="15660" y="22424"/>
                    <wp:lineTo x="15924" y="22005"/>
                    <wp:lineTo x="19477" y="19909"/>
                    <wp:lineTo x="19477" y="19700"/>
                    <wp:lineTo x="21714" y="18862"/>
                    <wp:lineTo x="21451" y="16347"/>
                    <wp:lineTo x="22372" y="16347"/>
                    <wp:lineTo x="22109" y="6287"/>
                    <wp:lineTo x="20924" y="6287"/>
                    <wp:lineTo x="20924" y="2934"/>
                    <wp:lineTo x="18687" y="2934"/>
                    <wp:lineTo x="18687" y="-419"/>
                    <wp:lineTo x="12897" y="-838"/>
                    <wp:lineTo x="9475" y="-838"/>
                  </wp:wrapPolygon>
                </wp:wrapThrough>
                <wp:docPr id="303" name="Ellipse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26740" cy="1963420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 w="76200">
                          <a:solidFill>
                            <a:srgbClr val="D3DFEE"/>
                          </a:solidFill>
                          <a:round/>
                          <a:headEnd/>
                          <a:tailEnd/>
                        </a:ln>
                        <a:scene3d>
                          <a:camera prst="perspectiveHeroicExtremeLeftFacing"/>
                          <a:lightRig rig="threePt" dir="t"/>
                        </a:scene3d>
                        <a:sp3d>
                          <a:bevelT w="139700" h="139700" prst="divot"/>
                          <a:bevelB w="139700" h="139700" prst="divot"/>
                        </a:sp3d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B2405" w:rsidRPr="00502D83" w:rsidRDefault="003B2405">
                            <w:pPr>
                              <w:jc w:val="center"/>
                              <w:rPr>
                                <w:rFonts w:ascii="Broadway" w:hAnsi="Broadway"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502D83">
                              <w:rPr>
                                <w:rFonts w:ascii="Broadway" w:hAnsi="Broadway"/>
                                <w:i/>
                                <w:iCs/>
                                <w:sz w:val="40"/>
                                <w:szCs w:val="40"/>
                              </w:rPr>
                              <w:t>Carte de la Grèce antique</w:t>
                            </w:r>
                          </w:p>
                        </w:txbxContent>
                      </wps:txbx>
                      <wps:bodyPr rot="0" vert="horz" wrap="square" lIns="365760" tIns="182880" rIns="182880" bIns="182880" anchor="ctr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00" o:spid="_x0000_s1027" style="position:absolute;margin-left:268.15pt;margin-top:-41.8pt;width:246.2pt;height:154.6pt;z-index:-251652096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" o:allowincell="f" fillcolor="#7ba0cd" strokecolor="#d3dfee" strokeweight="6pt">
                <o:lock v:ext="edit" aspectratio="t"/>
                <v:textbox inset="28.8pt,14.4pt,14.4pt,14.4pt">
                  <w:txbxContent>
                    <w:p w:rsidR="003B2405" w:rsidRPr="00502D83" w:rsidRDefault="003B2405">
                      <w:pPr>
                        <w:jc w:val="center"/>
                        <w:rPr>
                          <w:rFonts w:ascii="Broadway" w:hAnsi="Broadway"/>
                          <w:i/>
                          <w:iCs/>
                          <w:sz w:val="40"/>
                          <w:szCs w:val="40"/>
                        </w:rPr>
                      </w:pPr>
                      <w:r w:rsidRPr="00502D83">
                        <w:rPr>
                          <w:rFonts w:ascii="Broadway" w:hAnsi="Broadway"/>
                          <w:i/>
                          <w:iCs/>
                          <w:sz w:val="40"/>
                          <w:szCs w:val="40"/>
                        </w:rPr>
                        <w:t>Carte de la Grèce antique</w:t>
                      </w:r>
                    </w:p>
                  </w:txbxContent>
                </v:textbox>
                <w10:wrap type="through" anchorx="margin" anchory="margin"/>
              </v:oval>
            </w:pict>
          </mc:Fallback>
        </mc:AlternateContent>
      </w:r>
      <w:r w:rsidR="003D1712">
        <w:rPr>
          <w:noProof/>
          <w:lang w:eastAsia="fr-BE"/>
        </w:rPr>
        <w:drawing>
          <wp:anchor distT="0" distB="0" distL="114300" distR="114300" simplePos="0" relativeHeight="251661312" behindDoc="1" locked="0" layoutInCell="1" allowOverlap="1" wp14:anchorId="0258543C" wp14:editId="11A42371">
            <wp:simplePos x="0" y="0"/>
            <wp:positionH relativeFrom="column">
              <wp:posOffset>-356870</wp:posOffset>
            </wp:positionH>
            <wp:positionV relativeFrom="paragraph">
              <wp:posOffset>185420</wp:posOffset>
            </wp:positionV>
            <wp:extent cx="6304344" cy="5040000"/>
            <wp:effectExtent l="228600" t="228600" r="229870" b="236855"/>
            <wp:wrapNone/>
            <wp:docPr id="2" name="Image 2" descr="http://upload.wikimedia.org/wikipedia/commons/thumb/2/27/Map_Greco-Persian_Wars-fr.svg/992px-Map_Greco-Persian_Wars-fr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2/27/Map_Greco-Persian_Wars-fr.svg/992px-Map_Greco-Persian_Wars-fr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44" cy="50400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7CF" w:rsidRDefault="004067CF">
      <w:pPr>
        <w:rPr>
          <w:rFonts w:ascii="Algerian" w:hAnsi="Algerian"/>
          <w:b/>
          <w:color w:val="002060"/>
          <w:sz w:val="72"/>
          <w:szCs w:val="72"/>
        </w:rPr>
      </w:pPr>
    </w:p>
    <w:p w:rsidR="004067CF" w:rsidRDefault="004067CF" w:rsidP="009A46C0">
      <w:pPr>
        <w:jc w:val="center"/>
        <w:rPr>
          <w:rFonts w:ascii="Algerian" w:hAnsi="Algerian"/>
          <w:b/>
          <w:color w:val="002060"/>
          <w:sz w:val="72"/>
          <w:szCs w:val="72"/>
        </w:rPr>
      </w:pPr>
    </w:p>
    <w:p w:rsidR="004067CF" w:rsidRDefault="004067CF">
      <w:pPr>
        <w:rPr>
          <w:rFonts w:ascii="Algerian" w:hAnsi="Algerian"/>
          <w:b/>
          <w:color w:val="002060"/>
          <w:sz w:val="72"/>
          <w:szCs w:val="72"/>
        </w:rPr>
      </w:pPr>
    </w:p>
    <w:p w:rsidR="004067CF" w:rsidRDefault="004067CF">
      <w:pPr>
        <w:rPr>
          <w:rFonts w:ascii="Algerian" w:hAnsi="Algerian"/>
          <w:b/>
          <w:color w:val="002060"/>
          <w:sz w:val="72"/>
          <w:szCs w:val="72"/>
        </w:rPr>
      </w:pPr>
    </w:p>
    <w:p w:rsidR="004067CF" w:rsidRDefault="004067CF">
      <w:pPr>
        <w:rPr>
          <w:rFonts w:ascii="Algerian" w:hAnsi="Algerian"/>
          <w:b/>
          <w:color w:val="002060"/>
          <w:sz w:val="72"/>
          <w:szCs w:val="72"/>
        </w:rPr>
      </w:pPr>
    </w:p>
    <w:p w:rsidR="004067CF" w:rsidRPr="003D1712" w:rsidRDefault="00AA1C34">
      <w:pPr>
        <w:rPr>
          <w:rFonts w:ascii="Algerian" w:hAnsi="Algerian"/>
          <w:color w:val="002060"/>
          <w:sz w:val="72"/>
          <w:szCs w:val="72"/>
        </w:rPr>
      </w:pPr>
      <w:r w:rsidRPr="003D1712">
        <w:rPr>
          <w:rFonts w:ascii="Broadway" w:hAnsi="Broadway"/>
          <w:i/>
          <w:iCs/>
          <w:noProof/>
          <w:color w:val="FFFFFF" w:themeColor="background1"/>
          <w:sz w:val="40"/>
          <w:szCs w:val="40"/>
          <w:lang w:eastAsia="fr-BE"/>
        </w:rPr>
        <mc:AlternateContent>
          <mc:Choice Requires="wps">
            <w:drawing>
              <wp:anchor distT="73025" distB="73025" distL="114300" distR="114300" simplePos="0" relativeHeight="251666432" behindDoc="0" locked="0" layoutInCell="1" allowOverlap="1" wp14:anchorId="39E39FED" wp14:editId="6C7B13BF">
                <wp:simplePos x="0" y="0"/>
                <wp:positionH relativeFrom="margin">
                  <wp:posOffset>-614045</wp:posOffset>
                </wp:positionH>
                <wp:positionV relativeFrom="line">
                  <wp:posOffset>1029970</wp:posOffset>
                </wp:positionV>
                <wp:extent cx="3829050" cy="857250"/>
                <wp:effectExtent l="76200" t="38100" r="76200" b="114300"/>
                <wp:wrapTopAndBottom/>
                <wp:docPr id="50" name="Forme automatiqu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2405" w:rsidRPr="00502D83" w:rsidRDefault="003B2405" w:rsidP="003D171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02D83">
                              <w:rPr>
                                <w:rFonts w:ascii="Tempus Sans ITC" w:hAnsi="Tempus Sans ITC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Athènes durant l’Antiquité</w:t>
                            </w:r>
                          </w:p>
                          <w:p w:rsidR="003B2405" w:rsidRDefault="003B2405">
                            <w:pPr>
                              <w:pStyle w:val="Citation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Forme automatique 11" o:spid="_x0000_s1028" style="position:absolute;margin-left:-48.35pt;margin-top:81.1pt;width:301.5pt;height:67.5pt;z-index:251666432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bscured="t" origin=",.5" offset="0,.63889mm"/>
                <v:textbox inset="21.6pt,21.6pt,21.6pt,21.6pt">
                  <w:txbxContent>
                    <w:p w:rsidR="003B2405" w:rsidRPr="00502D83" w:rsidRDefault="003B2405" w:rsidP="003D1712">
                      <w:pPr>
                        <w:jc w:val="center"/>
                        <w:rPr>
                          <w:rFonts w:ascii="Tempus Sans ITC" w:hAnsi="Tempus Sans ITC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502D83">
                        <w:rPr>
                          <w:rFonts w:ascii="Tempus Sans ITC" w:hAnsi="Tempus Sans ITC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Athènes durant l’Antiquité</w:t>
                      </w:r>
                    </w:p>
                    <w:p w:rsidR="003B2405" w:rsidRDefault="003B2405">
                      <w:pPr>
                        <w:pStyle w:val="Citation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1F1645">
        <w:rPr>
          <w:noProof/>
          <w:lang w:eastAsia="fr-BE"/>
        </w:rPr>
        <w:drawing>
          <wp:anchor distT="0" distB="0" distL="114300" distR="114300" simplePos="0" relativeHeight="251667456" behindDoc="1" locked="0" layoutInCell="1" allowOverlap="1" wp14:anchorId="3770849C" wp14:editId="729C1E40">
            <wp:simplePos x="0" y="0"/>
            <wp:positionH relativeFrom="column">
              <wp:posOffset>2529653</wp:posOffset>
            </wp:positionH>
            <wp:positionV relativeFrom="paragraph">
              <wp:posOffset>1237615</wp:posOffset>
            </wp:positionV>
            <wp:extent cx="3515786" cy="3024000"/>
            <wp:effectExtent l="171450" t="171450" r="389890" b="367030"/>
            <wp:wrapNone/>
            <wp:docPr id="5" name="Image 5" descr="http://www.clg-brassens-persan.ac-versailles.fr/IMG/fiche/messager_html_4e14d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g-brassens-persan.ac-versailles.fr/IMG/fiche/messager_html_4e14d3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86" cy="30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645" w:rsidRDefault="001F1645">
      <w:pPr>
        <w:rPr>
          <w:rFonts w:ascii="Constantia" w:hAnsi="Constantia"/>
          <w:b/>
          <w:color w:val="002060"/>
          <w:sz w:val="24"/>
          <w:szCs w:val="24"/>
        </w:rPr>
      </w:pPr>
      <w:r>
        <w:rPr>
          <w:rFonts w:ascii="Algerian" w:hAnsi="Algerian"/>
          <w:b/>
          <w:color w:val="002060"/>
          <w:sz w:val="72"/>
          <w:szCs w:val="72"/>
        </w:rPr>
        <w:br w:type="page"/>
      </w:r>
      <w:r>
        <w:rPr>
          <w:rFonts w:ascii="Algerian" w:hAnsi="Algerian"/>
          <w:b/>
          <w:color w:val="002060"/>
          <w:sz w:val="72"/>
          <w:szCs w:val="72"/>
          <w:bdr w:val="threeDEngrave" w:sz="24" w:space="0" w:color="1F497D" w:themeColor="text2" w:frame="1"/>
        </w:rPr>
        <w:lastRenderedPageBreak/>
        <w:t xml:space="preserve">Etape 1 : Préparation </w:t>
      </w:r>
    </w:p>
    <w:p w:rsidR="001F1645" w:rsidRDefault="001F1645">
      <w:pPr>
        <w:rPr>
          <w:rFonts w:ascii="Papyrus" w:hAnsi="Papyrus"/>
          <w:b/>
          <w:color w:val="002060"/>
          <w:sz w:val="26"/>
          <w:szCs w:val="26"/>
        </w:rPr>
      </w:pPr>
      <w:r w:rsidRPr="001F1645">
        <w:rPr>
          <w:rFonts w:ascii="Papyrus" w:hAnsi="Papyrus"/>
          <w:b/>
          <w:color w:val="002060"/>
          <w:sz w:val="26"/>
          <w:szCs w:val="26"/>
        </w:rPr>
        <w:t>1. Pour comprendre l’action, remplissez ce tableau au fil de votre lecture.</w:t>
      </w:r>
    </w:p>
    <w:tbl>
      <w:tblPr>
        <w:tblStyle w:val="Grilledutableau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984"/>
        <w:gridCol w:w="2410"/>
        <w:gridCol w:w="2835"/>
      </w:tblGrid>
      <w:tr w:rsidR="009A46C0" w:rsidTr="009A46C0">
        <w:tc>
          <w:tcPr>
            <w:tcW w:w="1418" w:type="dxa"/>
            <w:shd w:val="clear" w:color="auto" w:fill="17365D" w:themeFill="text2" w:themeFillShade="BF"/>
          </w:tcPr>
          <w:p w:rsidR="009A46C0" w:rsidRPr="009A46C0" w:rsidRDefault="009A46C0" w:rsidP="009A46C0">
            <w:pPr>
              <w:jc w:val="center"/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</w:pPr>
            <w:r w:rsidRPr="009A46C0"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  <w:t>Numéro du chapitre</w:t>
            </w:r>
          </w:p>
        </w:tc>
        <w:tc>
          <w:tcPr>
            <w:tcW w:w="1985" w:type="dxa"/>
            <w:shd w:val="clear" w:color="auto" w:fill="17365D" w:themeFill="text2" w:themeFillShade="BF"/>
          </w:tcPr>
          <w:p w:rsidR="009A46C0" w:rsidRPr="009A46C0" w:rsidRDefault="009A46C0" w:rsidP="009A46C0">
            <w:pPr>
              <w:jc w:val="center"/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</w:pPr>
            <w:r w:rsidRPr="009A46C0"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  <w:t>Indicateur de temps</w:t>
            </w:r>
          </w:p>
        </w:tc>
        <w:tc>
          <w:tcPr>
            <w:tcW w:w="1984" w:type="dxa"/>
            <w:shd w:val="clear" w:color="auto" w:fill="17365D" w:themeFill="text2" w:themeFillShade="BF"/>
          </w:tcPr>
          <w:p w:rsidR="009A46C0" w:rsidRPr="009A46C0" w:rsidRDefault="009A46C0" w:rsidP="009A46C0">
            <w:pPr>
              <w:jc w:val="center"/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</w:pPr>
            <w:r w:rsidRPr="009A46C0"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  <w:t>Lieux de l’action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:rsidR="009A46C0" w:rsidRPr="009A46C0" w:rsidRDefault="009A46C0" w:rsidP="009A46C0">
            <w:pPr>
              <w:jc w:val="center"/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</w:pPr>
            <w:r w:rsidRPr="009A46C0"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  <w:t>Liste des personnages principaux</w:t>
            </w:r>
          </w:p>
        </w:tc>
        <w:tc>
          <w:tcPr>
            <w:tcW w:w="2835" w:type="dxa"/>
            <w:shd w:val="clear" w:color="auto" w:fill="17365D" w:themeFill="text2" w:themeFillShade="BF"/>
          </w:tcPr>
          <w:p w:rsidR="009A46C0" w:rsidRPr="009A46C0" w:rsidRDefault="009A46C0" w:rsidP="009A46C0">
            <w:pPr>
              <w:jc w:val="center"/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</w:pPr>
            <w:r w:rsidRPr="009A46C0">
              <w:rPr>
                <w:rFonts w:ascii="Constantia" w:hAnsi="Constantia"/>
                <w:b/>
                <w:color w:val="FFFFFF" w:themeColor="background1"/>
                <w:sz w:val="28"/>
                <w:szCs w:val="32"/>
              </w:rPr>
              <w:t>Résumé du chapitre en une phrase</w:t>
            </w: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1.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2.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3.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4.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5.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6.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7.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8.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9.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10.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11.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12.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  <w:tr w:rsidR="009A46C0" w:rsidTr="009A46C0">
        <w:tc>
          <w:tcPr>
            <w:tcW w:w="1418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  <w:r>
              <w:rPr>
                <w:rFonts w:ascii="Papyrus" w:hAnsi="Papyrus"/>
                <w:b/>
                <w:color w:val="002060"/>
                <w:sz w:val="26"/>
                <w:szCs w:val="26"/>
              </w:rPr>
              <w:t>13.</w:t>
            </w: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1984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410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A46C0" w:rsidRDefault="009A46C0">
            <w:pPr>
              <w:rPr>
                <w:rFonts w:ascii="Papyrus" w:hAnsi="Papyrus"/>
                <w:b/>
                <w:color w:val="002060"/>
                <w:sz w:val="26"/>
                <w:szCs w:val="26"/>
              </w:rPr>
            </w:pPr>
          </w:p>
        </w:tc>
      </w:tr>
    </w:tbl>
    <w:p w:rsidR="00061B6F" w:rsidRDefault="00061B6F">
      <w:pPr>
        <w:rPr>
          <w:rFonts w:ascii="Papyrus" w:hAnsi="Papyrus"/>
          <w:b/>
          <w:color w:val="002060"/>
          <w:sz w:val="26"/>
          <w:szCs w:val="26"/>
        </w:rPr>
      </w:pPr>
    </w:p>
    <w:p w:rsidR="00061B6F" w:rsidRDefault="00061B6F">
      <w:pPr>
        <w:rPr>
          <w:rFonts w:ascii="Papyrus" w:hAnsi="Papyrus"/>
          <w:b/>
          <w:color w:val="002060"/>
          <w:sz w:val="26"/>
          <w:szCs w:val="26"/>
        </w:rPr>
      </w:pPr>
    </w:p>
    <w:p w:rsidR="00061B6F" w:rsidRDefault="00061B6F">
      <w:pPr>
        <w:rPr>
          <w:rFonts w:ascii="Papyrus" w:hAnsi="Papyrus"/>
          <w:b/>
          <w:color w:val="002060"/>
          <w:sz w:val="26"/>
          <w:szCs w:val="26"/>
        </w:rPr>
      </w:pPr>
    </w:p>
    <w:p w:rsidR="001F1645" w:rsidRPr="001F1645" w:rsidRDefault="001F1645">
      <w:pPr>
        <w:rPr>
          <w:rFonts w:ascii="Papyrus" w:hAnsi="Papyrus"/>
          <w:b/>
          <w:color w:val="002060"/>
          <w:sz w:val="26"/>
          <w:szCs w:val="26"/>
        </w:rPr>
      </w:pPr>
    </w:p>
    <w:tbl>
      <w:tblPr>
        <w:tblStyle w:val="Grilledutableau"/>
        <w:tblW w:w="0" w:type="auto"/>
        <w:tblBorders>
          <w:top w:val="threeDEngrave" w:sz="24" w:space="0" w:color="1F497D" w:themeColor="text2"/>
          <w:left w:val="threeDEngrave" w:sz="24" w:space="0" w:color="1F497D" w:themeColor="text2"/>
          <w:bottom w:val="threeDEngrave" w:sz="24" w:space="0" w:color="1F497D" w:themeColor="text2"/>
          <w:right w:val="threeDEngrave" w:sz="24" w:space="0" w:color="1F497D" w:themeColor="text2"/>
          <w:insideH w:val="threeDEngrave" w:sz="24" w:space="0" w:color="1F497D" w:themeColor="text2"/>
          <w:insideV w:val="threeDEngrave" w:sz="24" w:space="0" w:color="1F497D" w:themeColor="text2"/>
        </w:tblBorders>
        <w:tblLook w:val="04A0" w:firstRow="1" w:lastRow="0" w:firstColumn="1" w:lastColumn="0" w:noHBand="0" w:noVBand="1"/>
      </w:tblPr>
      <w:tblGrid>
        <w:gridCol w:w="9212"/>
      </w:tblGrid>
      <w:tr w:rsidR="001F1645" w:rsidRPr="00914FBE" w:rsidTr="001F1645">
        <w:tc>
          <w:tcPr>
            <w:tcW w:w="9212" w:type="dxa"/>
          </w:tcPr>
          <w:p w:rsidR="001F1645" w:rsidRPr="00914FBE" w:rsidRDefault="001F1645" w:rsidP="00502D83">
            <w:pPr>
              <w:rPr>
                <w:rFonts w:ascii="Algerian" w:hAnsi="Algerian"/>
                <w:b/>
                <w:color w:val="002060"/>
                <w:sz w:val="72"/>
                <w:szCs w:val="72"/>
              </w:rPr>
            </w:pPr>
            <w:r w:rsidRPr="001F1645">
              <w:rPr>
                <w:rFonts w:ascii="Algerian" w:hAnsi="Algerian"/>
                <w:b/>
                <w:color w:val="002060"/>
                <w:sz w:val="72"/>
                <w:szCs w:val="72"/>
              </w:rPr>
              <w:lastRenderedPageBreak/>
              <w:t>Etape 1 : Chapitre 1 à 4</w:t>
            </w:r>
          </w:p>
        </w:tc>
      </w:tr>
    </w:tbl>
    <w:p w:rsidR="00AA1C34" w:rsidRDefault="00AA1C34" w:rsidP="00502D83">
      <w:pPr>
        <w:ind w:left="708" w:firstLine="708"/>
        <w:rPr>
          <w:rFonts w:ascii="Papyrus" w:hAnsi="Papyrus"/>
          <w:b/>
          <w:color w:val="002060"/>
          <w:sz w:val="26"/>
          <w:szCs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</w:tblGrid>
      <w:tr w:rsidR="005A6389" w:rsidRPr="00C1531F" w:rsidTr="005A6389">
        <w:tc>
          <w:tcPr>
            <w:tcW w:w="2376" w:type="dxa"/>
          </w:tcPr>
          <w:p w:rsidR="005A6389" w:rsidRPr="00C1531F" w:rsidRDefault="005A6389" w:rsidP="005A6389">
            <w:pPr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5A6389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1</w:t>
            </w:r>
            <w:r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 :</w:t>
            </w:r>
          </w:p>
        </w:tc>
      </w:tr>
    </w:tbl>
    <w:p w:rsidR="00061B6F" w:rsidRPr="00C1531F" w:rsidRDefault="00AA1C34" w:rsidP="00AA1C34">
      <w:pPr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Q</w:t>
      </w:r>
      <w:r w:rsidR="00061B6F" w:rsidRPr="00C1531F">
        <w:rPr>
          <w:rFonts w:ascii="Papyrus" w:hAnsi="Papyrus"/>
          <w:b/>
          <w:color w:val="002060"/>
          <w:sz w:val="26"/>
          <w:szCs w:val="26"/>
          <w:u w:val="single"/>
        </w:rPr>
        <w:t>ui sont :</w:t>
      </w:r>
    </w:p>
    <w:p w:rsidR="00061B6F" w:rsidRDefault="00061B6F" w:rsidP="00061B6F">
      <w:pPr>
        <w:pStyle w:val="Paragraphedeliste"/>
        <w:numPr>
          <w:ilvl w:val="0"/>
          <w:numId w:val="1"/>
        </w:numPr>
        <w:rPr>
          <w:rFonts w:ascii="Papyrus" w:hAnsi="Papyrus"/>
          <w:color w:val="002060"/>
          <w:sz w:val="26"/>
          <w:szCs w:val="26"/>
        </w:rPr>
      </w:pPr>
      <w:r w:rsidRPr="00061B6F">
        <w:rPr>
          <w:rFonts w:ascii="Papyrus" w:hAnsi="Papyrus"/>
          <w:color w:val="002060"/>
          <w:sz w:val="26"/>
          <w:szCs w:val="26"/>
        </w:rPr>
        <w:t>Timoklès : ……………………………………….…………………………………………………………</w:t>
      </w:r>
      <w:r>
        <w:rPr>
          <w:rFonts w:ascii="Papyrus" w:hAnsi="Papyrus"/>
          <w:color w:val="002060"/>
          <w:sz w:val="26"/>
          <w:szCs w:val="26"/>
        </w:rPr>
        <w:t>.</w:t>
      </w:r>
      <w:r w:rsidRPr="00061B6F">
        <w:rPr>
          <w:rFonts w:ascii="Papyrus" w:hAnsi="Papyrus"/>
          <w:color w:val="002060"/>
          <w:sz w:val="26"/>
          <w:szCs w:val="26"/>
        </w:rPr>
        <w:t>……………</w:t>
      </w:r>
    </w:p>
    <w:p w:rsidR="002979A5" w:rsidRPr="002979A5" w:rsidRDefault="002979A5" w:rsidP="002979A5">
      <w:pPr>
        <w:pStyle w:val="Paragraphedeliste"/>
        <w:rPr>
          <w:rFonts w:ascii="Papyrus" w:hAnsi="Papyrus"/>
          <w:color w:val="002060"/>
          <w:sz w:val="26"/>
          <w:szCs w:val="26"/>
        </w:rPr>
      </w:pPr>
      <w:r w:rsidRPr="002979A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p w:rsidR="00061B6F" w:rsidRPr="00061B6F" w:rsidRDefault="00061B6F" w:rsidP="00061B6F">
      <w:pPr>
        <w:pStyle w:val="Paragraphedeliste"/>
        <w:numPr>
          <w:ilvl w:val="0"/>
          <w:numId w:val="1"/>
        </w:numPr>
        <w:rPr>
          <w:rFonts w:ascii="Papyrus" w:hAnsi="Papyrus"/>
          <w:color w:val="002060"/>
          <w:sz w:val="26"/>
          <w:szCs w:val="26"/>
        </w:rPr>
      </w:pPr>
      <w:r w:rsidRPr="00061B6F">
        <w:rPr>
          <w:rFonts w:ascii="Papyrus" w:hAnsi="Papyrus"/>
          <w:color w:val="002060"/>
          <w:sz w:val="26"/>
          <w:szCs w:val="26"/>
        </w:rPr>
        <w:t>Chrysilla : ……………………………………………………………………………………………………</w:t>
      </w:r>
      <w:r>
        <w:rPr>
          <w:rFonts w:ascii="Papyrus" w:hAnsi="Papyrus"/>
          <w:color w:val="002060"/>
          <w:sz w:val="26"/>
          <w:szCs w:val="26"/>
        </w:rPr>
        <w:t>.</w:t>
      </w:r>
      <w:r w:rsidRPr="00061B6F">
        <w:rPr>
          <w:rFonts w:ascii="Papyrus" w:hAnsi="Papyrus"/>
          <w:color w:val="002060"/>
          <w:sz w:val="26"/>
          <w:szCs w:val="26"/>
        </w:rPr>
        <w:t>…………..</w:t>
      </w:r>
    </w:p>
    <w:p w:rsidR="002979A5" w:rsidRPr="002979A5" w:rsidRDefault="002979A5" w:rsidP="002979A5">
      <w:pPr>
        <w:pStyle w:val="Paragraphedeliste"/>
        <w:rPr>
          <w:rFonts w:ascii="Papyrus" w:hAnsi="Papyrus"/>
          <w:color w:val="002060"/>
          <w:sz w:val="26"/>
          <w:szCs w:val="26"/>
        </w:rPr>
      </w:pPr>
      <w:r w:rsidRPr="002979A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p w:rsidR="00061B6F" w:rsidRPr="00061B6F" w:rsidRDefault="00061B6F" w:rsidP="00061B6F">
      <w:pPr>
        <w:pStyle w:val="Paragraphedeliste"/>
        <w:numPr>
          <w:ilvl w:val="0"/>
          <w:numId w:val="1"/>
        </w:numPr>
        <w:rPr>
          <w:rFonts w:ascii="Papyrus" w:hAnsi="Papyrus"/>
          <w:color w:val="002060"/>
          <w:sz w:val="26"/>
          <w:szCs w:val="26"/>
        </w:rPr>
      </w:pPr>
      <w:r w:rsidRPr="00061B6F">
        <w:rPr>
          <w:rFonts w:ascii="Papyrus" w:hAnsi="Papyrus"/>
          <w:color w:val="002060"/>
          <w:sz w:val="26"/>
          <w:szCs w:val="26"/>
        </w:rPr>
        <w:t>Oloros : ………………………………………………………………………………………………………</w:t>
      </w:r>
      <w:r>
        <w:rPr>
          <w:rFonts w:ascii="Papyrus" w:hAnsi="Papyrus"/>
          <w:color w:val="002060"/>
          <w:sz w:val="26"/>
          <w:szCs w:val="26"/>
        </w:rPr>
        <w:t>.</w:t>
      </w:r>
      <w:r w:rsidRPr="00061B6F">
        <w:rPr>
          <w:rFonts w:ascii="Papyrus" w:hAnsi="Papyrus"/>
          <w:color w:val="002060"/>
          <w:sz w:val="26"/>
          <w:szCs w:val="26"/>
        </w:rPr>
        <w:t>…………..</w:t>
      </w:r>
    </w:p>
    <w:p w:rsidR="002979A5" w:rsidRPr="002979A5" w:rsidRDefault="002979A5" w:rsidP="002979A5">
      <w:pPr>
        <w:pStyle w:val="Paragraphedeliste"/>
        <w:rPr>
          <w:rFonts w:ascii="Papyrus" w:hAnsi="Papyrus"/>
          <w:color w:val="002060"/>
          <w:sz w:val="26"/>
          <w:szCs w:val="26"/>
        </w:rPr>
      </w:pPr>
      <w:r w:rsidRPr="002979A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p w:rsidR="00061B6F" w:rsidRDefault="00061B6F" w:rsidP="00061B6F">
      <w:pPr>
        <w:pStyle w:val="Paragraphedeliste"/>
        <w:numPr>
          <w:ilvl w:val="0"/>
          <w:numId w:val="1"/>
        </w:numPr>
        <w:rPr>
          <w:rFonts w:ascii="Papyrus" w:hAnsi="Papyrus"/>
          <w:color w:val="002060"/>
          <w:sz w:val="26"/>
          <w:szCs w:val="26"/>
        </w:rPr>
      </w:pPr>
      <w:r w:rsidRPr="00061B6F">
        <w:rPr>
          <w:rFonts w:ascii="Papyrus" w:hAnsi="Papyrus"/>
          <w:color w:val="002060"/>
          <w:sz w:val="26"/>
          <w:szCs w:val="26"/>
        </w:rPr>
        <w:t>Kallias : ……………………………………………………………………………………………………………..……..</w:t>
      </w:r>
    </w:p>
    <w:p w:rsidR="002979A5" w:rsidRPr="002979A5" w:rsidRDefault="002979A5" w:rsidP="002979A5">
      <w:pPr>
        <w:pStyle w:val="Paragraphedeliste"/>
        <w:rPr>
          <w:rFonts w:ascii="Papyrus" w:hAnsi="Papyrus"/>
          <w:color w:val="002060"/>
          <w:sz w:val="26"/>
          <w:szCs w:val="26"/>
        </w:rPr>
      </w:pPr>
      <w:r w:rsidRPr="002979A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</w:tblGrid>
      <w:tr w:rsidR="005A6389" w:rsidRPr="00AA1C34" w:rsidTr="005A6389">
        <w:tc>
          <w:tcPr>
            <w:tcW w:w="2376" w:type="dxa"/>
          </w:tcPr>
          <w:p w:rsidR="005A6389" w:rsidRPr="00AA1C34" w:rsidRDefault="005A6389" w:rsidP="003B2405">
            <w:pPr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5A6389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2 :</w:t>
            </w:r>
            <w:r w:rsidRPr="005A6389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2979A5" w:rsidRPr="00AA1C34" w:rsidRDefault="00C1531F" w:rsidP="003B2405">
      <w:pPr>
        <w:spacing w:line="360" w:lineRule="auto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t>Q</w:t>
      </w:r>
      <w:r w:rsidR="002979A5" w:rsidRPr="00AA1C34">
        <w:rPr>
          <w:rFonts w:ascii="Papyrus" w:hAnsi="Papyrus"/>
          <w:b/>
          <w:color w:val="002060"/>
          <w:sz w:val="26"/>
          <w:szCs w:val="26"/>
          <w:u w:val="single"/>
        </w:rPr>
        <w:t>uelle mauvaise nouvelle apprend Timoklès ?</w:t>
      </w:r>
      <w:r w:rsidR="00502D83" w:rsidRPr="00AA1C34">
        <w:rPr>
          <w:rFonts w:ascii="Papyrus" w:hAnsi="Papyrus"/>
          <w:b/>
          <w:color w:val="002060"/>
          <w:sz w:val="26"/>
          <w:szCs w:val="26"/>
          <w:u w:val="single"/>
        </w:rPr>
        <w:t xml:space="preserve"> Expliquez.</w:t>
      </w:r>
    </w:p>
    <w:p w:rsidR="00502D83" w:rsidRDefault="002979A5" w:rsidP="002979A5">
      <w:pPr>
        <w:pStyle w:val="Paragraphedeliste"/>
        <w:ind w:left="0"/>
      </w:pPr>
      <w:r w:rsidRPr="002979A5">
        <w:rPr>
          <w:rFonts w:ascii="Papyrus" w:hAnsi="Papyrus"/>
          <w:color w:val="002060"/>
          <w:sz w:val="26"/>
          <w:szCs w:val="26"/>
        </w:rPr>
        <w:t>……………………………………</w:t>
      </w: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979A5">
        <w:rPr>
          <w:rFonts w:ascii="Papyrus" w:hAnsi="Papyrus"/>
          <w:color w:val="002060"/>
          <w:sz w:val="26"/>
          <w:szCs w:val="26"/>
        </w:rPr>
        <w:t>………</w:t>
      </w:r>
      <w:r w:rsidRPr="002979A5">
        <w:t xml:space="preserve"> </w:t>
      </w:r>
    </w:p>
    <w:p w:rsidR="00502D83" w:rsidRDefault="003B2405"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 wp14:anchorId="0C5F7EA7" wp14:editId="468A969F">
            <wp:simplePos x="0" y="0"/>
            <wp:positionH relativeFrom="column">
              <wp:posOffset>3469005</wp:posOffset>
            </wp:positionH>
            <wp:positionV relativeFrom="paragraph">
              <wp:posOffset>284480</wp:posOffset>
            </wp:positionV>
            <wp:extent cx="2818765" cy="2480310"/>
            <wp:effectExtent l="190500" t="152400" r="153035" b="243840"/>
            <wp:wrapNone/>
            <wp:docPr id="13" name="Image 13" descr="http://www.le-bon-plan-voyage.com/photoMonument/Grece/Athenes/Acrop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le-bon-plan-voyage.com/photoMonument/Grece/Athenes/Acropo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/>
                    <a:stretch/>
                  </pic:blipFill>
                  <pic:spPr bwMode="auto">
                    <a:xfrm rot="360000">
                      <a:off x="0" y="0"/>
                      <a:ext cx="2818765" cy="2480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2E4" w:rsidRPr="001402E4">
        <w:rPr>
          <w:rFonts w:ascii="Papyrus" w:hAnsi="Papyrus"/>
          <w:noProof/>
          <w:color w:val="002060"/>
          <w:sz w:val="26"/>
          <w:szCs w:val="26"/>
        </w:rPr>
        <mc:AlternateContent>
          <mc:Choice Requires="wps">
            <w:drawing>
              <wp:anchor distT="91440" distB="91440" distL="114300" distR="114300" simplePos="0" relativeHeight="251688960" behindDoc="1" locked="0" layoutInCell="0" allowOverlap="1" wp14:anchorId="2F9B3BBC" wp14:editId="714F5AE9">
                <wp:simplePos x="0" y="0"/>
                <wp:positionH relativeFrom="margin">
                  <wp:posOffset>-4445</wp:posOffset>
                </wp:positionH>
                <wp:positionV relativeFrom="margin">
                  <wp:posOffset>6403340</wp:posOffset>
                </wp:positionV>
                <wp:extent cx="3771900" cy="2800350"/>
                <wp:effectExtent l="38100" t="38100" r="133350" b="114300"/>
                <wp:wrapNone/>
                <wp:docPr id="6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771900" cy="2800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B2405" w:rsidRPr="001402E4" w:rsidRDefault="003B2405" w:rsidP="001402E4">
                            <w:pPr>
                              <w:pStyle w:val="Paragraphedeliste"/>
                              <w:rPr>
                                <w:rFonts w:ascii="Papyrus" w:hAnsi="Papyrus"/>
                                <w:b/>
                                <w:color w:val="000000" w:themeColor="text1"/>
                                <w:szCs w:val="28"/>
                                <w:lang w:val="fr-FR"/>
                              </w:rPr>
                            </w:pPr>
                            <w:r w:rsidRPr="001402E4">
                              <w:rPr>
                                <w:rFonts w:ascii="Algerian" w:hAnsi="Algerian"/>
                                <w:b/>
                                <w:color w:val="000000" w:themeColor="text1"/>
                                <w:sz w:val="36"/>
                                <w:szCs w:val="28"/>
                                <w:u w:val="single"/>
                                <w:lang w:val="fr-FR"/>
                              </w:rPr>
                              <w:t>L'acropole d'Athènes</w:t>
                            </w:r>
                            <w:r w:rsidRPr="001402E4">
                              <w:rPr>
                                <w:rFonts w:ascii="Papyrus" w:hAnsi="Papyrus"/>
                                <w:b/>
                                <w:color w:val="000000" w:themeColor="text1"/>
                                <w:sz w:val="36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1402E4">
                              <w:rPr>
                                <w:rFonts w:ascii="Papyrus" w:hAnsi="Papyrus"/>
                                <w:b/>
                                <w:color w:val="000000" w:themeColor="text1"/>
                                <w:szCs w:val="28"/>
                                <w:lang w:val="fr-FR"/>
                              </w:rPr>
                              <w:t>est une colline aujourd'hui située au centre de la ville d'Athènes. Dans l'Antiquité la colline servait de forteresse, puis de centre religieux principal à la cité d'Athènes. Plusieurs monuments furent construits sur cette colline dont le Parthénon, le plus ancien temple de l’Acropole.</w:t>
                            </w:r>
                          </w:p>
                          <w:p w:rsidR="003B2405" w:rsidRPr="001402E4" w:rsidRDefault="003B2405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-.35pt;margin-top:504.2pt;width:297pt;height:220.5pt;flip:x;z-index:-25162752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3B2405" w:rsidRPr="001402E4" w:rsidRDefault="003B2405" w:rsidP="001402E4">
                      <w:pPr>
                        <w:pStyle w:val="Paragraphedeliste"/>
                        <w:rPr>
                          <w:rFonts w:ascii="Papyrus" w:hAnsi="Papyrus"/>
                          <w:b/>
                          <w:color w:val="000000" w:themeColor="text1"/>
                          <w:szCs w:val="28"/>
                          <w:lang w:val="fr-FR"/>
                        </w:rPr>
                      </w:pPr>
                      <w:r w:rsidRPr="001402E4">
                        <w:rPr>
                          <w:rFonts w:ascii="Algerian" w:hAnsi="Algerian"/>
                          <w:b/>
                          <w:color w:val="000000" w:themeColor="text1"/>
                          <w:sz w:val="36"/>
                          <w:szCs w:val="28"/>
                          <w:u w:val="single"/>
                          <w:lang w:val="fr-FR"/>
                        </w:rPr>
                        <w:t>L'acropole d'Athènes</w:t>
                      </w:r>
                      <w:r w:rsidRPr="001402E4">
                        <w:rPr>
                          <w:rFonts w:ascii="Papyrus" w:hAnsi="Papyrus"/>
                          <w:b/>
                          <w:color w:val="000000" w:themeColor="text1"/>
                          <w:sz w:val="36"/>
                          <w:szCs w:val="28"/>
                          <w:lang w:val="fr-FR"/>
                        </w:rPr>
                        <w:t xml:space="preserve"> </w:t>
                      </w:r>
                      <w:r w:rsidRPr="001402E4">
                        <w:rPr>
                          <w:rFonts w:ascii="Papyrus" w:hAnsi="Papyrus"/>
                          <w:b/>
                          <w:color w:val="000000" w:themeColor="text1"/>
                          <w:szCs w:val="28"/>
                          <w:lang w:val="fr-FR"/>
                        </w:rPr>
                        <w:t>est une colline aujourd'hui située au centre de la ville d'Athènes. Dans l'Antiquité la colline servait de forteresse, puis de centre religieux principal à la cité d'Athènes. Plusieurs monuments furent construits sur cette colline dont le Parthénon, le plus ancien temple de l’Acropole.</w:t>
                      </w:r>
                    </w:p>
                    <w:p w:rsidR="003B2405" w:rsidRPr="001402E4" w:rsidRDefault="003B2405">
                      <w:pPr>
                        <w:rPr>
                          <w:color w:val="4F81BD" w:themeColor="accent1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02D83">
        <w:br w:type="page"/>
      </w:r>
    </w:p>
    <w:p w:rsidR="00502D83" w:rsidRDefault="00502D83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lastRenderedPageBreak/>
        <w:t>D’après Oloros, quel véritable danger menace la Grèce ? Expliquez.</w:t>
      </w:r>
    </w:p>
    <w:p w:rsidR="002979A5" w:rsidRDefault="00502D83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2D83" w:rsidRPr="00AA1C34" w:rsidRDefault="006D783C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AA1C34">
        <w:rPr>
          <w:rFonts w:ascii="Papyrus" w:hAnsi="Papyrus"/>
          <w:noProof/>
          <w:color w:val="002060"/>
          <w:sz w:val="26"/>
          <w:szCs w:val="26"/>
          <w:u w:val="single"/>
          <w:lang w:eastAsia="fr-BE"/>
        </w:rPr>
        <mc:AlternateContent>
          <mc:Choice Requires="wps">
            <w:drawing>
              <wp:anchor distT="91440" distB="91440" distL="114300" distR="114300" simplePos="0" relativeHeight="251682816" behindDoc="0" locked="0" layoutInCell="0" allowOverlap="1" wp14:anchorId="6D3A9310" wp14:editId="7B28BC14">
                <wp:simplePos x="0" y="0"/>
                <wp:positionH relativeFrom="margin">
                  <wp:posOffset>4177030</wp:posOffset>
                </wp:positionH>
                <wp:positionV relativeFrom="margin">
                  <wp:posOffset>1697990</wp:posOffset>
                </wp:positionV>
                <wp:extent cx="2239010" cy="2867660"/>
                <wp:effectExtent l="38100" t="38100" r="114935" b="123190"/>
                <wp:wrapSquare wrapText="bothSides"/>
                <wp:docPr id="16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9010" cy="286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B2405" w:rsidRPr="006D783C" w:rsidRDefault="003B2405" w:rsidP="006D783C">
                            <w:pPr>
                              <w:pStyle w:val="NormalWeb"/>
                              <w:shd w:val="clear" w:color="auto" w:fill="FFFFFF"/>
                              <w:spacing w:before="96" w:beforeAutospacing="0" w:after="120" w:afterAutospacing="0" w:line="288" w:lineRule="atLeast"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D783C"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Delphes était, selon la mythologie grecque, le centre du monde, Là, des offrandes (cadeaux) étaient faites à Apollon, puis le pèlerin entrait dans le temple, où il pouvait poser sa question à la Pythie qui, si tout se passait bien, entrait en transes et donnait ou non une réponse, selon la volonté du dieu.</w:t>
                            </w:r>
                          </w:p>
                          <w:p w:rsidR="003B2405" w:rsidRDefault="003B2405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328.9pt;margin-top:133.7pt;width:176.3pt;height:225.8pt;flip:x;z-index:251682816;visibility:visible;mso-wrap-style:square;mso-width-percent:40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3B2405" w:rsidRPr="006D783C" w:rsidRDefault="003B2405" w:rsidP="006D783C">
                      <w:pPr>
                        <w:pStyle w:val="NormalWeb"/>
                        <w:shd w:val="clear" w:color="auto" w:fill="FFFFFF"/>
                        <w:spacing w:before="96" w:beforeAutospacing="0" w:after="120" w:afterAutospacing="0" w:line="288" w:lineRule="atLeast"/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6D783C"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  <w:t>Delphes était, selon la mythologie grecque, le centre du monde, Là, des offrandes (cadeaux) étaient faites à Apollon, puis le pèlerin entrait dans le temple, où il pouvait poser sa question à la Pythie qui, si tout se passait bien, entrait en transes et donnait ou non une réponse, selon la volonté du dieu.</w:t>
                      </w:r>
                    </w:p>
                    <w:p w:rsidR="003B2405" w:rsidRDefault="003B2405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502D83" w:rsidRPr="00AA1C34">
        <w:rPr>
          <w:rFonts w:ascii="Papyrus" w:hAnsi="Papyrus"/>
          <w:b/>
          <w:color w:val="002060"/>
          <w:sz w:val="26"/>
          <w:szCs w:val="26"/>
          <w:u w:val="single"/>
        </w:rPr>
        <w:t>Pourquoi Timoklès se rend-il à Delphes ? Expliquez de manière complète.</w:t>
      </w:r>
    </w:p>
    <w:p w:rsidR="00502D83" w:rsidRDefault="00502D83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6D783C">
        <w:rPr>
          <w:rFonts w:ascii="Papyrus" w:hAnsi="Papyrus"/>
          <w:color w:val="002060"/>
          <w:sz w:val="26"/>
          <w:szCs w:val="26"/>
        </w:rPr>
        <w:t>..................................................................................</w:t>
      </w:r>
    </w:p>
    <w:p w:rsidR="006D783C" w:rsidRDefault="006D783C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5715</wp:posOffset>
            </wp:positionV>
            <wp:extent cx="2545200" cy="1908000"/>
            <wp:effectExtent l="323850" t="285750" r="388620" b="302260"/>
            <wp:wrapNone/>
            <wp:docPr id="17" name="Image 17" descr="http://i80.servimg.com/u/f80/11/30/03/37/delph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80.servimg.com/u/f80/11/30/03/37/delphe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0" cy="190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83C" w:rsidRDefault="006D783C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p w:rsidR="006D783C" w:rsidRDefault="006D783C" w:rsidP="006D783C">
      <w:pPr>
        <w:pStyle w:val="Paragraphedeliste"/>
        <w:ind w:left="0"/>
        <w:jc w:val="center"/>
        <w:rPr>
          <w:rFonts w:ascii="Papyrus" w:hAnsi="Papyrus"/>
          <w:color w:val="002060"/>
          <w:sz w:val="26"/>
          <w:szCs w:val="26"/>
        </w:rPr>
      </w:pPr>
    </w:p>
    <w:p w:rsidR="006D783C" w:rsidRDefault="006D783C" w:rsidP="006D783C">
      <w:pPr>
        <w:pStyle w:val="Paragraphedeliste"/>
        <w:ind w:left="0"/>
        <w:jc w:val="center"/>
        <w:rPr>
          <w:rFonts w:ascii="Papyrus" w:hAnsi="Papyrus"/>
          <w:color w:val="002060"/>
          <w:sz w:val="26"/>
          <w:szCs w:val="26"/>
        </w:rPr>
      </w:pPr>
    </w:p>
    <w:p w:rsidR="006D783C" w:rsidRDefault="006D783C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p w:rsidR="006D783C" w:rsidRDefault="006D783C" w:rsidP="002979A5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p w:rsidR="006D783C" w:rsidRDefault="006D783C" w:rsidP="006D783C">
      <w:pPr>
        <w:pStyle w:val="Paragraphedeliste"/>
        <w:ind w:left="1635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C1531F" w:rsidRDefault="00C1531F" w:rsidP="006977F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</w:tblGrid>
      <w:tr w:rsidR="001402E4" w:rsidTr="001402E4">
        <w:tc>
          <w:tcPr>
            <w:tcW w:w="2660" w:type="dxa"/>
          </w:tcPr>
          <w:p w:rsidR="001402E4" w:rsidRDefault="001402E4" w:rsidP="003B2405">
            <w:pPr>
              <w:pStyle w:val="Paragraphedeliste"/>
              <w:ind w:left="0"/>
              <w:jc w:val="both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3 :</w:t>
            </w:r>
            <w:r w:rsidRPr="001402E4">
              <w:rPr>
                <w:rFonts w:ascii="Papyrus" w:hAnsi="Papyrus"/>
                <w:b/>
                <w:color w:val="002060"/>
                <w:sz w:val="28"/>
                <w:szCs w:val="26"/>
                <w:u w:val="single"/>
              </w:rPr>
              <w:t xml:space="preserve"> </w:t>
            </w:r>
          </w:p>
        </w:tc>
      </w:tr>
    </w:tbl>
    <w:p w:rsidR="006D783C" w:rsidRDefault="00C1531F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t>Q</w:t>
      </w:r>
      <w:r w:rsidR="006D783C" w:rsidRPr="006D783C">
        <w:rPr>
          <w:rFonts w:ascii="Papyrus" w:hAnsi="Papyrus"/>
          <w:b/>
          <w:color w:val="002060"/>
          <w:sz w:val="26"/>
          <w:szCs w:val="26"/>
          <w:u w:val="single"/>
        </w:rPr>
        <w:t>u’arrive-t-il à Timoklès lorsqu’il s’arrête dans la ville de Corinthe ? Expliquez.</w:t>
      </w:r>
    </w:p>
    <w:p w:rsidR="006D783C" w:rsidRDefault="006D783C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2405" w:rsidRDefault="003B2405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</w:tblGrid>
      <w:tr w:rsidR="001402E4" w:rsidRPr="006977F4" w:rsidTr="001402E4">
        <w:tc>
          <w:tcPr>
            <w:tcW w:w="2518" w:type="dxa"/>
          </w:tcPr>
          <w:p w:rsidR="001402E4" w:rsidRPr="006977F4" w:rsidRDefault="001402E4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4 :</w:t>
            </w:r>
            <w:r w:rsidRPr="001402E4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AA1C34" w:rsidRPr="006977F4" w:rsidRDefault="00C1531F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t>Q</w:t>
      </w:r>
      <w:r w:rsidR="00AA1C34" w:rsidRPr="00AA1C34">
        <w:rPr>
          <w:rFonts w:ascii="Papyrus" w:hAnsi="Papyrus"/>
          <w:b/>
          <w:color w:val="002060"/>
          <w:sz w:val="26"/>
          <w:szCs w:val="26"/>
          <w:u w:val="single"/>
        </w:rPr>
        <w:t>uelle est la réponse de la Pythie à la question de Timoklès ?</w:t>
      </w:r>
      <w:r w:rsidR="00AA1C34">
        <w:rPr>
          <w:rFonts w:ascii="Papyrus" w:hAnsi="Papyrus"/>
          <w:color w:val="002060"/>
          <w:sz w:val="26"/>
          <w:szCs w:val="26"/>
        </w:rPr>
        <w:t xml:space="preserve"> ………………………………………………………………………………………………………………………</w:t>
      </w:r>
      <w:r w:rsidR="006977F4">
        <w:rPr>
          <w:rFonts w:ascii="Papyrus" w:hAnsi="Papyrus"/>
          <w:color w:val="002060"/>
          <w:sz w:val="26"/>
          <w:szCs w:val="26"/>
        </w:rPr>
        <w:t>………………………</w:t>
      </w:r>
    </w:p>
    <w:p w:rsidR="00AA1C34" w:rsidRDefault="00AA1C34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</w:t>
      </w:r>
    </w:p>
    <w:tbl>
      <w:tblPr>
        <w:tblStyle w:val="Grilledutableau"/>
        <w:tblW w:w="0" w:type="auto"/>
        <w:tblBorders>
          <w:top w:val="threeDEngrave" w:sz="24" w:space="0" w:color="1F497D" w:themeColor="text2"/>
          <w:left w:val="threeDEngrave" w:sz="24" w:space="0" w:color="1F497D" w:themeColor="text2"/>
          <w:bottom w:val="threeDEngrave" w:sz="24" w:space="0" w:color="1F497D" w:themeColor="text2"/>
          <w:right w:val="threeDEngrave" w:sz="24" w:space="0" w:color="1F497D" w:themeColor="text2"/>
          <w:insideH w:val="threeDEngrave" w:sz="24" w:space="0" w:color="1F497D" w:themeColor="text2"/>
          <w:insideV w:val="threeDEngrave" w:sz="24" w:space="0" w:color="1F497D" w:themeColor="text2"/>
        </w:tblBorders>
        <w:tblLook w:val="04A0" w:firstRow="1" w:lastRow="0" w:firstColumn="1" w:lastColumn="0" w:noHBand="0" w:noVBand="1"/>
      </w:tblPr>
      <w:tblGrid>
        <w:gridCol w:w="9212"/>
      </w:tblGrid>
      <w:tr w:rsidR="00AA1C34" w:rsidRPr="00914FBE" w:rsidTr="00551748">
        <w:tc>
          <w:tcPr>
            <w:tcW w:w="9212" w:type="dxa"/>
          </w:tcPr>
          <w:p w:rsidR="00AA1C34" w:rsidRPr="00551748" w:rsidRDefault="00AA1C34" w:rsidP="00551748">
            <w:pPr>
              <w:rPr>
                <w:rFonts w:ascii="Algerian" w:hAnsi="Algerian"/>
                <w:b/>
                <w:color w:val="002060"/>
                <w:sz w:val="68"/>
                <w:szCs w:val="68"/>
              </w:rPr>
            </w:pPr>
            <w:r w:rsidRPr="00551748">
              <w:rPr>
                <w:rFonts w:ascii="Algerian" w:hAnsi="Algerian"/>
                <w:b/>
                <w:color w:val="002060"/>
                <w:sz w:val="68"/>
                <w:szCs w:val="68"/>
              </w:rPr>
              <w:lastRenderedPageBreak/>
              <w:t xml:space="preserve">Etape </w:t>
            </w:r>
            <w:r w:rsidR="00551748">
              <w:rPr>
                <w:rFonts w:ascii="Algerian" w:hAnsi="Algerian"/>
                <w:b/>
                <w:color w:val="002060"/>
                <w:sz w:val="68"/>
                <w:szCs w:val="68"/>
              </w:rPr>
              <w:t>2</w:t>
            </w:r>
            <w:r w:rsidRPr="00551748">
              <w:rPr>
                <w:rFonts w:ascii="Algerian" w:hAnsi="Algerian"/>
                <w:b/>
                <w:color w:val="002060"/>
                <w:sz w:val="68"/>
                <w:szCs w:val="68"/>
              </w:rPr>
              <w:t xml:space="preserve"> : </w:t>
            </w:r>
            <w:r w:rsidR="00551748" w:rsidRPr="00551748">
              <w:rPr>
                <w:rFonts w:ascii="Algerian" w:hAnsi="Algerian"/>
                <w:b/>
                <w:color w:val="002060"/>
                <w:sz w:val="68"/>
                <w:szCs w:val="68"/>
              </w:rPr>
              <w:t>Chapitres</w:t>
            </w:r>
            <w:r w:rsidRPr="00551748">
              <w:rPr>
                <w:rFonts w:ascii="Algerian" w:hAnsi="Algerian"/>
                <w:b/>
                <w:color w:val="002060"/>
                <w:sz w:val="68"/>
                <w:szCs w:val="68"/>
              </w:rPr>
              <w:t xml:space="preserve"> 5 à 8</w:t>
            </w:r>
          </w:p>
        </w:tc>
      </w:tr>
    </w:tbl>
    <w:p w:rsidR="00AA1C34" w:rsidRDefault="00AA1C34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</w:tblGrid>
      <w:tr w:rsidR="001402E4" w:rsidTr="001402E4">
        <w:tc>
          <w:tcPr>
            <w:tcW w:w="2518" w:type="dxa"/>
          </w:tcPr>
          <w:p w:rsidR="001402E4" w:rsidRDefault="001402E4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5 :</w:t>
            </w:r>
            <w:r w:rsidRPr="001402E4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AA1C34" w:rsidRDefault="00C1531F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t>C</w:t>
      </w:r>
      <w:r w:rsidR="006977F4">
        <w:rPr>
          <w:rFonts w:ascii="Papyrus" w:hAnsi="Papyrus"/>
          <w:b/>
          <w:color w:val="002060"/>
          <w:sz w:val="26"/>
          <w:szCs w:val="26"/>
          <w:u w:val="single"/>
        </w:rPr>
        <w:t>omment Chrysilla s’y prend-elle pour partir avec son père et son frère ?  Racontez.</w:t>
      </w:r>
    </w:p>
    <w:p w:rsidR="006977F4" w:rsidRDefault="006977F4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77F4" w:rsidRPr="00C1531F" w:rsidRDefault="006977F4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Qu’arrive-t-il au navire d’ Oloros ? Racontez.</w:t>
      </w:r>
    </w:p>
    <w:p w:rsidR="006977F4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2966400" cy="2196000"/>
            <wp:effectExtent l="0" t="0" r="5715" b="0"/>
            <wp:wrapSquare wrapText="bothSides"/>
            <wp:docPr id="10" name="Image 10" descr="http://ekladata.com/HBPHBZfhoQ5-y1r39JgBHVyOZ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kladata.com/HBPHBZfhoQ5-y1r39JgBHVyOZx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00" b="14815"/>
                    <a:stretch/>
                  </pic:blipFill>
                  <pic:spPr bwMode="auto">
                    <a:xfrm>
                      <a:off x="0" y="0"/>
                      <a:ext cx="29664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7F4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Papyrus" w:hAnsi="Papyrus"/>
          <w:color w:val="002060"/>
          <w:sz w:val="26"/>
          <w:szCs w:val="26"/>
        </w:rPr>
        <w:t>………………………………..</w:t>
      </w:r>
    </w:p>
    <w:p w:rsidR="006977F4" w:rsidRDefault="006977F4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</w:tblGrid>
      <w:tr w:rsidR="001402E4" w:rsidRPr="00C1531F" w:rsidTr="001402E4">
        <w:tc>
          <w:tcPr>
            <w:tcW w:w="2518" w:type="dxa"/>
          </w:tcPr>
          <w:p w:rsidR="001402E4" w:rsidRPr="00C1531F" w:rsidRDefault="001402E4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6 :</w:t>
            </w:r>
            <w:r w:rsidRPr="001402E4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6977F4" w:rsidRPr="00C1531F" w:rsidRDefault="006977F4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Quelle est désormais la condition de Timoklès et Chrysilla ?</w:t>
      </w:r>
      <w:r w:rsidR="007A5503">
        <w:rPr>
          <w:rFonts w:ascii="Papyrus" w:hAnsi="Papyrus"/>
          <w:b/>
          <w:color w:val="002060"/>
          <w:sz w:val="26"/>
          <w:szCs w:val="26"/>
          <w:u w:val="single"/>
        </w:rPr>
        <w:t xml:space="preserve"> Expliquez.</w:t>
      </w:r>
    </w:p>
    <w:p w:rsidR="007A5503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89984" behindDoc="1" locked="0" layoutInCell="1" allowOverlap="1" wp14:anchorId="68DC15CC" wp14:editId="5E3D2034">
            <wp:simplePos x="0" y="0"/>
            <wp:positionH relativeFrom="column">
              <wp:posOffset>2773045</wp:posOffset>
            </wp:positionH>
            <wp:positionV relativeFrom="paragraph">
              <wp:posOffset>104775</wp:posOffset>
            </wp:positionV>
            <wp:extent cx="2981325" cy="1800225"/>
            <wp:effectExtent l="0" t="0" r="9525" b="9525"/>
            <wp:wrapNone/>
            <wp:docPr id="7" name="Image 7" descr="http://www.math93.com/image/carte-mediterrane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93.com/image/carte-mediterranee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8" t="19648" r="20496" b="31489"/>
                    <a:stretch/>
                  </pic:blipFill>
                  <pic:spPr bwMode="auto">
                    <a:xfrm>
                      <a:off x="0" y="0"/>
                      <a:ext cx="2981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7F4">
        <w:rPr>
          <w:rFonts w:ascii="Papyrus" w:hAnsi="Papyrus"/>
          <w:color w:val="002060"/>
          <w:sz w:val="26"/>
          <w:szCs w:val="26"/>
        </w:rPr>
        <w:t>………………………………………………………………</w:t>
      </w:r>
      <w:r>
        <w:rPr>
          <w:rFonts w:ascii="Papyrus" w:hAnsi="Papyrus"/>
          <w:color w:val="002060"/>
          <w:sz w:val="26"/>
          <w:szCs w:val="26"/>
        </w:rPr>
        <w:t>..</w:t>
      </w:r>
    </w:p>
    <w:p w:rsidR="006977F4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………………………………………………………………..</w:t>
      </w:r>
    </w:p>
    <w:p w:rsidR="00551748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………………………………………………………………..</w:t>
      </w:r>
    </w:p>
    <w:p w:rsidR="007A5503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………………………………………………………………..</w:t>
      </w:r>
    </w:p>
    <w:p w:rsidR="007A5503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………………………………………………………………..</w:t>
      </w:r>
    </w:p>
    <w:p w:rsidR="001402E4" w:rsidRDefault="007A5503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………………………………………………………………..</w:t>
      </w:r>
    </w:p>
    <w:p w:rsidR="007A5503" w:rsidRDefault="001D4631">
      <w:pPr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lastRenderedPageBreak/>
        <w:t>Rédigez un court texte INFORMATIF sur Darius Ier. Respectez les consignes vues en classe.</w:t>
      </w:r>
    </w:p>
    <w:p w:rsidR="001D4631" w:rsidRPr="001D4631" w:rsidRDefault="001D4631" w:rsidP="001D4631"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631" w:rsidRPr="001D4631" w:rsidRDefault="003B2405" w:rsidP="001D4631">
      <w:r w:rsidRPr="00DD33EC">
        <w:rPr>
          <w:rFonts w:ascii="Times New Roman" w:hAnsi="Times New Roman" w:cs="Times New Roman"/>
          <w:b/>
          <w:noProof/>
          <w:color w:val="002060"/>
          <w:sz w:val="24"/>
          <w:szCs w:val="24"/>
          <w:u w:val="single"/>
          <w:lang w:eastAsia="fr-BE"/>
        </w:rPr>
        <mc:AlternateContent>
          <mc:Choice Requires="wps">
            <w:drawing>
              <wp:anchor distT="91440" distB="91440" distL="114300" distR="114300" simplePos="0" relativeHeight="251685888" behindDoc="0" locked="0" layoutInCell="0" allowOverlap="1" wp14:anchorId="3ADAC49D" wp14:editId="75B57E05">
                <wp:simplePos x="0" y="0"/>
                <wp:positionH relativeFrom="page">
                  <wp:posOffset>2962275</wp:posOffset>
                </wp:positionH>
                <wp:positionV relativeFrom="page">
                  <wp:posOffset>3533775</wp:posOffset>
                </wp:positionV>
                <wp:extent cx="3589655" cy="990600"/>
                <wp:effectExtent l="0" t="0" r="0" b="0"/>
                <wp:wrapSquare wrapText="bothSides"/>
                <wp:docPr id="299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65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3B2405" w:rsidRPr="00DD33EC" w:rsidRDefault="003B2405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ascii="Constantia" w:hAnsi="Constantia"/>
                                <w:b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</w:pPr>
                            <w:r w:rsidRPr="00DD33EC">
                              <w:rPr>
                                <w:rFonts w:ascii="Constantia" w:hAnsi="Constantia"/>
                                <w:b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Le Gynécée :</w:t>
                            </w:r>
                          </w:p>
                          <w:p w:rsidR="003B2405" w:rsidRPr="00DD33EC" w:rsidRDefault="003B2405">
                            <w:pPr>
                              <w:pBdr>
                                <w:top w:val="single" w:sz="24" w:space="1" w:color="auto"/>
                                <w:left w:val="single" w:sz="24" w:space="4" w:color="auto"/>
                                <w:bottom w:val="single" w:sz="24" w:space="1" w:color="auto"/>
                                <w:right w:val="single" w:sz="24" w:space="4" w:color="auto"/>
                              </w:pBdr>
                              <w:shd w:val="clear" w:color="auto" w:fill="000000" w:themeFill="text1"/>
                              <w:rPr>
                                <w:rFonts w:ascii="Constantia" w:hAnsi="Constantia"/>
                                <w:b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DD33EC">
                              <w:rPr>
                                <w:rFonts w:ascii="Constantia" w:hAnsi="Constantia"/>
                                <w:b/>
                                <w:i/>
                                <w:iCs/>
                                <w:color w:val="FFFFFF" w:themeColor="background1"/>
                                <w:shd w:val="clear" w:color="auto" w:fill="000000" w:themeFill="text1"/>
                              </w:rPr>
                              <w:t>Dans la Grèce antique, appartement réservé aux femmes, situé à l'arrière de l'habitation.</w:t>
                            </w:r>
                          </w:p>
                        </w:txbxContent>
                      </wps:txbx>
                      <wps:bodyPr rot="0" vert="horz" wrap="square" lIns="274320" tIns="9144" rIns="914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31" style="position:absolute;margin-left:233.25pt;margin-top:278.25pt;width:282.65pt;height:78pt;z-index:2516858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" o:allowincell="f" fillcolor="white [2577]" stroked="f">
                <v:fill color2="#4c4c4c [961]" rotate="t" focusposition=".5,.5" focussize="" focus="100%" type="gradientRadial"/>
                <v:textbox inset="21.6pt,.72pt,1in,0">
                  <w:txbxContent>
                    <w:p w:rsidR="003B2405" w:rsidRPr="00DD33EC" w:rsidRDefault="003B2405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ascii="Constantia" w:hAnsi="Constantia"/>
                          <w:b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</w:pPr>
                      <w:r w:rsidRPr="00DD33EC">
                        <w:rPr>
                          <w:rFonts w:ascii="Constantia" w:hAnsi="Constantia"/>
                          <w:b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Le Gynécée :</w:t>
                      </w:r>
                    </w:p>
                    <w:p w:rsidR="003B2405" w:rsidRPr="00DD33EC" w:rsidRDefault="003B2405">
                      <w:pPr>
                        <w:pBdr>
                          <w:top w:val="single" w:sz="24" w:space="1" w:color="auto"/>
                          <w:left w:val="single" w:sz="24" w:space="4" w:color="auto"/>
                          <w:bottom w:val="single" w:sz="24" w:space="1" w:color="auto"/>
                          <w:right w:val="single" w:sz="24" w:space="4" w:color="auto"/>
                        </w:pBdr>
                        <w:shd w:val="clear" w:color="auto" w:fill="000000" w:themeFill="text1"/>
                        <w:rPr>
                          <w:rFonts w:ascii="Constantia" w:hAnsi="Constantia"/>
                          <w:b/>
                          <w:i/>
                          <w:iCs/>
                          <w:color w:val="FFFFFF" w:themeColor="background1"/>
                        </w:rPr>
                      </w:pPr>
                      <w:r w:rsidRPr="00DD33EC">
                        <w:rPr>
                          <w:rFonts w:ascii="Constantia" w:hAnsi="Constantia"/>
                          <w:b/>
                          <w:i/>
                          <w:iCs/>
                          <w:color w:val="FFFFFF" w:themeColor="background1"/>
                          <w:shd w:val="clear" w:color="auto" w:fill="000000" w:themeFill="text1"/>
                        </w:rPr>
                        <w:t>Dans la Grèce antique, appartement réservé aux femmes, situé à l'arrière de l'habitation.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D4631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631" w:rsidRDefault="001D4631"/>
    <w:p w:rsidR="001D4631" w:rsidRPr="001D4631" w:rsidRDefault="001D463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</w:tblGrid>
      <w:tr w:rsidR="001402E4" w:rsidRPr="00C1531F" w:rsidTr="001402E4">
        <w:tc>
          <w:tcPr>
            <w:tcW w:w="2376" w:type="dxa"/>
          </w:tcPr>
          <w:p w:rsidR="001402E4" w:rsidRPr="00C1531F" w:rsidRDefault="001402E4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7 :</w:t>
            </w:r>
            <w:r w:rsidRPr="001402E4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551748" w:rsidRPr="00C1531F" w:rsidRDefault="00551748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De qui Kallias devient-il le conseiller ? Racontez comment il parvint à se faire acheter par cet homme.</w:t>
      </w:r>
      <w:r w:rsidR="007A5503">
        <w:rPr>
          <w:rFonts w:ascii="Papyrus" w:hAnsi="Papyrus"/>
          <w:b/>
          <w:color w:val="002060"/>
          <w:sz w:val="26"/>
          <w:szCs w:val="26"/>
          <w:u w:val="single"/>
        </w:rPr>
        <w:t xml:space="preserve"> Que signifie « Satrape » dans la Perse antique ?</w:t>
      </w:r>
    </w:p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02E4" w:rsidRDefault="001402E4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</w:tblGrid>
      <w:tr w:rsidR="001402E4" w:rsidRPr="00C1531F" w:rsidTr="001402E4">
        <w:tc>
          <w:tcPr>
            <w:tcW w:w="2376" w:type="dxa"/>
          </w:tcPr>
          <w:p w:rsidR="001402E4" w:rsidRPr="00C1531F" w:rsidRDefault="001402E4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402E4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8 :</w:t>
            </w:r>
            <w:r w:rsidRPr="001402E4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551748" w:rsidRPr="00C1531F" w:rsidRDefault="00551748" w:rsidP="001402E4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Décrivez la femme chez qui Chrysilla travaille désormais.</w:t>
      </w:r>
      <w:r w:rsidR="00987CC8"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 Soyez le plus complet possible (physique, caractère, etc.)</w:t>
      </w:r>
    </w:p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1748" w:rsidRPr="00C1531F" w:rsidRDefault="0055174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Par quel moyen parvient-elle à s’échapper ?</w:t>
      </w:r>
    </w:p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1748" w:rsidRPr="00C1531F" w:rsidRDefault="0055174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lastRenderedPageBreak/>
        <w:t xml:space="preserve">Que lui arrive-t-il au retour des mines ? </w:t>
      </w:r>
    </w:p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1748" w:rsidRPr="00C1531F" w:rsidRDefault="0055174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Par quel stratagème se débarrasse-t-elle du tyran de Samos ?</w:t>
      </w:r>
    </w:p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1748" w:rsidRDefault="001D4631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D94911" wp14:editId="0DD4F715">
                <wp:simplePos x="0" y="0"/>
                <wp:positionH relativeFrom="column">
                  <wp:posOffset>3443605</wp:posOffset>
                </wp:positionH>
                <wp:positionV relativeFrom="paragraph">
                  <wp:posOffset>1430655</wp:posOffset>
                </wp:positionV>
                <wp:extent cx="352425" cy="504825"/>
                <wp:effectExtent l="19050" t="0" r="28575" b="47625"/>
                <wp:wrapNone/>
                <wp:docPr id="14" name="Flèche vers le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048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4" o:spid="_x0000_s1026" type="#_x0000_t67" style="position:absolute;margin-left:271.15pt;margin-top:112.65pt;width:27.75pt;height:3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" adj="14060" fillcolor="red" strokecolor="black [3213]" strokeweight="2pt"/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4896BD1B" wp14:editId="59E1A08E">
            <wp:extent cx="5879184" cy="2952000"/>
            <wp:effectExtent l="0" t="0" r="7620" b="1270"/>
            <wp:docPr id="15" name="Image 15" descr="http://users.belgacom.net/bn061744/antiquite/antpers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ers.belgacom.net/bn061744/antiquite/antperses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22" b="24204"/>
                    <a:stretch/>
                  </pic:blipFill>
                  <pic:spPr bwMode="auto">
                    <a:xfrm>
                      <a:off x="0" y="0"/>
                      <a:ext cx="5879184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Borders>
          <w:top w:val="threeDEngrave" w:sz="24" w:space="0" w:color="1F497D" w:themeColor="text2"/>
          <w:left w:val="threeDEngrave" w:sz="24" w:space="0" w:color="1F497D" w:themeColor="text2"/>
          <w:bottom w:val="threeDEngrave" w:sz="24" w:space="0" w:color="1F497D" w:themeColor="text2"/>
          <w:right w:val="threeDEngrave" w:sz="24" w:space="0" w:color="1F497D" w:themeColor="text2"/>
          <w:insideH w:val="threeDEngrave" w:sz="24" w:space="0" w:color="1F497D" w:themeColor="text2"/>
          <w:insideV w:val="threeDEngrave" w:sz="24" w:space="0" w:color="1F497D" w:themeColor="text2"/>
        </w:tblBorders>
        <w:tblLook w:val="04A0" w:firstRow="1" w:lastRow="0" w:firstColumn="1" w:lastColumn="0" w:noHBand="0" w:noVBand="1"/>
      </w:tblPr>
      <w:tblGrid>
        <w:gridCol w:w="9212"/>
      </w:tblGrid>
      <w:tr w:rsidR="00551748" w:rsidRPr="00914FBE" w:rsidTr="00551748">
        <w:tc>
          <w:tcPr>
            <w:tcW w:w="9212" w:type="dxa"/>
          </w:tcPr>
          <w:p w:rsidR="00551748" w:rsidRPr="00551748" w:rsidRDefault="00551748" w:rsidP="00551748">
            <w:pPr>
              <w:rPr>
                <w:rFonts w:ascii="Algerian" w:hAnsi="Algerian"/>
                <w:b/>
                <w:color w:val="002060"/>
                <w:sz w:val="64"/>
                <w:szCs w:val="64"/>
              </w:rPr>
            </w:pPr>
            <w:r w:rsidRPr="00551748">
              <w:rPr>
                <w:rFonts w:ascii="Algerian" w:hAnsi="Algerian"/>
                <w:b/>
                <w:color w:val="002060"/>
                <w:sz w:val="64"/>
                <w:szCs w:val="64"/>
              </w:rPr>
              <w:t>Etape</w:t>
            </w:r>
            <w:r>
              <w:rPr>
                <w:rFonts w:ascii="Algerian" w:hAnsi="Algerian"/>
                <w:b/>
                <w:color w:val="002060"/>
                <w:sz w:val="64"/>
                <w:szCs w:val="64"/>
              </w:rPr>
              <w:t xml:space="preserve"> 3</w:t>
            </w:r>
            <w:r w:rsidRPr="00551748">
              <w:rPr>
                <w:rFonts w:ascii="Algerian" w:hAnsi="Algerian"/>
                <w:b/>
                <w:color w:val="002060"/>
                <w:sz w:val="64"/>
                <w:szCs w:val="64"/>
              </w:rPr>
              <w:t> : Chapitres 9 à 11</w:t>
            </w:r>
          </w:p>
        </w:tc>
      </w:tr>
    </w:tbl>
    <w:p w:rsidR="00551748" w:rsidRDefault="0055174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</w:tblGrid>
      <w:tr w:rsidR="001D4631" w:rsidRPr="00C1531F" w:rsidTr="001D4631">
        <w:tc>
          <w:tcPr>
            <w:tcW w:w="2660" w:type="dxa"/>
          </w:tcPr>
          <w:p w:rsidR="001D4631" w:rsidRPr="00C1531F" w:rsidRDefault="001D4631" w:rsidP="003B2405">
            <w:pPr>
              <w:pStyle w:val="Paragraphedeliste"/>
              <w:ind w:left="0"/>
              <w:jc w:val="both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1D4631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9 :</w:t>
            </w:r>
            <w:r w:rsidRPr="001D4631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1D4631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551748" w:rsidRPr="00C1531F" w:rsidRDefault="00987CC8" w:rsidP="001D4631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Comment Timoklès et Chrysilla parviennent à quitter l’île de Samos ?</w:t>
      </w:r>
      <w:r w:rsidR="001D4631">
        <w:rPr>
          <w:rFonts w:ascii="Papyrus" w:hAnsi="Papyrus"/>
          <w:b/>
          <w:color w:val="002060"/>
          <w:sz w:val="26"/>
          <w:szCs w:val="26"/>
          <w:u w:val="single"/>
        </w:rPr>
        <w:t xml:space="preserve"> Avec l’aide de qui ?</w:t>
      </w:r>
    </w:p>
    <w:p w:rsidR="00987CC8" w:rsidRDefault="00987CC8" w:rsidP="00987CC8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2405" w:rsidRDefault="003B2405" w:rsidP="00987CC8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</w:t>
      </w:r>
    </w:p>
    <w:p w:rsidR="00987CC8" w:rsidRDefault="001D4631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lastRenderedPageBreak/>
        <w:t>Où</w:t>
      </w:r>
      <w:r w:rsidR="00987CC8"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 les marins </w:t>
      </w:r>
      <w:r>
        <w:rPr>
          <w:rFonts w:ascii="Papyrus" w:hAnsi="Papyrus"/>
          <w:b/>
          <w:color w:val="002060"/>
          <w:sz w:val="26"/>
          <w:szCs w:val="26"/>
          <w:u w:val="single"/>
        </w:rPr>
        <w:t>déposent-ils</w:t>
      </w:r>
      <w:r w:rsidR="00987CC8"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 aux deux enfants ?</w:t>
      </w:r>
      <w:r w:rsidR="00987CC8" w:rsidRPr="00987CC8">
        <w:rPr>
          <w:rFonts w:ascii="Papyrus" w:hAnsi="Papyrus"/>
          <w:color w:val="002060"/>
          <w:sz w:val="26"/>
          <w:szCs w:val="26"/>
        </w:rPr>
        <w:t xml:space="preserve"> </w:t>
      </w:r>
      <w:r w:rsidR="00987CC8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7CC8" w:rsidRPr="00C1531F" w:rsidRDefault="00987CC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A qui Timoklès confie-t-il Chrysilla ? Où se rend-il ensuite ?</w:t>
      </w:r>
      <w:r w:rsidR="003B2405">
        <w:rPr>
          <w:rFonts w:ascii="Papyrus" w:hAnsi="Papyrus"/>
          <w:b/>
          <w:color w:val="002060"/>
          <w:sz w:val="26"/>
          <w:szCs w:val="26"/>
          <w:u w:val="single"/>
        </w:rPr>
        <w:t xml:space="preserve"> Dans quel but ?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7CC8" w:rsidRDefault="00DD33EC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86912" behindDoc="1" locked="0" layoutInCell="1" allowOverlap="1" wp14:anchorId="0E69627A" wp14:editId="7BF39E42">
            <wp:simplePos x="0" y="0"/>
            <wp:positionH relativeFrom="column">
              <wp:posOffset>4538980</wp:posOffset>
            </wp:positionH>
            <wp:positionV relativeFrom="paragraph">
              <wp:posOffset>132080</wp:posOffset>
            </wp:positionV>
            <wp:extent cx="1979930" cy="3218180"/>
            <wp:effectExtent l="171450" t="171450" r="382270" b="363220"/>
            <wp:wrapNone/>
            <wp:docPr id="19" name="Image 19" descr="http://digital-gaffiot.sourceforge.net/pics200/Dari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igital-gaffiot.sourceforge.net/pics200/Darius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321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0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</w:tblGrid>
      <w:tr w:rsidR="003B2405" w:rsidRPr="00C1531F" w:rsidTr="003B2405">
        <w:tc>
          <w:tcPr>
            <w:tcW w:w="2943" w:type="dxa"/>
          </w:tcPr>
          <w:p w:rsidR="003B2405" w:rsidRPr="00C1531F" w:rsidRDefault="003B2405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3B2405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10 :</w:t>
            </w:r>
            <w:r w:rsidRPr="003B2405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987CC8" w:rsidRPr="00C1531F" w:rsidRDefault="00987CC8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Qui nomme-t-on « l’œil du roi » ?</w:t>
      </w:r>
    </w:p>
    <w:p w:rsidR="003B2405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</w:t>
      </w:r>
      <w:r w:rsidR="003B2405"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</w:t>
      </w:r>
    </w:p>
    <w:p w:rsidR="00987CC8" w:rsidRPr="00C1531F" w:rsidRDefault="00987CC8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De quoi le satrape veut-il convaincre Darius ?</w:t>
      </w:r>
    </w:p>
    <w:p w:rsidR="003B2405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</w:t>
      </w:r>
    </w:p>
    <w:p w:rsidR="003B2405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</w:t>
      </w:r>
      <w:r w:rsidR="003B2405">
        <w:rPr>
          <w:rFonts w:ascii="Papyrus" w:hAnsi="Papyrus"/>
          <w:color w:val="002060"/>
          <w:sz w:val="26"/>
          <w:szCs w:val="26"/>
        </w:rPr>
        <w:t>………………………………………………</w:t>
      </w:r>
    </w:p>
    <w:p w:rsidR="00987CC8" w:rsidRPr="00C1531F" w:rsidRDefault="003B2405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t>Pourquoi</w:t>
      </w:r>
      <w:r w:rsidR="00987CC8"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 « l’œil du roi » a</w:t>
      </w:r>
      <w:r>
        <w:rPr>
          <w:rFonts w:ascii="Papyrus" w:hAnsi="Papyrus"/>
          <w:b/>
          <w:color w:val="002060"/>
          <w:sz w:val="26"/>
          <w:szCs w:val="26"/>
          <w:u w:val="single"/>
        </w:rPr>
        <w:t>rrête-t-il Timoklès</w:t>
      </w:r>
      <w:r w:rsidR="00987CC8" w:rsidRPr="00C1531F">
        <w:rPr>
          <w:rFonts w:ascii="Papyrus" w:hAnsi="Papyrus"/>
          <w:b/>
          <w:color w:val="002060"/>
          <w:sz w:val="26"/>
          <w:szCs w:val="26"/>
          <w:u w:val="single"/>
        </w:rPr>
        <w:t> ?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2405" w:rsidRDefault="003B2405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</w:t>
      </w:r>
    </w:p>
    <w:p w:rsidR="00987CC8" w:rsidRPr="00C1531F" w:rsidRDefault="00987CC8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Par qui et par quel </w:t>
      </w:r>
      <w:r w:rsidR="00DD33EC">
        <w:rPr>
          <w:rFonts w:ascii="Papyrus" w:hAnsi="Papyrus"/>
          <w:b/>
          <w:color w:val="002060"/>
          <w:sz w:val="26"/>
          <w:szCs w:val="26"/>
          <w:u w:val="single"/>
        </w:rPr>
        <w:t>m</w:t>
      </w: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oyen est sauvé Timoklès ? Expliquez</w:t>
      </w:r>
      <w:r w:rsidR="003B2405">
        <w:rPr>
          <w:rFonts w:ascii="Papyrus" w:hAnsi="Papyrus"/>
          <w:b/>
          <w:color w:val="002060"/>
          <w:sz w:val="26"/>
          <w:szCs w:val="26"/>
          <w:u w:val="single"/>
        </w:rPr>
        <w:t xml:space="preserve"> la ruse utilisée</w:t>
      </w: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.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B2405" w:rsidRDefault="003B2405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</w:t>
      </w:r>
    </w:p>
    <w:p w:rsidR="003B2405" w:rsidRDefault="003B2405">
      <w:pPr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</w:tblGrid>
      <w:tr w:rsidR="003B2405" w:rsidRPr="00C1531F" w:rsidTr="003B2405">
        <w:tc>
          <w:tcPr>
            <w:tcW w:w="2802" w:type="dxa"/>
          </w:tcPr>
          <w:p w:rsidR="003B2405" w:rsidRPr="00C1531F" w:rsidRDefault="003B2405" w:rsidP="003B2405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3B2405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lastRenderedPageBreak/>
              <w:t>Chapitre 11 :</w:t>
            </w:r>
            <w:r w:rsidRPr="003B2405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3B2405" w:rsidRDefault="003B2405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987CC8" w:rsidRPr="00C1531F" w:rsidRDefault="00987CC8" w:rsidP="003B2405">
      <w:pPr>
        <w:pStyle w:val="Paragraphedeliste"/>
        <w:ind w:left="0"/>
        <w:jc w:val="both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Qui sauve Timoklès de « l’œil du roi » </w:t>
      </w:r>
      <w:r w:rsidR="003B2405">
        <w:rPr>
          <w:rFonts w:ascii="Papyrus" w:hAnsi="Papyrus"/>
          <w:b/>
          <w:color w:val="002060"/>
          <w:sz w:val="26"/>
          <w:szCs w:val="26"/>
          <w:u w:val="single"/>
        </w:rPr>
        <w:t xml:space="preserve">à Milet </w:t>
      </w: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 xml:space="preserve">? </w:t>
      </w:r>
      <w:r w:rsidR="003B2405">
        <w:rPr>
          <w:rFonts w:ascii="Papyrus" w:hAnsi="Papyrus"/>
          <w:b/>
          <w:color w:val="002060"/>
          <w:sz w:val="26"/>
          <w:szCs w:val="26"/>
          <w:u w:val="single"/>
        </w:rPr>
        <w:t xml:space="preserve">Comment s’y prend-elle ? </w:t>
      </w:r>
      <w:r w:rsidR="00DD33EC" w:rsidRPr="00C1531F">
        <w:rPr>
          <w:rFonts w:ascii="Papyrus" w:hAnsi="Papyrus"/>
          <w:b/>
          <w:color w:val="002060"/>
          <w:sz w:val="26"/>
          <w:szCs w:val="26"/>
          <w:u w:val="single"/>
        </w:rPr>
        <w:t>Expliquez</w:t>
      </w: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.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7CC8" w:rsidRDefault="00EE1E00" w:rsidP="00EE1E00">
      <w:pPr>
        <w:pStyle w:val="Paragraphedeliste"/>
        <w:rPr>
          <w:rFonts w:ascii="Papyrus" w:hAnsi="Papyrus"/>
          <w:color w:val="002060"/>
          <w:sz w:val="26"/>
          <w:szCs w:val="26"/>
        </w:rPr>
      </w:pPr>
      <w:r w:rsidRPr="00EE1E00">
        <w:rPr>
          <w:rFonts w:ascii="Papyrus" w:hAnsi="Papyrus"/>
          <w:noProof/>
          <w:color w:val="002060"/>
          <w:sz w:val="26"/>
          <w:szCs w:val="26"/>
        </w:rPr>
        <mc:AlternateContent>
          <mc:Choice Requires="wps">
            <w:drawing>
              <wp:anchor distT="73025" distB="73025" distL="114300" distR="114300" simplePos="0" relativeHeight="251694080" behindDoc="0" locked="0" layoutInCell="1" allowOverlap="1" wp14:anchorId="62BDBEAA" wp14:editId="24486716">
                <wp:simplePos x="0" y="0"/>
                <wp:positionH relativeFrom="margin">
                  <wp:posOffset>-8890</wp:posOffset>
                </wp:positionH>
                <wp:positionV relativeFrom="line">
                  <wp:posOffset>433705</wp:posOffset>
                </wp:positionV>
                <wp:extent cx="5715000" cy="1403985"/>
                <wp:effectExtent l="76200" t="38100" r="95250" b="108585"/>
                <wp:wrapTopAndBottom/>
                <wp:docPr id="18" name="Forme automatiqu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1E00" w:rsidRPr="00EE1E00" w:rsidRDefault="00EE1E00" w:rsidP="00EE1E00">
                            <w:pPr>
                              <w:pStyle w:val="Citation"/>
                              <w:jc w:val="center"/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EE1E00">
                              <w:rPr>
                                <w:rFonts w:ascii="Constantia" w:eastAsiaTheme="minorHAnsi" w:hAnsi="Constantia"/>
                                <w:b/>
                                <w:i w:val="0"/>
                                <w:iCs w:val="0"/>
                                <w:color w:val="FFFFFF" w:themeColor="background1"/>
                                <w:sz w:val="26"/>
                                <w:szCs w:val="26"/>
                                <w:lang w:eastAsia="en-US"/>
                              </w:rPr>
                              <w:t>Pythagore est un mathématicien, philosophe et astronome de la Grèce antique, né vers -580 et mort vers -495. Il fut élevé en Italie.Il fonda des communautés philosophique et politique. Il a inventé les tables de multiplication. Il est essentiellement connu pour le théorème qui porte son nom : le théorème de Pythagore.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.7pt;margin-top:34.15pt;width:450pt;height:110.55pt;z-index:251694080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bscured="t" origin=",.5" offset="0,.63889mm"/>
                <v:textbox style="mso-fit-shape-to-text:t" inset="21.6pt,21.6pt,21.6pt,21.6pt">
                  <w:txbxContent>
                    <w:p w:rsidR="00EE1E00" w:rsidRPr="00EE1E00" w:rsidRDefault="00EE1E00" w:rsidP="00EE1E00">
                      <w:pPr>
                        <w:pStyle w:val="Citation"/>
                        <w:jc w:val="center"/>
                        <w:rPr>
                          <w:rFonts w:ascii="Constantia" w:hAnsi="Constantia"/>
                          <w:b/>
                          <w:color w:val="FFFFFF" w:themeColor="background1"/>
                          <w:sz w:val="20"/>
                        </w:rPr>
                      </w:pPr>
                      <w:r w:rsidRPr="00EE1E00">
                        <w:rPr>
                          <w:rFonts w:ascii="Constantia" w:eastAsiaTheme="minorHAnsi" w:hAnsi="Constantia"/>
                          <w:b/>
                          <w:i w:val="0"/>
                          <w:iCs w:val="0"/>
                          <w:color w:val="FFFFFF" w:themeColor="background1"/>
                          <w:sz w:val="26"/>
                          <w:szCs w:val="26"/>
                          <w:lang w:eastAsia="en-US"/>
                        </w:rPr>
                        <w:t>Pythagore est un mathématicien, philosophe et astronome de la Grèce antique, né vers -580 et mort vers -495. Il fut élevé en Italie.Il fonda des communautés philosophique et politique. Il a inventé les tables de multiplication. Il est essentiellement connu pour le théorème qui porte son nom : le théorème de Pythagore.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</w:p>
    <w:tbl>
      <w:tblPr>
        <w:tblStyle w:val="Grilledutableau"/>
        <w:tblW w:w="0" w:type="auto"/>
        <w:tblBorders>
          <w:top w:val="threeDEngrave" w:sz="24" w:space="0" w:color="1F497D" w:themeColor="text2"/>
          <w:left w:val="threeDEngrave" w:sz="24" w:space="0" w:color="1F497D" w:themeColor="text2"/>
          <w:bottom w:val="threeDEngrave" w:sz="24" w:space="0" w:color="1F497D" w:themeColor="text2"/>
          <w:right w:val="threeDEngrave" w:sz="24" w:space="0" w:color="1F497D" w:themeColor="text2"/>
          <w:insideH w:val="threeDEngrave" w:sz="24" w:space="0" w:color="1F497D" w:themeColor="text2"/>
          <w:insideV w:val="threeDEngrave" w:sz="24" w:space="0" w:color="1F497D" w:themeColor="text2"/>
        </w:tblBorders>
        <w:tblLook w:val="04A0" w:firstRow="1" w:lastRow="0" w:firstColumn="1" w:lastColumn="0" w:noHBand="0" w:noVBand="1"/>
      </w:tblPr>
      <w:tblGrid>
        <w:gridCol w:w="9212"/>
      </w:tblGrid>
      <w:tr w:rsidR="00987CC8" w:rsidRPr="00914FBE" w:rsidTr="003B2405">
        <w:tc>
          <w:tcPr>
            <w:tcW w:w="9212" w:type="dxa"/>
          </w:tcPr>
          <w:p w:rsidR="00987CC8" w:rsidRPr="00551748" w:rsidRDefault="00987CC8" w:rsidP="00987CC8">
            <w:pPr>
              <w:jc w:val="center"/>
              <w:rPr>
                <w:rFonts w:ascii="Algerian" w:hAnsi="Algerian"/>
                <w:b/>
                <w:color w:val="002060"/>
                <w:sz w:val="64"/>
                <w:szCs w:val="64"/>
              </w:rPr>
            </w:pPr>
            <w:r w:rsidRPr="00551748">
              <w:rPr>
                <w:rFonts w:ascii="Algerian" w:hAnsi="Algerian"/>
                <w:b/>
                <w:color w:val="002060"/>
                <w:sz w:val="64"/>
                <w:szCs w:val="64"/>
              </w:rPr>
              <w:t>Etape</w:t>
            </w:r>
            <w:r>
              <w:rPr>
                <w:rFonts w:ascii="Algerian" w:hAnsi="Algerian"/>
                <w:b/>
                <w:color w:val="002060"/>
                <w:sz w:val="64"/>
                <w:szCs w:val="64"/>
              </w:rPr>
              <w:t xml:space="preserve"> 4 : Chapitres 12, 13 et épilogue</w:t>
            </w:r>
          </w:p>
        </w:tc>
      </w:tr>
    </w:tbl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</w:tblGrid>
      <w:tr w:rsidR="00EE1E00" w:rsidRPr="00C1531F" w:rsidTr="00EE1E00">
        <w:tc>
          <w:tcPr>
            <w:tcW w:w="2660" w:type="dxa"/>
          </w:tcPr>
          <w:p w:rsidR="00EE1E00" w:rsidRPr="00C1531F" w:rsidRDefault="00EE1E00" w:rsidP="008310C1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EE1E00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12 :</w:t>
            </w:r>
            <w:r w:rsidRPr="00EE1E00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EE1E00" w:rsidRDefault="00EE1E00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987CC8" w:rsidRPr="00C1531F" w:rsidRDefault="00987CC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t>Timoklès prévient les Grecs d’un danger : Lequel ? Expliquez.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EE1E00" w:rsidRDefault="00EE1E00">
      <w:pPr>
        <w:rPr>
          <w:rFonts w:ascii="Papyrus" w:hAnsi="Papyrus"/>
          <w:b/>
          <w:color w:val="002060"/>
          <w:sz w:val="26"/>
          <w:szCs w:val="26"/>
          <w:u w:val="single"/>
        </w:rPr>
      </w:pPr>
      <w:r>
        <w:rPr>
          <w:rFonts w:ascii="Papyrus" w:hAnsi="Papyrus"/>
          <w:b/>
          <w:color w:val="002060"/>
          <w:sz w:val="26"/>
          <w:szCs w:val="26"/>
          <w:u w:val="single"/>
        </w:rPr>
        <w:br w:type="page"/>
      </w:r>
    </w:p>
    <w:p w:rsidR="00987CC8" w:rsidRPr="00C1531F" w:rsidRDefault="00987CC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C1531F">
        <w:rPr>
          <w:rFonts w:ascii="Papyrus" w:hAnsi="Papyrus"/>
          <w:b/>
          <w:color w:val="002060"/>
          <w:sz w:val="26"/>
          <w:szCs w:val="26"/>
          <w:u w:val="single"/>
        </w:rPr>
        <w:lastRenderedPageBreak/>
        <w:t>Quelle décision prend l’Assemblée des Athéniens ?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7CC8" w:rsidRPr="00DD33EC" w:rsidRDefault="00987CC8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>Pour quelle mission Timoklès se propose-t-il ? Soyez précis.</w:t>
      </w:r>
    </w:p>
    <w:p w:rsidR="00987CC8" w:rsidRDefault="00987CC8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</w:tblGrid>
      <w:tr w:rsidR="00EE1E00" w:rsidRPr="00DD33EC" w:rsidTr="00EE1E00">
        <w:tc>
          <w:tcPr>
            <w:tcW w:w="2802" w:type="dxa"/>
          </w:tcPr>
          <w:p w:rsidR="00EE1E00" w:rsidRPr="00DD33EC" w:rsidRDefault="00EE1E00" w:rsidP="00B22148">
            <w:pPr>
              <w:pStyle w:val="Paragraphedeliste"/>
              <w:ind w:left="0"/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</w:pPr>
            <w:r w:rsidRPr="00EE1E00">
              <w:rPr>
                <w:rFonts w:ascii="Papyrus" w:hAnsi="Papyrus"/>
                <w:b/>
                <w:color w:val="002060"/>
                <w:sz w:val="40"/>
                <w:szCs w:val="40"/>
                <w:u w:val="single"/>
              </w:rPr>
              <w:t>Chapitre 13</w:t>
            </w:r>
            <w:r w:rsidRPr="00EE1E00">
              <w:rPr>
                <w:rFonts w:ascii="Papyrus" w:hAnsi="Papyrus"/>
                <w:b/>
                <w:color w:val="002060"/>
                <w:sz w:val="26"/>
                <w:szCs w:val="26"/>
                <w:u w:val="single"/>
              </w:rPr>
              <w:t xml:space="preserve"> : </w:t>
            </w:r>
          </w:p>
        </w:tc>
      </w:tr>
    </w:tbl>
    <w:p w:rsidR="00EE1E00" w:rsidRDefault="00EE1E00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</w:p>
    <w:p w:rsidR="00987CC8" w:rsidRPr="00DD33EC" w:rsidRDefault="00C1531F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bookmarkStart w:id="0" w:name="_GoBack"/>
      <w:bookmarkEnd w:id="0"/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>L’armée spartiate viendra-t-elle au secours des athéniens ? Pourquoi ?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31F" w:rsidRPr="00DD33EC" w:rsidRDefault="00C1531F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>Quel rêve fait Timoklès ? Quelles en sont les conséquences ?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 xml:space="preserve">Qui gagne la bataille de Marathon ? </w:t>
      </w:r>
      <w:r w:rsidRPr="00DD33EC">
        <w:rPr>
          <w:rFonts w:ascii="Papyrus" w:hAnsi="Papyrus"/>
          <w:color w:val="002060"/>
          <w:sz w:val="26"/>
          <w:szCs w:val="26"/>
        </w:rPr>
        <w:t>……</w:t>
      </w: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</w:t>
      </w:r>
    </w:p>
    <w:p w:rsidR="00C1531F" w:rsidRPr="00DD33EC" w:rsidRDefault="00C1531F" w:rsidP="006D783C">
      <w:pPr>
        <w:pStyle w:val="Paragraphedeliste"/>
        <w:ind w:left="0"/>
        <w:rPr>
          <w:rFonts w:ascii="Papyrus" w:hAnsi="Papyrus"/>
          <w:b/>
          <w:color w:val="002060"/>
          <w:sz w:val="26"/>
          <w:szCs w:val="26"/>
          <w:u w:val="single"/>
        </w:rPr>
      </w:pPr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 xml:space="preserve">Comment s’expliquent enfin les paroles de la Pythie ? 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531F" w:rsidRDefault="00C1531F" w:rsidP="006D783C">
      <w:pPr>
        <w:pStyle w:val="Paragraphedeliste"/>
        <w:ind w:left="0"/>
        <w:rPr>
          <w:rFonts w:ascii="Papyrus" w:hAnsi="Papyrus"/>
          <w:color w:val="002060"/>
          <w:sz w:val="26"/>
          <w:szCs w:val="26"/>
        </w:rPr>
      </w:pPr>
      <w:r w:rsidRPr="00DD33EC">
        <w:rPr>
          <w:rFonts w:ascii="Papyrus" w:hAnsi="Papyrus"/>
          <w:b/>
          <w:color w:val="002060"/>
          <w:sz w:val="40"/>
          <w:szCs w:val="40"/>
          <w:u w:val="single"/>
        </w:rPr>
        <w:t>Epilogue :</w:t>
      </w:r>
      <w:r w:rsidRPr="00DD33EC">
        <w:rPr>
          <w:rFonts w:ascii="Papyrus" w:hAnsi="Papyrus"/>
          <w:b/>
          <w:color w:val="002060"/>
          <w:sz w:val="26"/>
          <w:szCs w:val="26"/>
          <w:u w:val="single"/>
        </w:rPr>
        <w:t xml:space="preserve"> Quelles nouvelles a-t-on enfin d’Oloros ? </w:t>
      </w:r>
      <w:r>
        <w:rPr>
          <w:rFonts w:ascii="Papyrus" w:hAnsi="Papyrus"/>
          <w:color w:val="00206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33EC" w:rsidRPr="00DD33EC" w:rsidRDefault="00DD33EC" w:rsidP="00DD33EC">
      <w:pPr>
        <w:pStyle w:val="Paragraphedeliste"/>
        <w:ind w:left="0"/>
        <w:jc w:val="center"/>
        <w:rPr>
          <w:rFonts w:ascii="Chiller" w:hAnsi="Chiller"/>
          <w:b/>
          <w:color w:val="002060"/>
          <w:sz w:val="72"/>
          <w:szCs w:val="72"/>
        </w:rPr>
      </w:pPr>
      <w:r>
        <w:rPr>
          <w:rFonts w:ascii="Chiller" w:hAnsi="Chiller"/>
          <w:b/>
          <w:color w:val="002060"/>
          <w:sz w:val="72"/>
          <w:szCs w:val="72"/>
        </w:rPr>
        <w:t>___________</w:t>
      </w:r>
      <w:r w:rsidRPr="00DD33EC">
        <w:rPr>
          <w:rFonts w:ascii="Chiller" w:hAnsi="Chiller"/>
          <w:b/>
          <w:color w:val="002060"/>
          <w:sz w:val="72"/>
          <w:szCs w:val="72"/>
        </w:rPr>
        <w:t>Fin</w:t>
      </w:r>
      <w:r>
        <w:rPr>
          <w:rFonts w:ascii="Chiller" w:hAnsi="Chiller"/>
          <w:b/>
          <w:color w:val="002060"/>
          <w:sz w:val="72"/>
          <w:szCs w:val="72"/>
        </w:rPr>
        <w:t>____________</w:t>
      </w:r>
    </w:p>
    <w:sectPr w:rsidR="00DD33EC" w:rsidRPr="00DD33EC" w:rsidSect="00914FBE">
      <w:footerReference w:type="default" r:id="rId19"/>
      <w:type w:val="continuous"/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C64" w:rsidRDefault="00926C64" w:rsidP="004067CF">
      <w:pPr>
        <w:spacing w:after="0" w:line="240" w:lineRule="auto"/>
      </w:pPr>
      <w:r>
        <w:separator/>
      </w:r>
    </w:p>
  </w:endnote>
  <w:endnote w:type="continuationSeparator" w:id="0">
    <w:p w:rsidR="00926C64" w:rsidRDefault="00926C64" w:rsidP="0040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05" w:rsidRDefault="003B2405">
    <w:pPr>
      <w:pStyle w:val="Pieddepage"/>
      <w:rPr>
        <w:color w:val="000000" w:themeColor="text1"/>
        <w:sz w:val="24"/>
        <w:szCs w:val="24"/>
      </w:rPr>
    </w:pPr>
    <w:r>
      <w:rPr>
        <w:rFonts w:ascii="Constantia" w:hAnsi="Constantia"/>
        <w:i/>
        <w:color w:val="000000" w:themeColor="text1"/>
        <w:sz w:val="24"/>
        <w:szCs w:val="24"/>
      </w:rPr>
      <w:t>« </w:t>
    </w:r>
    <w:sdt>
      <w:sdtPr>
        <w:rPr>
          <w:rFonts w:ascii="Constantia" w:hAnsi="Constantia"/>
          <w:i/>
          <w:color w:val="000000" w:themeColor="text1"/>
          <w:sz w:val="24"/>
          <w:szCs w:val="24"/>
        </w:rPr>
        <w:alias w:val="Auteur"/>
        <w:id w:val="1794710688"/>
        <w:placeholder>
          <w:docPart w:val="AFAF091DFE4340359500DAB178AAD5EA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Pr="004067CF">
          <w:rPr>
            <w:rFonts w:ascii="Constantia" w:hAnsi="Constantia"/>
            <w:i/>
            <w:color w:val="000000" w:themeColor="text1"/>
            <w:sz w:val="24"/>
            <w:szCs w:val="24"/>
          </w:rPr>
          <w:t>Le Messager d’Athènes</w:t>
        </w:r>
        <w:r>
          <w:rPr>
            <w:rFonts w:ascii="Constantia" w:hAnsi="Constantia"/>
            <w:i/>
            <w:color w:val="000000" w:themeColor="text1"/>
            <w:sz w:val="24"/>
            <w:szCs w:val="24"/>
          </w:rPr>
          <w:t> » d’Odile Weulersse</w:t>
        </w:r>
        <w:r w:rsidRPr="004067CF">
          <w:rPr>
            <w:rFonts w:ascii="Constantia" w:hAnsi="Constantia"/>
            <w:i/>
            <w:color w:val="000000" w:themeColor="text1"/>
            <w:sz w:val="24"/>
            <w:szCs w:val="24"/>
          </w:rPr>
          <w:t xml:space="preserve"> –Français – Mm</w:t>
        </w:r>
        <w:r>
          <w:rPr>
            <w:rFonts w:ascii="Constantia" w:hAnsi="Constantia"/>
            <w:i/>
            <w:color w:val="000000" w:themeColor="text1"/>
            <w:sz w:val="24"/>
            <w:szCs w:val="24"/>
          </w:rPr>
          <w:t>e</w:t>
        </w:r>
        <w:r w:rsidRPr="004067CF">
          <w:rPr>
            <w:rFonts w:ascii="Constantia" w:hAnsi="Constantia"/>
            <w:i/>
            <w:color w:val="000000" w:themeColor="text1"/>
            <w:sz w:val="24"/>
            <w:szCs w:val="24"/>
          </w:rPr>
          <w:t xml:space="preserve"> Nouille</w:t>
        </w:r>
      </w:sdtContent>
    </w:sdt>
  </w:p>
  <w:p w:rsidR="003B2405" w:rsidRDefault="003B2405">
    <w:pPr>
      <w:pStyle w:val="Pieddepage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001505" wp14:editId="273326F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Zone de text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B2405" w:rsidRDefault="003B2405">
                          <w:pPr>
                            <w:pStyle w:val="Pieddepage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EE1E00" w:rsidRPr="00EE1E0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  <w:lang w:val="fr-FR"/>
                            </w:rPr>
                            <w:t>7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6" o:spid="_x0000_s1033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" filled="f" stroked="f" strokeweight=".5pt">
              <v:textbox style="mso-fit-shape-to-text:t">
                <w:txbxContent>
                  <w:p w:rsidR="003B2405" w:rsidRDefault="003B2405">
                    <w:pPr>
                      <w:pStyle w:val="Pieddepage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EE1E00" w:rsidRPr="00EE1E00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  <w:lang w:val="fr-FR"/>
                      </w:rPr>
                      <w:t>7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fr-BE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706A12B7" wp14:editId="305CD989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C64" w:rsidRDefault="00926C64" w:rsidP="004067CF">
      <w:pPr>
        <w:spacing w:after="0" w:line="240" w:lineRule="auto"/>
      </w:pPr>
      <w:r>
        <w:separator/>
      </w:r>
    </w:p>
  </w:footnote>
  <w:footnote w:type="continuationSeparator" w:id="0">
    <w:p w:rsidR="00926C64" w:rsidRDefault="00926C64" w:rsidP="0040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87BAA"/>
    <w:multiLevelType w:val="hybridMultilevel"/>
    <w:tmpl w:val="12DE3A96"/>
    <w:lvl w:ilvl="0" w:tplc="EB56D90A">
      <w:start w:val="1"/>
      <w:numFmt w:val="bullet"/>
      <w:lvlText w:val="-"/>
      <w:lvlJc w:val="left"/>
      <w:pPr>
        <w:ind w:left="720" w:hanging="360"/>
      </w:pPr>
      <w:rPr>
        <w:rFonts w:ascii="Papyrus" w:eastAsiaTheme="minorHAnsi" w:hAnsi="Papyru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BE"/>
    <w:rsid w:val="00061B6F"/>
    <w:rsid w:val="001402E4"/>
    <w:rsid w:val="001D4631"/>
    <w:rsid w:val="001F1645"/>
    <w:rsid w:val="002979A5"/>
    <w:rsid w:val="003B2405"/>
    <w:rsid w:val="003D1712"/>
    <w:rsid w:val="004067CF"/>
    <w:rsid w:val="00502D83"/>
    <w:rsid w:val="00551748"/>
    <w:rsid w:val="005A6389"/>
    <w:rsid w:val="006977F4"/>
    <w:rsid w:val="006D783C"/>
    <w:rsid w:val="007A5503"/>
    <w:rsid w:val="008B0907"/>
    <w:rsid w:val="00914FBE"/>
    <w:rsid w:val="00926C64"/>
    <w:rsid w:val="00987CC8"/>
    <w:rsid w:val="009A46C0"/>
    <w:rsid w:val="00A361C9"/>
    <w:rsid w:val="00AA1C34"/>
    <w:rsid w:val="00C1531F"/>
    <w:rsid w:val="00CF53B6"/>
    <w:rsid w:val="00DD33EC"/>
    <w:rsid w:val="00EC6FD7"/>
    <w:rsid w:val="00EE1E00"/>
    <w:rsid w:val="00F4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1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FB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06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7CF"/>
  </w:style>
  <w:style w:type="paragraph" w:styleId="Pieddepage">
    <w:name w:val="footer"/>
    <w:basedOn w:val="Normal"/>
    <w:link w:val="PieddepageCar"/>
    <w:uiPriority w:val="99"/>
    <w:unhideWhenUsed/>
    <w:rsid w:val="00406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7CF"/>
  </w:style>
  <w:style w:type="paragraph" w:customStyle="1" w:styleId="2909F619802848F09E01365C32F34654">
    <w:name w:val="2909F619802848F09E01365C32F34654"/>
    <w:rsid w:val="004067CF"/>
    <w:rPr>
      <w:rFonts w:eastAsiaTheme="minorEastAsia"/>
      <w:lang w:eastAsia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3D1712"/>
    <w:rPr>
      <w:rFonts w:eastAsiaTheme="minorEastAsia"/>
      <w:i/>
      <w:iCs/>
      <w:color w:val="000000" w:themeColor="text1"/>
      <w:lang w:eastAsia="fr-BE"/>
    </w:rPr>
  </w:style>
  <w:style w:type="character" w:customStyle="1" w:styleId="CitationCar">
    <w:name w:val="Citation Car"/>
    <w:basedOn w:val="Policepardfaut"/>
    <w:link w:val="Citation"/>
    <w:uiPriority w:val="29"/>
    <w:rsid w:val="003D1712"/>
    <w:rPr>
      <w:rFonts w:eastAsiaTheme="minorEastAsia"/>
      <w:i/>
      <w:iCs/>
      <w:color w:val="000000" w:themeColor="text1"/>
      <w:lang w:eastAsia="fr-BE"/>
    </w:rPr>
  </w:style>
  <w:style w:type="paragraph" w:styleId="Paragraphedeliste">
    <w:name w:val="List Paragraph"/>
    <w:basedOn w:val="Normal"/>
    <w:uiPriority w:val="34"/>
    <w:qFormat/>
    <w:rsid w:val="00061B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6D783C"/>
  </w:style>
  <w:style w:type="character" w:styleId="Lienhypertexte">
    <w:name w:val="Hyperlink"/>
    <w:basedOn w:val="Policepardfaut"/>
    <w:uiPriority w:val="99"/>
    <w:semiHidden/>
    <w:unhideWhenUsed/>
    <w:rsid w:val="006D7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1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FB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06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7CF"/>
  </w:style>
  <w:style w:type="paragraph" w:styleId="Pieddepage">
    <w:name w:val="footer"/>
    <w:basedOn w:val="Normal"/>
    <w:link w:val="PieddepageCar"/>
    <w:uiPriority w:val="99"/>
    <w:unhideWhenUsed/>
    <w:rsid w:val="00406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7CF"/>
  </w:style>
  <w:style w:type="paragraph" w:customStyle="1" w:styleId="2909F619802848F09E01365C32F34654">
    <w:name w:val="2909F619802848F09E01365C32F34654"/>
    <w:rsid w:val="004067CF"/>
    <w:rPr>
      <w:rFonts w:eastAsiaTheme="minorEastAsia"/>
      <w:lang w:eastAsia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3D1712"/>
    <w:rPr>
      <w:rFonts w:eastAsiaTheme="minorEastAsia"/>
      <w:i/>
      <w:iCs/>
      <w:color w:val="000000" w:themeColor="text1"/>
      <w:lang w:eastAsia="fr-BE"/>
    </w:rPr>
  </w:style>
  <w:style w:type="character" w:customStyle="1" w:styleId="CitationCar">
    <w:name w:val="Citation Car"/>
    <w:basedOn w:val="Policepardfaut"/>
    <w:link w:val="Citation"/>
    <w:uiPriority w:val="29"/>
    <w:rsid w:val="003D1712"/>
    <w:rPr>
      <w:rFonts w:eastAsiaTheme="minorEastAsia"/>
      <w:i/>
      <w:iCs/>
      <w:color w:val="000000" w:themeColor="text1"/>
      <w:lang w:eastAsia="fr-BE"/>
    </w:rPr>
  </w:style>
  <w:style w:type="paragraph" w:styleId="Paragraphedeliste">
    <w:name w:val="List Paragraph"/>
    <w:basedOn w:val="Normal"/>
    <w:uiPriority w:val="34"/>
    <w:qFormat/>
    <w:rsid w:val="00061B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6D783C"/>
  </w:style>
  <w:style w:type="character" w:styleId="Lienhypertexte">
    <w:name w:val="Hyperlink"/>
    <w:basedOn w:val="Policepardfaut"/>
    <w:uiPriority w:val="99"/>
    <w:semiHidden/>
    <w:unhideWhenUsed/>
    <w:rsid w:val="006D7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5083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12" w:space="0" w:color="CCCCCC"/>
                        <w:right w:val="single" w:sz="12" w:space="0" w:color="CCCCCC"/>
                      </w:divBdr>
                      <w:divsChild>
                        <w:div w:id="1365206370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FAF091DFE4340359500DAB178AAD5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C99D38-9F84-4A60-B717-B466B38D2579}"/>
      </w:docPartPr>
      <w:docPartBody>
        <w:p w:rsidR="001225CF" w:rsidRDefault="001225CF" w:rsidP="001225CF">
          <w:pPr>
            <w:pStyle w:val="AFAF091DFE4340359500DAB178AAD5EA"/>
          </w:pPr>
          <w:r>
            <w:rPr>
              <w:lang w:val="fr-FR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CF"/>
    <w:rsid w:val="001225CF"/>
    <w:rsid w:val="001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FAF091DFE4340359500DAB178AAD5EA">
    <w:name w:val="AFAF091DFE4340359500DAB178AAD5EA"/>
    <w:rsid w:val="001225CF"/>
  </w:style>
  <w:style w:type="paragraph" w:customStyle="1" w:styleId="0092C1827C04439CB79FC3CAE371AE15">
    <w:name w:val="0092C1827C04439CB79FC3CAE371AE15"/>
    <w:rsid w:val="001A54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FAF091DFE4340359500DAB178AAD5EA">
    <w:name w:val="AFAF091DFE4340359500DAB178AAD5EA"/>
    <w:rsid w:val="001225CF"/>
  </w:style>
  <w:style w:type="paragraph" w:customStyle="1" w:styleId="0092C1827C04439CB79FC3CAE371AE15">
    <w:name w:val="0092C1827C04439CB79FC3CAE371AE15"/>
    <w:rsid w:val="001A5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E265F-81A3-45A3-B56C-FFED51B0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1313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Messager d’Athènes » d’Odile Weulersse –Français – Mme Nouille</dc:creator>
  <cp:lastModifiedBy>Emmanuelle</cp:lastModifiedBy>
  <cp:revision>3</cp:revision>
  <dcterms:created xsi:type="dcterms:W3CDTF">2014-04-02T18:41:00Z</dcterms:created>
  <dcterms:modified xsi:type="dcterms:W3CDTF">2014-04-03T15:41:00Z</dcterms:modified>
</cp:coreProperties>
</file>