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3" w:rsidRPr="00BF5710" w:rsidRDefault="002955F6" w:rsidP="002955F6">
      <w:pPr>
        <w:pStyle w:val="Titre"/>
        <w:jc w:val="center"/>
        <w:rPr>
          <w:rFonts w:ascii="OpenDyslexic" w:hAnsi="OpenDyslexic"/>
          <w:sz w:val="40"/>
          <w:szCs w:val="24"/>
        </w:rPr>
      </w:pPr>
      <w:r w:rsidRPr="00BF5710">
        <w:rPr>
          <w:rFonts w:ascii="OpenDyslexic" w:hAnsi="OpenDyslexic"/>
          <w:sz w:val="40"/>
          <w:szCs w:val="24"/>
        </w:rPr>
        <w:t>Vocabulaire géométrique</w:t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BF5710">
        <w:rPr>
          <w:rFonts w:ascii="OpenDyslexic" w:hAnsi="OpenDyslexic"/>
          <w:b/>
          <w:sz w:val="24"/>
          <w:szCs w:val="24"/>
          <w:u w:val="single"/>
        </w:rPr>
        <w:t>Droite</w:t>
      </w:r>
      <w:r w:rsidR="00BF5710" w:rsidRPr="00BF5710">
        <w:rPr>
          <w:rFonts w:ascii="OpenDyslexic" w:hAnsi="OpenDyslexic"/>
          <w:b/>
          <w:sz w:val="24"/>
          <w:szCs w:val="24"/>
          <w:u w:val="single"/>
        </w:rPr>
        <w:t> :</w:t>
      </w:r>
      <w:r w:rsidR="00BF5710" w:rsidRPr="00BF5710">
        <w:rPr>
          <w:rFonts w:ascii="OpenDyslexic" w:hAnsi="OpenDyslexic"/>
          <w:sz w:val="24"/>
          <w:szCs w:val="24"/>
        </w:rPr>
        <w:t xml:space="preserve"> est une ligne tracée à la latte et illimitée. Cela signifie qu’elle n’a ni début ni fin : on ne peut pas la mesurer.</w:t>
      </w:r>
    </w:p>
    <w:p w:rsidR="00D933B8" w:rsidRPr="00D933B8" w:rsidRDefault="00315722" w:rsidP="00315722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 xml:space="preserve">… </w:t>
      </w:r>
      <w:r>
        <w:rPr>
          <w:rFonts w:ascii="OpenDyslexic" w:hAnsi="OpenDyslexic"/>
          <w:noProof/>
          <w:sz w:val="24"/>
          <w:szCs w:val="24"/>
          <w:lang w:eastAsia="fr-BE"/>
        </w:rPr>
      </w:r>
      <w:r>
        <w:rPr>
          <w:rFonts w:ascii="OpenDyslexic" w:hAnsi="OpenDyslexic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231.9pt;height:2.55pt;flip:y;mso-position-horizontal-relative:char;mso-position-vertical-relative:line" o:connectortype="straight">
            <w10:wrap type="none"/>
            <w10:anchorlock/>
          </v:shape>
        </w:pict>
      </w:r>
      <w:r>
        <w:rPr>
          <w:rFonts w:ascii="OpenDyslexic" w:hAnsi="OpenDyslexic"/>
          <w:sz w:val="24"/>
          <w:szCs w:val="24"/>
        </w:rPr>
        <w:t>… d</w:t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BF5710">
        <w:rPr>
          <w:rFonts w:ascii="OpenDyslexic" w:hAnsi="OpenDyslexic"/>
          <w:b/>
          <w:sz w:val="24"/>
          <w:szCs w:val="24"/>
          <w:u w:val="single"/>
        </w:rPr>
        <w:t>Demi-droite</w:t>
      </w:r>
      <w:r w:rsidR="00BF5710" w:rsidRPr="00BF5710">
        <w:rPr>
          <w:rFonts w:ascii="OpenDyslexic" w:hAnsi="OpenDyslexic"/>
          <w:b/>
          <w:sz w:val="24"/>
          <w:szCs w:val="24"/>
          <w:u w:val="single"/>
        </w:rPr>
        <w:t> :</w:t>
      </w:r>
      <w:r w:rsidR="00BF5710" w:rsidRPr="00BF5710">
        <w:rPr>
          <w:rFonts w:ascii="OpenDyslexic" w:hAnsi="OpenDyslexic"/>
          <w:sz w:val="24"/>
          <w:szCs w:val="24"/>
        </w:rPr>
        <w:t xml:space="preserve"> est une portion de droite limitée à une extrémité par un point. On ne peut pas la mesurer.</w:t>
      </w:r>
    </w:p>
    <w:p w:rsidR="00D933B8" w:rsidRPr="00315722" w:rsidRDefault="00315722" w:rsidP="00315722">
      <w:pPr>
        <w:pStyle w:val="Paragraphedeliste"/>
        <w:ind w:left="360"/>
        <w:jc w:val="center"/>
        <w:rPr>
          <w:sz w:val="24"/>
          <w:szCs w:val="24"/>
        </w:rPr>
      </w:pPr>
      <w:r>
        <w:rPr>
          <w:rFonts w:ascii="OpenDyslexic" w:hAnsi="OpenDyslexic"/>
          <w:sz w:val="24"/>
          <w:szCs w:val="24"/>
        </w:rPr>
        <w:t xml:space="preserve">A </w:t>
      </w:r>
      <w:r>
        <w:rPr>
          <w:rFonts w:ascii="OpenDyslexic" w:hAnsi="OpenDyslexic"/>
          <w:noProof/>
          <w:sz w:val="24"/>
          <w:szCs w:val="24"/>
          <w:lang w:eastAsia="fr-BE"/>
        </w:rPr>
      </w:r>
      <w:r>
        <w:rPr>
          <w:rFonts w:ascii="OpenDyslexic" w:hAnsi="OpenDyslexic"/>
          <w:sz w:val="24"/>
          <w:szCs w:val="24"/>
        </w:rPr>
        <w:pict>
          <v:shape id="_x0000_s1027" type="#_x0000_t32" style="width:236.95pt;height:0;mso-position-horizontal-relative:char;mso-position-vertical-relative:line" o:connectortype="straight">
            <v:stroke startarrow="oval"/>
            <w10:wrap type="none"/>
            <w10:anchorlock/>
          </v:shape>
        </w:pict>
      </w:r>
      <w:r>
        <w:rPr>
          <w:rFonts w:ascii="OpenDyslexic" w:hAnsi="OpenDyslexic"/>
          <w:sz w:val="24"/>
          <w:szCs w:val="24"/>
        </w:rPr>
        <w:t xml:space="preserve"> </w:t>
      </w:r>
      <w:r>
        <w:rPr>
          <w:rFonts w:ascii="OpenDyslexic" w:hAnsi="OpenDyslexic"/>
          <w:sz w:val="24"/>
          <w:szCs w:val="24"/>
        </w:rPr>
        <w:tab/>
        <w:t xml:space="preserve"> [</w:t>
      </w:r>
      <w:r w:rsidRPr="00315722">
        <w:rPr>
          <w:rFonts w:ascii="OpenDyslexic" w:hAnsi="OpenDyslexic"/>
          <w:sz w:val="24"/>
          <w:szCs w:val="24"/>
        </w:rPr>
        <w:t>AB</w:t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BF5710">
        <w:rPr>
          <w:rFonts w:ascii="OpenDyslexic" w:hAnsi="OpenDyslexic"/>
          <w:b/>
          <w:sz w:val="24"/>
          <w:szCs w:val="24"/>
          <w:u w:val="single"/>
        </w:rPr>
        <w:t>Segment de droite</w:t>
      </w:r>
      <w:r w:rsidR="00BF5710" w:rsidRPr="00BF5710">
        <w:rPr>
          <w:rFonts w:ascii="OpenDyslexic" w:hAnsi="OpenDyslexic"/>
          <w:b/>
          <w:sz w:val="24"/>
          <w:szCs w:val="24"/>
          <w:u w:val="single"/>
        </w:rPr>
        <w:t> :</w:t>
      </w:r>
      <w:r w:rsidR="00BF5710" w:rsidRPr="00BF5710">
        <w:rPr>
          <w:rFonts w:ascii="OpenDyslexic" w:hAnsi="OpenDyslexic"/>
          <w:sz w:val="24"/>
          <w:szCs w:val="24"/>
        </w:rPr>
        <w:t xml:space="preserve"> est une portion de droite comprise entre deux points. Ces deux points sont ses extrémités. On peut le mesurer.</w:t>
      </w:r>
    </w:p>
    <w:p w:rsidR="00D933B8" w:rsidRPr="00BF5710" w:rsidRDefault="00315722" w:rsidP="00315722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 xml:space="preserve">A </w:t>
      </w:r>
      <w:r>
        <w:rPr>
          <w:rFonts w:ascii="OpenDyslexic" w:hAnsi="OpenDyslexic"/>
          <w:noProof/>
          <w:sz w:val="24"/>
          <w:szCs w:val="24"/>
          <w:lang w:eastAsia="fr-BE"/>
        </w:rPr>
      </w:r>
      <w:r>
        <w:rPr>
          <w:rFonts w:ascii="OpenDyslexic" w:hAnsi="OpenDyslexic"/>
          <w:sz w:val="24"/>
          <w:szCs w:val="24"/>
        </w:rPr>
        <w:pict>
          <v:shape id="_x0000_s1028" type="#_x0000_t32" style="width:231.9pt;height:2.5pt;flip:y;mso-position-horizontal-relative:char;mso-position-vertical-relative:line" o:connectortype="straight">
            <v:stroke startarrow="oval" endarrow="oval"/>
            <w10:wrap type="none"/>
            <w10:anchorlock/>
          </v:shape>
        </w:pict>
      </w:r>
      <w:r>
        <w:rPr>
          <w:rFonts w:ascii="OpenDyslexic" w:hAnsi="OpenDyslexic"/>
          <w:sz w:val="24"/>
          <w:szCs w:val="24"/>
        </w:rPr>
        <w:t>B</w:t>
      </w:r>
      <w:r>
        <w:rPr>
          <w:rFonts w:ascii="OpenDyslexic" w:hAnsi="OpenDyslexic"/>
          <w:sz w:val="24"/>
          <w:szCs w:val="24"/>
        </w:rPr>
        <w:tab/>
        <w:t xml:space="preserve"> [AB]</w:t>
      </w:r>
    </w:p>
    <w:p w:rsidR="002955F6" w:rsidRPr="00BF5710" w:rsidRDefault="002955F6" w:rsidP="00BF5710">
      <w:pPr>
        <w:rPr>
          <w:rFonts w:ascii="OpenDyslexic" w:hAnsi="OpenDyslexic"/>
          <w:sz w:val="24"/>
          <w:szCs w:val="24"/>
        </w:rPr>
      </w:pPr>
    </w:p>
    <w:p w:rsidR="00D933B8" w:rsidRDefault="002955F6" w:rsidP="00D933B8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D933B8">
        <w:rPr>
          <w:rFonts w:ascii="OpenDyslexic" w:hAnsi="OpenDyslexic"/>
          <w:b/>
          <w:sz w:val="24"/>
          <w:szCs w:val="24"/>
          <w:u w:val="single"/>
        </w:rPr>
        <w:t>Droites parallèles</w:t>
      </w:r>
      <w:r w:rsidR="00B34DC8">
        <w:rPr>
          <w:rFonts w:ascii="OpenDyslexic" w:hAnsi="OpenDyslexic"/>
          <w:b/>
          <w:sz w:val="24"/>
          <w:szCs w:val="24"/>
          <w:u w:val="single"/>
        </w:rPr>
        <w:t xml:space="preserve"> (</w:t>
      </w:r>
      <w:r w:rsidR="00B34DC8" w:rsidRPr="00B34DC8">
        <w:rPr>
          <w:rFonts w:ascii="OpenDyslexic" w:hAnsi="OpenDyslexic"/>
          <w:sz w:val="24"/>
          <w:szCs w:val="24"/>
          <w:u w:val="single"/>
        </w:rPr>
        <w:t>//</w:t>
      </w:r>
      <w:r w:rsidR="00B34DC8">
        <w:rPr>
          <w:rFonts w:ascii="OpenDyslexic" w:hAnsi="OpenDyslexic"/>
          <w:b/>
          <w:sz w:val="24"/>
          <w:szCs w:val="24"/>
          <w:u w:val="single"/>
        </w:rPr>
        <w:t>)</w:t>
      </w:r>
      <w:r w:rsidR="00BF5710" w:rsidRPr="00D933B8">
        <w:rPr>
          <w:rFonts w:ascii="OpenDyslexic" w:hAnsi="OpenDyslexic"/>
          <w:b/>
          <w:sz w:val="24"/>
          <w:szCs w:val="24"/>
          <w:u w:val="single"/>
        </w:rPr>
        <w:t> :</w:t>
      </w:r>
      <w:r w:rsidR="00BF5710" w:rsidRPr="00D933B8">
        <w:rPr>
          <w:rFonts w:ascii="OpenDyslexic" w:hAnsi="OpenDyslexic"/>
          <w:sz w:val="24"/>
          <w:szCs w:val="24"/>
        </w:rPr>
        <w:t xml:space="preserve"> </w:t>
      </w:r>
      <w:r w:rsidR="00D933B8" w:rsidRPr="00D933B8">
        <w:rPr>
          <w:rFonts w:ascii="OpenDyslexic" w:eastAsia="Calibri" w:hAnsi="OpenDyslexic" w:cs="Times New Roman"/>
          <w:sz w:val="24"/>
          <w:szCs w:val="24"/>
        </w:rPr>
        <w:t>Des droites qui ne se rencontrent jamais et gardent le même écartement.</w:t>
      </w:r>
    </w:p>
    <w:p w:rsidR="00315722" w:rsidRPr="00315722" w:rsidRDefault="00315722" w:rsidP="00315722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730474" cy="489097"/>
            <wp:effectExtent l="19050" t="0" r="0" b="0"/>
            <wp:docPr id="9" name="Image 9" descr="https://encrypted-tbn2.gstatic.com/images?q=tbn:ANd9GcSpCbaQRfJrzRJjCiJc1OSZR8FHaI-IDf0pcj8r0xM14EMSmBQf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2.gstatic.com/images?q=tbn:ANd9GcSpCbaQRfJrzRJjCiJc1OSZR8FHaI-IDf0pcj8r0xM14EMSmBQf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15" cy="48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B8" w:rsidRDefault="002955F6" w:rsidP="00D933B8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D933B8">
        <w:rPr>
          <w:rFonts w:ascii="OpenDyslexic" w:hAnsi="OpenDyslexic"/>
          <w:b/>
          <w:sz w:val="24"/>
          <w:szCs w:val="24"/>
          <w:u w:val="single"/>
        </w:rPr>
        <w:t>Droites sécantes</w:t>
      </w:r>
      <w:r w:rsidR="00D933B8" w:rsidRPr="00D933B8">
        <w:rPr>
          <w:rFonts w:ascii="OpenDyslexic" w:hAnsi="OpenDyslexic"/>
          <w:b/>
          <w:sz w:val="24"/>
          <w:szCs w:val="24"/>
          <w:u w:val="single"/>
        </w:rPr>
        <w:t> :</w:t>
      </w:r>
      <w:r w:rsidR="00D933B8" w:rsidRPr="00D933B8">
        <w:rPr>
          <w:rFonts w:ascii="OpenDyslexic" w:hAnsi="OpenDyslexic"/>
          <w:sz w:val="24"/>
          <w:szCs w:val="24"/>
        </w:rPr>
        <w:t xml:space="preserve"> </w:t>
      </w:r>
      <w:r w:rsidR="00D933B8" w:rsidRPr="00D933B8">
        <w:rPr>
          <w:rFonts w:ascii="OpenDyslexic" w:eastAsia="Calibri" w:hAnsi="OpenDyslexic" w:cs="Times New Roman"/>
          <w:sz w:val="24"/>
          <w:szCs w:val="24"/>
        </w:rPr>
        <w:t>Des droites qui se croisent.</w:t>
      </w:r>
    </w:p>
    <w:p w:rsidR="00D933B8" w:rsidRPr="00315722" w:rsidRDefault="00315722" w:rsidP="00315722">
      <w:pPr>
        <w:pStyle w:val="Paragraphedeliste"/>
        <w:ind w:left="360"/>
        <w:jc w:val="center"/>
        <w:rPr>
          <w:rFonts w:ascii="OpenDyslexic" w:hAnsi="OpenDyslexic"/>
          <w:b/>
          <w:sz w:val="24"/>
          <w:szCs w:val="24"/>
          <w:u w:val="single"/>
        </w:rPr>
      </w:pPr>
      <w:r>
        <w:rPr>
          <w:rFonts w:ascii="Open Sans" w:hAnsi="Open Sans"/>
          <w:noProof/>
          <w:color w:val="000000"/>
          <w:sz w:val="23"/>
          <w:szCs w:val="23"/>
          <w:lang w:eastAsia="fr-BE"/>
        </w:rPr>
        <w:drawing>
          <wp:inline distT="0" distB="0" distL="0" distR="0">
            <wp:extent cx="941697" cy="584791"/>
            <wp:effectExtent l="19050" t="0" r="0" b="0"/>
            <wp:docPr id="3" name="Image 11" descr="http://biblio.alloprof.qc.ca/ImagesDesFiches/2000-2499-Maths-au-primaire/2058/2058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blio.alloprof.qc.ca/ImagesDesFiches/2000-2499-Maths-au-primaire/2058/2058i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41" cy="58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F6" w:rsidRPr="00D933B8" w:rsidRDefault="002955F6" w:rsidP="00D933B8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D933B8">
        <w:rPr>
          <w:rFonts w:ascii="OpenDyslexic" w:hAnsi="OpenDyslexic"/>
          <w:b/>
          <w:sz w:val="24"/>
          <w:szCs w:val="24"/>
          <w:u w:val="single"/>
        </w:rPr>
        <w:t>Droites perpendiculaires</w:t>
      </w:r>
      <w:r w:rsidR="00B34DC8">
        <w:rPr>
          <w:rFonts w:ascii="OpenDyslexic" w:hAnsi="OpenDyslexic"/>
          <w:b/>
          <w:sz w:val="24"/>
          <w:szCs w:val="24"/>
          <w:u w:val="single"/>
        </w:rPr>
        <w:t xml:space="preserve"> </w:t>
      </w:r>
      <w:r w:rsidR="00B34DC8" w:rsidRPr="00B34DC8">
        <w:rPr>
          <w:rFonts w:ascii="OpenDyslexic" w:hAnsi="OpenDyslexic"/>
          <w:b/>
          <w:sz w:val="24"/>
          <w:szCs w:val="24"/>
          <w:u w:val="single"/>
        </w:rPr>
        <w:t>(</w:t>
      </w:r>
      <w:r w:rsidR="00B34DC8" w:rsidRPr="00B34DC8">
        <w:rPr>
          <w:rFonts w:ascii="Maiandra GD" w:eastAsia="Calibri" w:hAnsi="Maiandra GD" w:cs="Times New Roman"/>
          <w:sz w:val="32"/>
          <w:szCs w:val="32"/>
          <w:u w:val="single"/>
        </w:rPr>
        <w:sym w:font="Symbol" w:char="F05E"/>
      </w:r>
      <w:r w:rsidR="00B34DC8" w:rsidRPr="00B34DC8">
        <w:rPr>
          <w:rFonts w:ascii="OpenDyslexic" w:hAnsi="OpenDyslexic"/>
          <w:b/>
          <w:sz w:val="24"/>
          <w:szCs w:val="24"/>
          <w:u w:val="single"/>
        </w:rPr>
        <w:t>)</w:t>
      </w:r>
      <w:r w:rsidR="00D933B8" w:rsidRPr="00D933B8">
        <w:rPr>
          <w:rFonts w:ascii="OpenDyslexic" w:hAnsi="OpenDyslexic"/>
          <w:b/>
          <w:sz w:val="24"/>
          <w:szCs w:val="24"/>
          <w:u w:val="single"/>
        </w:rPr>
        <w:t> :</w:t>
      </w:r>
      <w:r w:rsidR="00D933B8" w:rsidRPr="00D933B8">
        <w:rPr>
          <w:rFonts w:ascii="OpenDyslexic" w:hAnsi="OpenDyslexic"/>
          <w:sz w:val="24"/>
          <w:szCs w:val="24"/>
        </w:rPr>
        <w:t xml:space="preserve"> </w:t>
      </w:r>
      <w:r w:rsidR="00D933B8" w:rsidRPr="00D933B8">
        <w:rPr>
          <w:rFonts w:ascii="OpenDyslexic" w:eastAsia="Calibri" w:hAnsi="OpenDyslexic" w:cs="Times New Roman"/>
          <w:sz w:val="24"/>
          <w:szCs w:val="24"/>
        </w:rPr>
        <w:t>Des droites qui se croisent en formant un angle droit.</w:t>
      </w:r>
    </w:p>
    <w:p w:rsidR="002955F6" w:rsidRDefault="00315722" w:rsidP="00315722">
      <w:pPr>
        <w:jc w:val="center"/>
        <w:rPr>
          <w:rFonts w:ascii="OpenDyslexic" w:hAnsi="OpenDyslexic"/>
          <w:sz w:val="24"/>
          <w:szCs w:val="24"/>
        </w:rPr>
      </w:pPr>
      <w:r>
        <w:rPr>
          <w:rFonts w:ascii="Open Sans" w:hAnsi="Open Sans"/>
          <w:noProof/>
          <w:color w:val="000000"/>
          <w:sz w:val="23"/>
          <w:szCs w:val="23"/>
          <w:lang w:eastAsia="fr-BE"/>
        </w:rPr>
        <w:drawing>
          <wp:inline distT="0" distB="0" distL="0" distR="0">
            <wp:extent cx="1125495" cy="1010093"/>
            <wp:effectExtent l="19050" t="0" r="0" b="0"/>
            <wp:docPr id="14" name="Image 14" descr="http://biblio.alloprof.qc.ca/ImagesDesFiches/2000-2499-Maths-au-primaire/2058/2058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iblio.alloprof.qc.ca/ImagesDesFiches/2000-2499-Maths-au-primaire/2058/2058i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20" cy="101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229" w:rsidRPr="00BF5710" w:rsidRDefault="002F2229" w:rsidP="00315722">
      <w:pPr>
        <w:jc w:val="center"/>
        <w:rPr>
          <w:rFonts w:ascii="OpenDyslexic" w:hAnsi="OpenDyslexic"/>
          <w:sz w:val="24"/>
          <w:szCs w:val="24"/>
        </w:rPr>
      </w:pP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lastRenderedPageBreak/>
        <w:t>Angle</w:t>
      </w:r>
      <w:r w:rsidR="00D933B8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D933B8">
        <w:rPr>
          <w:rFonts w:ascii="OpenDyslexic" w:hAnsi="OpenDyslexic"/>
          <w:sz w:val="24"/>
          <w:szCs w:val="24"/>
        </w:rPr>
        <w:t xml:space="preserve"> </w:t>
      </w:r>
      <w:r w:rsidR="005C31D7">
        <w:rPr>
          <w:rFonts w:ascii="OpenDyslexic" w:hAnsi="OpenDyslexic"/>
          <w:sz w:val="24"/>
          <w:szCs w:val="24"/>
        </w:rPr>
        <w:t>est une ouverture formée par deux demi-droites de même origine</w:t>
      </w:r>
    </w:p>
    <w:p w:rsidR="008C7076" w:rsidRPr="00BF5710" w:rsidRDefault="008C7076" w:rsidP="008C7076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sz w:val="24"/>
          <w:szCs w:val="24"/>
        </w:rPr>
        <w:drawing>
          <wp:inline distT="0" distB="0" distL="0" distR="0">
            <wp:extent cx="457200" cy="35383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9" cy="35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Angle droit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</w:t>
      </w:r>
      <w:proofErr w:type="gramStart"/>
      <w:r w:rsidR="005C31D7">
        <w:rPr>
          <w:rFonts w:ascii="OpenDyslexic" w:hAnsi="OpenDyslexic"/>
          <w:sz w:val="24"/>
          <w:szCs w:val="24"/>
        </w:rPr>
        <w:t>a</w:t>
      </w:r>
      <w:proofErr w:type="gramEnd"/>
      <w:r w:rsidR="005C31D7">
        <w:rPr>
          <w:rFonts w:ascii="OpenDyslexic" w:hAnsi="OpenDyslexic"/>
          <w:sz w:val="24"/>
          <w:szCs w:val="24"/>
        </w:rPr>
        <w:t xml:space="preserve"> une amplitude de 90°, il est formé par deux demi-droites perpendiculaires.</w:t>
      </w:r>
    </w:p>
    <w:p w:rsidR="008C7076" w:rsidRPr="008C7076" w:rsidRDefault="008C7076" w:rsidP="008C7076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sz w:val="24"/>
          <w:szCs w:val="24"/>
        </w:rPr>
        <w:drawing>
          <wp:inline distT="0" distB="0" distL="0" distR="0">
            <wp:extent cx="247650" cy="24504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88" cy="25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Angle aigu</w:t>
      </w:r>
      <w:r w:rsidR="00D933B8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est plus petit que l’angle droit, il a une amplitude inférieure à 90°.</w:t>
      </w:r>
    </w:p>
    <w:p w:rsidR="008C7076" w:rsidRPr="008C7076" w:rsidRDefault="008C7076" w:rsidP="008C7076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sz w:val="24"/>
          <w:szCs w:val="24"/>
        </w:rPr>
        <w:drawing>
          <wp:inline distT="0" distB="0" distL="0" distR="0">
            <wp:extent cx="361950" cy="261201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" cy="26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F6" w:rsidRDefault="002955F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Angle obtu</w:t>
      </w:r>
      <w:r w:rsidR="00D933B8" w:rsidRPr="008C7076">
        <w:rPr>
          <w:rFonts w:ascii="OpenDyslexic" w:hAnsi="OpenDyslexic"/>
          <w:b/>
          <w:sz w:val="24"/>
          <w:szCs w:val="24"/>
          <w:u w:val="single"/>
        </w:rPr>
        <w:t>s :</w:t>
      </w:r>
      <w:r w:rsidR="005C31D7">
        <w:rPr>
          <w:rFonts w:ascii="OpenDyslexic" w:hAnsi="OpenDyslexic"/>
          <w:sz w:val="24"/>
          <w:szCs w:val="24"/>
        </w:rPr>
        <w:t xml:space="preserve"> est plus grand que l’angle droit, il a une amplitude supérieure à 90°.</w:t>
      </w:r>
    </w:p>
    <w:p w:rsidR="008C7076" w:rsidRPr="00BF5710" w:rsidRDefault="008C7076" w:rsidP="008C7076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sz w:val="24"/>
          <w:szCs w:val="24"/>
        </w:rPr>
        <w:drawing>
          <wp:inline distT="0" distB="0" distL="0" distR="0">
            <wp:extent cx="628650" cy="271244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58" cy="27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91" w:rsidRDefault="002955F6" w:rsidP="00193C91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Angle plat</w:t>
      </w:r>
      <w:r w:rsidR="00D933B8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</w:t>
      </w:r>
      <w:proofErr w:type="gramStart"/>
      <w:r w:rsidR="005C31D7">
        <w:rPr>
          <w:rFonts w:ascii="OpenDyslexic" w:hAnsi="OpenDyslexic"/>
          <w:sz w:val="24"/>
          <w:szCs w:val="24"/>
        </w:rPr>
        <w:t>a</w:t>
      </w:r>
      <w:proofErr w:type="gramEnd"/>
      <w:r w:rsidR="005C31D7">
        <w:rPr>
          <w:rFonts w:ascii="OpenDyslexic" w:hAnsi="OpenDyslexic"/>
          <w:sz w:val="24"/>
          <w:szCs w:val="24"/>
        </w:rPr>
        <w:t xml:space="preserve"> une amplitude de 180</w:t>
      </w:r>
    </w:p>
    <w:p w:rsidR="00193C91" w:rsidRPr="00193C91" w:rsidRDefault="00193C91" w:rsidP="00193C91">
      <w:pPr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1981942" cy="261257"/>
            <wp:effectExtent l="19050" t="0" r="0" b="0"/>
            <wp:docPr id="4" name="Image 4" descr="https://encrypted-tbn3.gstatic.com/images?q=tbn:ANd9GcQ5x1UlgnErZkf-cMSi4RZ3XORcT326V8fIjGRROScXGLbNsFd4rQ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5x1UlgnErZkf-cMSi4RZ3XORcT326V8fIjGRROScXGLbNsFd4rQ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3784" b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942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F6" w:rsidRPr="00BF5710" w:rsidRDefault="002955F6" w:rsidP="00BF5710">
      <w:pPr>
        <w:rPr>
          <w:rFonts w:ascii="OpenDyslexic" w:hAnsi="OpenDyslexic"/>
          <w:sz w:val="24"/>
          <w:szCs w:val="24"/>
        </w:rPr>
      </w:pPr>
    </w:p>
    <w:p w:rsidR="006E0F66" w:rsidRPr="00403877" w:rsidRDefault="006E0F6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b/>
          <w:sz w:val="24"/>
          <w:szCs w:val="24"/>
          <w:u w:val="single"/>
        </w:rPr>
        <w:t>Côté :</w:t>
      </w:r>
      <w:r w:rsidR="002F2229" w:rsidRPr="00403877">
        <w:rPr>
          <w:rFonts w:ascii="OpenDyslexic" w:hAnsi="OpenDyslexic"/>
          <w:sz w:val="24"/>
          <w:szCs w:val="24"/>
        </w:rPr>
        <w:t xml:space="preserve"> </w:t>
      </w:r>
      <w:r w:rsidR="008D51D7" w:rsidRPr="00403877">
        <w:rPr>
          <w:rFonts w:ascii="OpenDyslexic" w:hAnsi="OpenDyslexic"/>
          <w:color w:val="000000"/>
          <w:sz w:val="24"/>
          <w:szCs w:val="24"/>
        </w:rPr>
        <w:t xml:space="preserve">est un segment de droite qui forme la frontière du polygone. On nomme le côté en surlignant les deux lettres de ses sommets  (ex: </w:t>
      </w:r>
      <w:r w:rsidR="008D51D7" w:rsidRPr="00403877">
        <w:rPr>
          <w:rStyle w:val="mathjax1"/>
          <w:rFonts w:ascii="OpenDyslexic" w:hAnsi="OpenDyslexic"/>
          <w:color w:val="000000"/>
        </w:rPr>
        <w:t>AB</w:t>
      </w:r>
      <w:r w:rsidR="008D51D7" w:rsidRPr="00403877">
        <w:rPr>
          <w:rFonts w:ascii="OpenDyslexic" w:hAnsi="OpenDyslexic"/>
          <w:color w:val="000000"/>
          <w:sz w:val="24"/>
          <w:szCs w:val="24"/>
        </w:rPr>
        <w:t>).</w:t>
      </w:r>
    </w:p>
    <w:p w:rsidR="008D51D7" w:rsidRPr="00403877" w:rsidRDefault="008D51D7" w:rsidP="00403877">
      <w:pPr>
        <w:pStyle w:val="Paragraphedeliste"/>
        <w:ind w:left="360"/>
        <w:jc w:val="center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noProof/>
          <w:color w:val="000000"/>
          <w:sz w:val="24"/>
          <w:szCs w:val="24"/>
          <w:lang w:eastAsia="fr-BE"/>
        </w:rPr>
        <w:drawing>
          <wp:inline distT="0" distB="0" distL="0" distR="0">
            <wp:extent cx="487775" cy="372139"/>
            <wp:effectExtent l="19050" t="0" r="7525" b="0"/>
            <wp:docPr id="82" name="Image 82" descr="http://alloprof.biz/ImagesDesFiches/bv3/m1190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alloprof.biz/ImagesDesFiches/bv3/m1190i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1" cy="37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877">
        <w:rPr>
          <w:rFonts w:ascii="OpenDyslexic" w:hAnsi="OpenDyslexic"/>
          <w:color w:val="000000"/>
          <w:szCs w:val="24"/>
        </w:rPr>
        <w:t xml:space="preserve">Les côtés </w:t>
      </w:r>
      <w:r w:rsidRPr="00403877">
        <w:rPr>
          <w:rStyle w:val="mathjax1"/>
          <w:rFonts w:ascii="OpenDyslexic" w:hAnsi="OpenDyslexic"/>
          <w:color w:val="000000"/>
          <w:sz w:val="22"/>
        </w:rPr>
        <w:t xml:space="preserve">AB, BC </w:t>
      </w:r>
      <w:r w:rsidRPr="00403877">
        <w:rPr>
          <w:rFonts w:ascii="OpenDyslexic" w:hAnsi="OpenDyslexic"/>
          <w:color w:val="000000"/>
          <w:szCs w:val="24"/>
        </w:rPr>
        <w:t xml:space="preserve">et </w:t>
      </w:r>
      <w:r w:rsidRPr="00403877">
        <w:rPr>
          <w:rStyle w:val="mathjax1"/>
          <w:rFonts w:ascii="OpenDyslexic" w:hAnsi="OpenDyslexic"/>
          <w:color w:val="000000"/>
          <w:sz w:val="22"/>
        </w:rPr>
        <w:t>AC </w:t>
      </w:r>
      <w:r w:rsidRPr="00403877">
        <w:rPr>
          <w:rFonts w:ascii="OpenDyslexic" w:hAnsi="OpenDyslexic"/>
          <w:color w:val="000000"/>
          <w:szCs w:val="24"/>
        </w:rPr>
        <w:t>forment le triangle ci-dessous.</w:t>
      </w:r>
    </w:p>
    <w:p w:rsidR="006E0F66" w:rsidRPr="00403877" w:rsidRDefault="006E0F6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b/>
          <w:sz w:val="24"/>
          <w:szCs w:val="24"/>
          <w:u w:val="single"/>
        </w:rPr>
        <w:t>Sommet :</w:t>
      </w:r>
      <w:r w:rsidR="008D51D7" w:rsidRPr="00403877">
        <w:rPr>
          <w:rFonts w:ascii="OpenDyslexic" w:hAnsi="OpenDyslexic"/>
          <w:color w:val="000000"/>
          <w:sz w:val="24"/>
          <w:szCs w:val="24"/>
        </w:rPr>
        <w:t xml:space="preserve"> est un point de rencontre entre deux côtés. On nomme les sommets par les lettres majuscules qui leur sont attribuées.</w:t>
      </w:r>
    </w:p>
    <w:p w:rsidR="008D51D7" w:rsidRPr="00403877" w:rsidRDefault="008D51D7" w:rsidP="00403877">
      <w:pPr>
        <w:pStyle w:val="Paragraphedeliste"/>
        <w:ind w:left="360"/>
        <w:jc w:val="center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noProof/>
          <w:color w:val="000000"/>
          <w:sz w:val="24"/>
          <w:szCs w:val="24"/>
          <w:lang w:eastAsia="fr-BE"/>
        </w:rPr>
        <w:drawing>
          <wp:inline distT="0" distB="0" distL="0" distR="0">
            <wp:extent cx="476250" cy="349699"/>
            <wp:effectExtent l="19050" t="0" r="0" b="0"/>
            <wp:docPr id="76" name="Image 76" descr="http://alloprof.biz/ImagesDesFiches/bv3/m1190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alloprof.biz/ImagesDesFiches/bv3/m1190i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0" cy="35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66" w:rsidRPr="00403877" w:rsidRDefault="006E0F66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b/>
          <w:sz w:val="24"/>
          <w:szCs w:val="24"/>
          <w:u w:val="single"/>
        </w:rPr>
        <w:t>Surface :</w:t>
      </w:r>
      <w:r w:rsidRPr="00403877">
        <w:rPr>
          <w:rFonts w:ascii="OpenDyslexic" w:hAnsi="OpenDyslexic"/>
          <w:sz w:val="24"/>
          <w:szCs w:val="24"/>
        </w:rPr>
        <w:t xml:space="preserve"> </w:t>
      </w:r>
      <w:r w:rsidR="008D51D7" w:rsidRPr="00403877">
        <w:rPr>
          <w:rFonts w:ascii="OpenDyslexic" w:hAnsi="OpenDyslexic"/>
          <w:color w:val="000000"/>
          <w:sz w:val="24"/>
          <w:szCs w:val="24"/>
        </w:rPr>
        <w:t>est une portion continue d'un plan délimitée par les côtés de la figure plane. Cette surface correspond à l'aire de la figure plane.</w:t>
      </w:r>
    </w:p>
    <w:p w:rsidR="006E0F66" w:rsidRDefault="00403877" w:rsidP="00403877">
      <w:pPr>
        <w:pStyle w:val="Paragraphedeliste"/>
        <w:ind w:left="360"/>
        <w:jc w:val="center"/>
        <w:rPr>
          <w:rFonts w:ascii="OpenDyslexic" w:hAnsi="OpenDyslexic"/>
          <w:b/>
          <w:sz w:val="24"/>
          <w:szCs w:val="24"/>
          <w:u w:val="single"/>
        </w:rPr>
      </w:pPr>
      <w:r w:rsidRPr="00403877">
        <w:rPr>
          <w:rFonts w:ascii="OpenDyslexic" w:hAnsi="OpenDyslexic"/>
          <w:noProof/>
          <w:color w:val="000000"/>
          <w:sz w:val="24"/>
          <w:szCs w:val="24"/>
          <w:lang w:eastAsia="fr-BE"/>
        </w:rPr>
        <w:drawing>
          <wp:inline distT="0" distB="0" distL="0" distR="0">
            <wp:extent cx="571392" cy="395406"/>
            <wp:effectExtent l="19050" t="0" r="108" b="0"/>
            <wp:docPr id="91" name="Image 91" descr="http://alloprof.biz/ImagesDesFiches/bv3/m1190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alloprof.biz/ImagesDesFiches/bv3/m1190i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94" cy="3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76" w:rsidRPr="008C7076" w:rsidRDefault="005C31D7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lastRenderedPageBreak/>
        <w:t xml:space="preserve">Polygone : </w:t>
      </w:r>
    </w:p>
    <w:p w:rsidR="005C31D7" w:rsidRDefault="005C31D7" w:rsidP="008C7076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>surface plane dont le contour est une ligne brisée fermée.</w:t>
      </w:r>
    </w:p>
    <w:p w:rsidR="008C7076" w:rsidRDefault="008C7076" w:rsidP="008C7076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>Surface délimitée exclusivement par des segments de droite en nombre fini.</w:t>
      </w:r>
    </w:p>
    <w:p w:rsidR="00315722" w:rsidRDefault="00315722" w:rsidP="00315722">
      <w:pPr>
        <w:pStyle w:val="Paragraphedeliste"/>
        <w:ind w:left="1440"/>
        <w:jc w:val="center"/>
        <w:rPr>
          <w:rFonts w:ascii="OpenDyslexic" w:hAnsi="OpenDyslexic"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fr-BE"/>
        </w:rPr>
        <w:drawing>
          <wp:inline distT="0" distB="0" distL="0" distR="0">
            <wp:extent cx="2357329" cy="1115367"/>
            <wp:effectExtent l="19050" t="0" r="4871" b="0"/>
            <wp:docPr id="17" name="Image 17" descr="http://e.maxicours.com/img/1/5/8/0/158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.maxicours.com/img/1/5/8/0/1580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809" t="2901" r="2437" b="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29" cy="111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7" w:rsidRDefault="005C31D7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Non polygone :</w:t>
      </w:r>
      <w:r w:rsidR="008C7076">
        <w:rPr>
          <w:rFonts w:ascii="OpenDyslexic" w:hAnsi="OpenDyslexic"/>
          <w:sz w:val="24"/>
          <w:szCs w:val="24"/>
        </w:rPr>
        <w:t xml:space="preserve"> surface dont le contour est une ligne courbe et/ou non fermée.</w:t>
      </w:r>
    </w:p>
    <w:p w:rsidR="0034120E" w:rsidRPr="0034120E" w:rsidRDefault="0034120E" w:rsidP="0034120E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fr-BE"/>
        </w:rPr>
        <w:drawing>
          <wp:inline distT="0" distB="0" distL="0" distR="0">
            <wp:extent cx="552089" cy="489715"/>
            <wp:effectExtent l="19050" t="0" r="361" b="0"/>
            <wp:docPr id="20" name="Image 20" descr="http://e.maxicours.com/img/1/5/8/0/158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.maxicours.com/img/1/5/8/0/15803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36755" t="5882" r="37106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3" cy="49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20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noProof/>
          <w:color w:val="000000"/>
          <w:sz w:val="20"/>
          <w:szCs w:val="20"/>
          <w:lang w:eastAsia="fr-BE"/>
        </w:rPr>
        <w:drawing>
          <wp:inline distT="0" distB="0" distL="0" distR="0">
            <wp:extent cx="1424305" cy="584271"/>
            <wp:effectExtent l="19050" t="0" r="4445" b="0"/>
            <wp:docPr id="23" name="Image 23" descr="http://e.maxicours.com/img/1/5/8/0/158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.maxicours.com/img/1/5/8/0/15804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7574" t="4950" r="28231" b="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63" cy="58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20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noProof/>
          <w:color w:val="000000"/>
          <w:sz w:val="20"/>
          <w:szCs w:val="20"/>
          <w:lang w:eastAsia="fr-BE"/>
        </w:rPr>
        <w:drawing>
          <wp:inline distT="0" distB="0" distL="0" distR="0">
            <wp:extent cx="652080" cy="495300"/>
            <wp:effectExtent l="19050" t="0" r="0" b="0"/>
            <wp:docPr id="26" name="Image 26" descr="http://e.maxicours.com/img/1/5/8/0/158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e.maxicours.com/img/1/5/8/0/1580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35061" t="6667" r="31997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51" cy="50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7" w:rsidRDefault="0034120E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b/>
          <w:sz w:val="24"/>
          <w:szCs w:val="24"/>
          <w:u w:val="single"/>
        </w:rPr>
        <w:t>Polygone c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onvexe :</w:t>
      </w:r>
      <w:r w:rsidR="005C31D7">
        <w:rPr>
          <w:rFonts w:ascii="OpenDyslexic" w:hAnsi="OpenDyslexic"/>
          <w:sz w:val="24"/>
          <w:szCs w:val="24"/>
        </w:rPr>
        <w:t xml:space="preserve"> </w:t>
      </w:r>
      <w:r>
        <w:rPr>
          <w:rFonts w:ascii="OpenDyslexic" w:hAnsi="OpenDyslexic"/>
          <w:sz w:val="24"/>
          <w:szCs w:val="24"/>
        </w:rPr>
        <w:t xml:space="preserve">polygone </w:t>
      </w:r>
      <w:r w:rsidR="005C31D7">
        <w:rPr>
          <w:rFonts w:ascii="OpenDyslexic" w:hAnsi="OpenDyslexic"/>
          <w:sz w:val="24"/>
          <w:szCs w:val="24"/>
        </w:rPr>
        <w:t>sans partie rentrante</w:t>
      </w:r>
    </w:p>
    <w:p w:rsidR="0034120E" w:rsidRPr="0034120E" w:rsidRDefault="0034120E" w:rsidP="0034120E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2723278" cy="1329070"/>
            <wp:effectExtent l="19050" t="0" r="872" b="0"/>
            <wp:docPr id="32" name="Image 32" descr="http://biblio.alloprof.qc.ca/ImagesDesFiches/2000-2499-Maths-au-primaire/2064/2064i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iblio.alloprof.qc.ca/ImagesDesFiches/2000-2499-Maths-au-primaire/2064/2064i1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339" cy="13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7" w:rsidRDefault="0034120E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b/>
          <w:sz w:val="24"/>
          <w:szCs w:val="24"/>
          <w:u w:val="single"/>
        </w:rPr>
        <w:t>Polygone n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on-convexe :</w:t>
      </w:r>
      <w:r w:rsidR="005C31D7">
        <w:rPr>
          <w:rFonts w:ascii="OpenDyslexic" w:hAnsi="OpenDyslexic"/>
          <w:sz w:val="24"/>
          <w:szCs w:val="24"/>
        </w:rPr>
        <w:t xml:space="preserve"> </w:t>
      </w:r>
      <w:r>
        <w:rPr>
          <w:rFonts w:ascii="OpenDyslexic" w:hAnsi="OpenDyslexic"/>
          <w:sz w:val="24"/>
          <w:szCs w:val="24"/>
        </w:rPr>
        <w:t xml:space="preserve">polygone </w:t>
      </w:r>
      <w:r w:rsidR="005C31D7">
        <w:rPr>
          <w:rFonts w:ascii="OpenDyslexic" w:hAnsi="OpenDyslexic"/>
          <w:sz w:val="24"/>
          <w:szCs w:val="24"/>
        </w:rPr>
        <w:t>avec une partie rentrante.</w:t>
      </w:r>
    </w:p>
    <w:p w:rsidR="0034120E" w:rsidRPr="0034120E" w:rsidRDefault="0034120E" w:rsidP="0034120E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3181350" cy="850512"/>
            <wp:effectExtent l="19050" t="0" r="0" b="0"/>
            <wp:docPr id="29" name="Image 29" descr="http://biblio.alloprof.qc.ca/ImagesDesFiches/2000-2499-Maths-au-primaire/2064/2064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iblio.alloprof.qc.ca/ImagesDesFiches/2000-2499-Maths-au-primaire/2064/2064i1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4" cy="85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7" w:rsidRDefault="005C31D7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Polygone régulier :</w:t>
      </w:r>
      <w:r>
        <w:rPr>
          <w:rFonts w:ascii="OpenDyslexic" w:hAnsi="OpenDyslexic"/>
          <w:sz w:val="24"/>
          <w:szCs w:val="24"/>
        </w:rPr>
        <w:t xml:space="preserve"> tous les côtés du</w:t>
      </w:r>
      <w:r w:rsidR="008C7076">
        <w:rPr>
          <w:rFonts w:ascii="OpenDyslexic" w:hAnsi="OpenDyslexic"/>
          <w:sz w:val="24"/>
          <w:szCs w:val="24"/>
        </w:rPr>
        <w:t xml:space="preserve"> polygone ont la même longueur (</w:t>
      </w:r>
      <w:r>
        <w:rPr>
          <w:rFonts w:ascii="OpenDyslexic" w:hAnsi="OpenDyslexic"/>
          <w:sz w:val="24"/>
          <w:szCs w:val="24"/>
        </w:rPr>
        <w:t>ils sont isométriques</w:t>
      </w:r>
      <w:r w:rsidR="008C7076">
        <w:rPr>
          <w:rFonts w:ascii="OpenDyslexic" w:hAnsi="OpenDyslexic"/>
          <w:sz w:val="24"/>
          <w:szCs w:val="24"/>
        </w:rPr>
        <w:t>) et tous les angles ont la même amplitude</w:t>
      </w:r>
      <w:r>
        <w:rPr>
          <w:rFonts w:ascii="OpenDyslexic" w:hAnsi="OpenDyslexic"/>
          <w:sz w:val="24"/>
          <w:szCs w:val="24"/>
        </w:rPr>
        <w:t>.</w:t>
      </w:r>
    </w:p>
    <w:p w:rsidR="0034120E" w:rsidRPr="0034120E" w:rsidRDefault="0034120E" w:rsidP="0034120E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1157605" cy="756676"/>
            <wp:effectExtent l="19050" t="0" r="4445" b="0"/>
            <wp:docPr id="35" name="Image 35" descr="https://encrypted-tbn0.gstatic.com/images?q=tbn:ANd9GcQKoBnjua7C6rrKW1t7PaEBh48zlv3ofKOpmUb8et91SC8spJvl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0.gstatic.com/images?q=tbn:ANd9GcQKoBnjua7C6rrKW1t7PaEBh48zlv3ofKOpmUb8et91SC8spJvl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20" cy="75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20E" w:rsidRPr="0034120E" w:rsidRDefault="0034120E" w:rsidP="0034120E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</w:p>
    <w:p w:rsidR="002955F6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lastRenderedPageBreak/>
        <w:t>Triangle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 3 côtés</w:t>
      </w:r>
    </w:p>
    <w:p w:rsidR="006E0F66" w:rsidRPr="006E0F66" w:rsidRDefault="006E0F66" w:rsidP="006E0F66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1309236" cy="567558"/>
            <wp:effectExtent l="19050" t="0" r="5214" b="0"/>
            <wp:docPr id="37" name="Image 37" descr="https://encrypted-tbn1.gstatic.com/images?q=tbn:ANd9GcR9Iko6K_jFp8dqxeSKGPmPw-QgmO_DBpQvk8IopT1kVCVzk5AT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1.gstatic.com/images?q=tbn:ANd9GcR9Iko6K_jFp8dqxeSKGPmPw-QgmO_DBpQvk8IopT1kVCVzk5AT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99" cy="57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10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Quadrilatère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 4 côtés</w:t>
      </w:r>
    </w:p>
    <w:p w:rsidR="006E0F66" w:rsidRPr="006E0F66" w:rsidRDefault="006E0F66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1555750" cy="684833"/>
            <wp:effectExtent l="19050" t="0" r="6350" b="0"/>
            <wp:docPr id="39" name="Image 39" descr="https://encrypted-tbn0.gstatic.com/images?q=tbn:ANd9GcSOrw8RaTVV88EMr6D02oTsJ_oxw7DXMuzaVmLlHBWi3cdcbjv8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0.gstatic.com/images?q=tbn:ANd9GcSOrw8RaTVV88EMr6D02oTsJ_oxw7DXMuzaVmLlHBWi3cdcbjv8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3865" t="5474" r="2702" b="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61" cy="69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10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Pentagone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 5 côtés</w:t>
      </w:r>
    </w:p>
    <w:p w:rsidR="006E0F66" w:rsidRPr="006E0F66" w:rsidRDefault="006E0F66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491313" cy="516686"/>
            <wp:effectExtent l="19050" t="0" r="3987" b="0"/>
            <wp:docPr id="41" name="Image 41" descr="https://encrypted-tbn1.gstatic.com/images?q=tbn:ANd9GcQpBDHfmzmdSX9cM5fiLt-S2uT2cLi7fe8b_-GyTeihXuLpDwpy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ncrypted-tbn1.gstatic.com/images?q=tbn:ANd9GcQpBDHfmzmdSX9cM5fiLt-S2uT2cLi7fe8b_-GyTeihXuLpDwpy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11802" r="12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" cy="51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10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Hexagone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 6 côtés</w:t>
      </w:r>
    </w:p>
    <w:p w:rsidR="006E0F66" w:rsidRPr="006E0F66" w:rsidRDefault="006E0F66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433044" cy="376504"/>
            <wp:effectExtent l="19050" t="0" r="5106" b="0"/>
            <wp:docPr id="43" name="Image 43" descr="https://encrypted-tbn2.gstatic.com/images?q=tbn:ANd9GcQpGp9oGobKF-hvxI5pZdNSKB_RU3IegmM_oYMtcOtV1M4IdS7K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ncrypted-tbn2.gstatic.com/images?q=tbn:ANd9GcQpGp9oGobKF-hvxI5pZdNSKB_RU3IegmM_oYMtcOtV1M4IdS7K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2" cy="3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10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Octogone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 8 côtés</w:t>
      </w:r>
    </w:p>
    <w:p w:rsidR="006E0F66" w:rsidRPr="006E0F66" w:rsidRDefault="006E0F66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605790" cy="584835"/>
            <wp:effectExtent l="19050" t="0" r="3810" b="0"/>
            <wp:docPr id="45" name="Image 45" descr="https://encrypted-tbn3.gstatic.com/images?q=tbn:ANd9GcTjblG91DRzXGRRgFofbVd9s-U0-dZDJ0krfc0nnbvwXpz-H7mn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ncrypted-tbn3.gstatic.com/images?q=tbn:ANd9GcTjblG91DRzXGRRgFofbVd9s-U0-dZDJ0krfc0nnbvwXpz-H7mn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10" w:rsidRDefault="00BF5710" w:rsidP="00BF5710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8C7076">
        <w:rPr>
          <w:rFonts w:ascii="OpenDyslexic" w:hAnsi="OpenDyslexic"/>
          <w:b/>
          <w:sz w:val="24"/>
          <w:szCs w:val="24"/>
          <w:u w:val="single"/>
        </w:rPr>
        <w:t>Décagone</w:t>
      </w:r>
      <w:r w:rsidR="005C31D7" w:rsidRPr="008C7076">
        <w:rPr>
          <w:rFonts w:ascii="OpenDyslexic" w:hAnsi="OpenDyslexic"/>
          <w:b/>
          <w:sz w:val="24"/>
          <w:szCs w:val="24"/>
          <w:u w:val="single"/>
        </w:rPr>
        <w:t> :</w:t>
      </w:r>
      <w:r w:rsidR="005C31D7">
        <w:rPr>
          <w:rFonts w:ascii="OpenDyslexic" w:hAnsi="OpenDyslexic"/>
          <w:sz w:val="24"/>
          <w:szCs w:val="24"/>
        </w:rPr>
        <w:t xml:space="preserve"> polygone à 10 côtés</w:t>
      </w:r>
    </w:p>
    <w:p w:rsidR="006E0F66" w:rsidRDefault="006E0F66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509905" cy="509905"/>
            <wp:effectExtent l="19050" t="0" r="4445" b="0"/>
            <wp:docPr id="47" name="Image 47" descr="https://encrypted-tbn0.gstatic.com/images?q=tbn:ANd9GcQY0UVTYTWiOk1Pwww6XC-_NLE4T7qRn7Hzow5x3-kIqJ1Um8qU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ncrypted-tbn0.gstatic.com/images?q=tbn:ANd9GcQY0UVTYTWiOk1Pwww6XC-_NLE4T7qRn7Hzow5x3-kIqJ1Um8qU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1" cy="51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8B37A4" w:rsidRPr="006E0F66" w:rsidRDefault="008B37A4" w:rsidP="006E0F66">
      <w:pPr>
        <w:spacing w:line="240" w:lineRule="auto"/>
        <w:ind w:left="720"/>
        <w:jc w:val="center"/>
        <w:rPr>
          <w:rFonts w:ascii="Arial" w:eastAsia="Times New Roman" w:hAnsi="Arial" w:cs="Arial"/>
          <w:color w:val="222222"/>
          <w:sz w:val="27"/>
          <w:szCs w:val="27"/>
          <w:lang w:eastAsia="fr-BE"/>
        </w:rPr>
      </w:pPr>
    </w:p>
    <w:p w:rsidR="00193C91" w:rsidRPr="006A134C" w:rsidRDefault="008C7076" w:rsidP="00193C91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6A134C">
        <w:rPr>
          <w:rFonts w:ascii="OpenDyslexic" w:hAnsi="OpenDyslexic"/>
          <w:b/>
          <w:sz w:val="24"/>
          <w:szCs w:val="24"/>
          <w:u w:val="single"/>
        </w:rPr>
        <w:lastRenderedPageBreak/>
        <w:t xml:space="preserve">Médiane : </w:t>
      </w:r>
    </w:p>
    <w:p w:rsidR="008C7076" w:rsidRDefault="00193C91" w:rsidP="00193C91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 xml:space="preserve">Du triangle : droite passant par un sommet </w:t>
      </w:r>
      <w:r w:rsidR="006A134C">
        <w:rPr>
          <w:rFonts w:ascii="OpenDyslexic" w:hAnsi="OpenDyslexic"/>
          <w:sz w:val="24"/>
          <w:szCs w:val="24"/>
        </w:rPr>
        <w:t xml:space="preserve">du triangle et par </w:t>
      </w:r>
      <w:r>
        <w:rPr>
          <w:rFonts w:ascii="OpenDyslexic" w:hAnsi="OpenDyslexic"/>
          <w:sz w:val="24"/>
          <w:szCs w:val="24"/>
        </w:rPr>
        <w:t>le milieu du côté opposé</w:t>
      </w:r>
    </w:p>
    <w:p w:rsidR="006E0F66" w:rsidRDefault="006E0F66" w:rsidP="006E0F66">
      <w:pPr>
        <w:pStyle w:val="Paragraphedeliste"/>
        <w:ind w:left="144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696409" cy="590340"/>
            <wp:effectExtent l="19050" t="0" r="8441" b="0"/>
            <wp:docPr id="49" name="Image 49" descr="médiane (dans un triangle) - illustra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édiane (dans un triangle) - illustration 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53" cy="59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91" w:rsidRDefault="00193C91" w:rsidP="00193C91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 xml:space="preserve">Du quadrilatère : </w:t>
      </w:r>
      <w:r w:rsidR="006A134C">
        <w:rPr>
          <w:rFonts w:ascii="OpenDyslexic" w:hAnsi="OpenDyslexic"/>
          <w:sz w:val="24"/>
          <w:szCs w:val="24"/>
        </w:rPr>
        <w:t>segment de droite qui joint le milieu de deux côtés opposés du quadrilatère</w:t>
      </w:r>
    </w:p>
    <w:p w:rsidR="009E5650" w:rsidRPr="00BF5710" w:rsidRDefault="009E5650" w:rsidP="00403877">
      <w:pPr>
        <w:pStyle w:val="Paragraphedeliste"/>
        <w:ind w:left="1440"/>
        <w:jc w:val="center"/>
        <w:rPr>
          <w:rFonts w:ascii="OpenDyslexic" w:hAnsi="OpenDyslexic"/>
          <w:sz w:val="24"/>
          <w:szCs w:val="24"/>
        </w:rPr>
      </w:pPr>
      <w:r>
        <w:rPr>
          <w:rFonts w:ascii="Times" w:hAnsi="Times"/>
          <w:noProof/>
          <w:sz w:val="27"/>
          <w:szCs w:val="27"/>
          <w:lang w:eastAsia="fr-BE"/>
        </w:rPr>
        <w:drawing>
          <wp:inline distT="0" distB="0" distL="0" distR="0">
            <wp:extent cx="1117600" cy="592757"/>
            <wp:effectExtent l="19050" t="0" r="6350" b="0"/>
            <wp:docPr id="67" name="Image 67" descr="http://serge.mehl.free.fr/exos/exos_gif/trapez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erge.mehl.free.fr/exos/exos_gif/trapez1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25" cy="59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76" w:rsidRDefault="008C7076" w:rsidP="008C7076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6A134C">
        <w:rPr>
          <w:rFonts w:ascii="OpenDyslexic" w:hAnsi="OpenDyslexic"/>
          <w:b/>
          <w:sz w:val="24"/>
          <w:szCs w:val="24"/>
          <w:u w:val="single"/>
        </w:rPr>
        <w:t>Médiatrice :</w:t>
      </w:r>
      <w:r>
        <w:rPr>
          <w:rFonts w:ascii="OpenDyslexic" w:hAnsi="OpenDyslexic"/>
          <w:sz w:val="24"/>
          <w:szCs w:val="24"/>
        </w:rPr>
        <w:t xml:space="preserve"> </w:t>
      </w:r>
      <w:r w:rsidR="00193C91">
        <w:rPr>
          <w:rFonts w:ascii="OpenDyslexic" w:hAnsi="OpenDyslexic"/>
          <w:sz w:val="24"/>
          <w:szCs w:val="24"/>
        </w:rPr>
        <w:t>droite coupant perpendiculairement un côté</w:t>
      </w:r>
      <w:r w:rsidR="006A134C">
        <w:rPr>
          <w:rFonts w:ascii="OpenDyslexic" w:hAnsi="OpenDyslexic"/>
          <w:sz w:val="24"/>
          <w:szCs w:val="24"/>
        </w:rPr>
        <w:t xml:space="preserve"> du triangle </w:t>
      </w:r>
      <w:r w:rsidR="00193C91">
        <w:rPr>
          <w:rFonts w:ascii="OpenDyslexic" w:hAnsi="OpenDyslexic"/>
          <w:sz w:val="24"/>
          <w:szCs w:val="24"/>
        </w:rPr>
        <w:t xml:space="preserve"> en son milieu</w:t>
      </w:r>
    </w:p>
    <w:p w:rsidR="006E0F66" w:rsidRDefault="002F2229" w:rsidP="009E5650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1490148" cy="685165"/>
            <wp:effectExtent l="19050" t="0" r="0" b="0"/>
            <wp:docPr id="70" name="Image 70" descr="http://www.intellego.fr/bibliotheque/376_m%C3%A9diatr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intellego.fr/bibliotheque/376_m%C3%A9diatrice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48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91" w:rsidRDefault="00193C91" w:rsidP="008C7076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6A134C">
        <w:rPr>
          <w:rFonts w:ascii="OpenDyslexic" w:hAnsi="OpenDyslexic"/>
          <w:b/>
          <w:sz w:val="24"/>
          <w:szCs w:val="24"/>
          <w:u w:val="single"/>
        </w:rPr>
        <w:t>Diagonale :</w:t>
      </w:r>
      <w:r>
        <w:rPr>
          <w:rFonts w:ascii="OpenDyslexic" w:hAnsi="OpenDyslexic"/>
          <w:sz w:val="24"/>
          <w:szCs w:val="24"/>
        </w:rPr>
        <w:t xml:space="preserve"> segment de droite qui joint deux sommets non-consécutifs dans un polygone</w:t>
      </w:r>
    </w:p>
    <w:p w:rsidR="009E5650" w:rsidRPr="00BF5710" w:rsidRDefault="009E5650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1312055" cy="931606"/>
            <wp:effectExtent l="19050" t="0" r="2395" b="0"/>
            <wp:docPr id="61" name="Image 61" descr="diagonale - illustra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iagonale - illustration 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21" cy="93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76" w:rsidRDefault="008C7076" w:rsidP="008C7076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sz w:val="24"/>
          <w:szCs w:val="24"/>
        </w:rPr>
      </w:pPr>
      <w:r w:rsidRPr="006A134C">
        <w:rPr>
          <w:rFonts w:ascii="OpenDyslexic" w:hAnsi="OpenDyslexic"/>
          <w:b/>
          <w:sz w:val="24"/>
          <w:szCs w:val="24"/>
          <w:u w:val="single"/>
        </w:rPr>
        <w:t>Bissectrice </w:t>
      </w:r>
      <w:r w:rsidR="00193C91" w:rsidRPr="006A134C">
        <w:rPr>
          <w:rFonts w:ascii="OpenDyslexic" w:hAnsi="OpenDyslexic"/>
          <w:b/>
          <w:sz w:val="24"/>
          <w:szCs w:val="24"/>
          <w:u w:val="single"/>
        </w:rPr>
        <w:t>d’un angle :</w:t>
      </w:r>
      <w:r w:rsidR="00193C91">
        <w:rPr>
          <w:rFonts w:ascii="OpenDyslexic" w:hAnsi="OpenDyslexic"/>
          <w:sz w:val="24"/>
          <w:szCs w:val="24"/>
        </w:rPr>
        <w:t xml:space="preserve"> est la demi-droite issue du sommet de l’angle et qui partage celui-ci en deux angles de même amplitude. </w:t>
      </w:r>
      <w:r>
        <w:rPr>
          <w:rFonts w:ascii="OpenDyslexic" w:hAnsi="OpenDyslexic"/>
          <w:sz w:val="24"/>
          <w:szCs w:val="24"/>
        </w:rPr>
        <w:t xml:space="preserve"> </w:t>
      </w:r>
    </w:p>
    <w:p w:rsidR="006A134C" w:rsidRDefault="009E5650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1649095" cy="1109771"/>
            <wp:effectExtent l="19050" t="0" r="8255" b="0"/>
            <wp:docPr id="58" name="Image 58" descr="bissectrice - illustra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issectrice - illustration 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61" cy="111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77" w:rsidRDefault="00403877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</w:p>
    <w:p w:rsidR="00403877" w:rsidRDefault="00403877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</w:p>
    <w:p w:rsidR="00403877" w:rsidRDefault="00403877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</w:p>
    <w:p w:rsidR="00403877" w:rsidRPr="00BF5710" w:rsidRDefault="00403877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</w:p>
    <w:p w:rsidR="008C7076" w:rsidRPr="006A134C" w:rsidRDefault="008C7076" w:rsidP="008C7076">
      <w:pPr>
        <w:pStyle w:val="Paragraphedeliste"/>
        <w:numPr>
          <w:ilvl w:val="0"/>
          <w:numId w:val="2"/>
        </w:numPr>
        <w:ind w:left="360"/>
        <w:rPr>
          <w:rFonts w:ascii="OpenDyslexic" w:hAnsi="OpenDyslexic"/>
          <w:b/>
          <w:sz w:val="24"/>
          <w:szCs w:val="24"/>
          <w:u w:val="single"/>
        </w:rPr>
      </w:pPr>
      <w:r w:rsidRPr="006A134C">
        <w:rPr>
          <w:rFonts w:ascii="OpenDyslexic" w:hAnsi="OpenDyslexic"/>
          <w:b/>
          <w:sz w:val="24"/>
          <w:szCs w:val="24"/>
          <w:u w:val="single"/>
        </w:rPr>
        <w:lastRenderedPageBreak/>
        <w:t xml:space="preserve">Hauteur : </w:t>
      </w:r>
    </w:p>
    <w:p w:rsidR="006A134C" w:rsidRDefault="006A134C" w:rsidP="006A134C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>D’un triangle : est la distance entre le sommet opposé à la base et la base, prise perpendiculairement à celle-ci.</w:t>
      </w:r>
    </w:p>
    <w:p w:rsidR="009E5650" w:rsidRDefault="009E5650" w:rsidP="00403877">
      <w:pPr>
        <w:pStyle w:val="Paragraphedeliste"/>
        <w:ind w:left="1440"/>
        <w:jc w:val="center"/>
        <w:rPr>
          <w:rFonts w:ascii="OpenDyslexic" w:hAnsi="OpenDyslexic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1271414" cy="1257300"/>
            <wp:effectExtent l="19050" t="0" r="4936" b="0"/>
            <wp:docPr id="55" name="Image 55" descr="hauteur (dans un triangle) - illustra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auteur (dans un triangle) - illustration 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423" cy="126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4C" w:rsidRDefault="006A134C" w:rsidP="006A134C">
      <w:pPr>
        <w:pStyle w:val="Paragraphedeliste"/>
        <w:numPr>
          <w:ilvl w:val="1"/>
          <w:numId w:val="2"/>
        </w:numPr>
        <w:rPr>
          <w:rFonts w:ascii="OpenDyslexic" w:hAnsi="OpenDyslexic"/>
          <w:sz w:val="24"/>
          <w:szCs w:val="24"/>
        </w:rPr>
      </w:pPr>
      <w:r>
        <w:rPr>
          <w:rFonts w:ascii="OpenDyslexic" w:hAnsi="OpenDyslexic"/>
          <w:sz w:val="24"/>
          <w:szCs w:val="24"/>
        </w:rPr>
        <w:t>D’un trapèze : est la distance entre les deux bases, prise perpendiculairement à celles-ci et n’importe où.</w:t>
      </w:r>
    </w:p>
    <w:p w:rsidR="006A134C" w:rsidRPr="00BF5710" w:rsidRDefault="002F2229" w:rsidP="00403877">
      <w:pPr>
        <w:pStyle w:val="Paragraphedeliste"/>
        <w:ind w:left="360"/>
        <w:jc w:val="center"/>
        <w:rPr>
          <w:rFonts w:ascii="OpenDyslexic" w:hAnsi="OpenDyslexic"/>
          <w:sz w:val="24"/>
          <w:szCs w:val="24"/>
        </w:rPr>
      </w:pPr>
      <w:r>
        <w:rPr>
          <w:noProof/>
          <w:sz w:val="20"/>
          <w:szCs w:val="20"/>
          <w:lang w:eastAsia="fr-BE"/>
        </w:rPr>
        <w:drawing>
          <wp:inline distT="0" distB="0" distL="0" distR="0">
            <wp:extent cx="1687195" cy="1048955"/>
            <wp:effectExtent l="19050" t="0" r="8255" b="0"/>
            <wp:docPr id="73" name="Image 73" descr="hauteur d'un parallél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auteur d'un parallélogramme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91" cy="10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76" w:rsidRPr="00BF5710" w:rsidRDefault="008C7076" w:rsidP="008C7076">
      <w:pPr>
        <w:pStyle w:val="Paragraphedeliste"/>
        <w:ind w:left="0"/>
        <w:rPr>
          <w:rFonts w:ascii="OpenDyslexic" w:hAnsi="OpenDyslexic"/>
          <w:sz w:val="24"/>
          <w:szCs w:val="24"/>
        </w:rPr>
      </w:pPr>
    </w:p>
    <w:sectPr w:rsidR="008C7076" w:rsidRPr="00BF5710" w:rsidSect="00B0200D">
      <w:headerReference w:type="default" r:id="rId47"/>
      <w:foot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D9" w:rsidRDefault="003E75D9" w:rsidP="006E0F66">
      <w:pPr>
        <w:spacing w:after="0" w:line="240" w:lineRule="auto"/>
      </w:pPr>
      <w:r>
        <w:separator/>
      </w:r>
    </w:p>
  </w:endnote>
  <w:endnote w:type="continuationSeparator" w:id="0">
    <w:p w:rsidR="003E75D9" w:rsidRDefault="003E75D9" w:rsidP="006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Dyslexic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02345"/>
      <w:docPartObj>
        <w:docPartGallery w:val="Page Numbers (Bottom of Page)"/>
        <w:docPartUnique/>
      </w:docPartObj>
    </w:sdtPr>
    <w:sdtContent>
      <w:p w:rsidR="006E0F66" w:rsidRDefault="006E0F66">
        <w:pPr>
          <w:pStyle w:val="Pieddepage"/>
          <w:jc w:val="right"/>
        </w:pPr>
        <w:fldSimple w:instr=" PAGE   \* MERGEFORMAT ">
          <w:r w:rsidR="008B37A4">
            <w:rPr>
              <w:noProof/>
            </w:rPr>
            <w:t>6</w:t>
          </w:r>
        </w:fldSimple>
      </w:p>
    </w:sdtContent>
  </w:sdt>
  <w:p w:rsidR="006E0F66" w:rsidRDefault="006E0F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D9" w:rsidRDefault="003E75D9" w:rsidP="006E0F66">
      <w:pPr>
        <w:spacing w:after="0" w:line="240" w:lineRule="auto"/>
      </w:pPr>
      <w:r>
        <w:separator/>
      </w:r>
    </w:p>
  </w:footnote>
  <w:footnote w:type="continuationSeparator" w:id="0">
    <w:p w:rsidR="003E75D9" w:rsidRDefault="003E75D9" w:rsidP="006E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77" w:rsidRDefault="00403877" w:rsidP="00403877">
    <w:pPr>
      <w:pStyle w:val="En-tte"/>
      <w:jc w:val="right"/>
    </w:pPr>
    <w:r>
      <w:t>M3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240"/>
    <w:multiLevelType w:val="multilevel"/>
    <w:tmpl w:val="C9EE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74AEC"/>
    <w:multiLevelType w:val="multilevel"/>
    <w:tmpl w:val="0234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C77EC"/>
    <w:multiLevelType w:val="multilevel"/>
    <w:tmpl w:val="DE3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F56F9"/>
    <w:multiLevelType w:val="hybridMultilevel"/>
    <w:tmpl w:val="967823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03292"/>
    <w:multiLevelType w:val="hybridMultilevel"/>
    <w:tmpl w:val="90988ABE"/>
    <w:lvl w:ilvl="0" w:tplc="BB90FE86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A1372"/>
    <w:multiLevelType w:val="multilevel"/>
    <w:tmpl w:val="851C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B5208"/>
    <w:multiLevelType w:val="multilevel"/>
    <w:tmpl w:val="77E8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560A8"/>
    <w:multiLevelType w:val="multilevel"/>
    <w:tmpl w:val="A824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539DC"/>
    <w:multiLevelType w:val="multilevel"/>
    <w:tmpl w:val="D568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64DA5"/>
    <w:multiLevelType w:val="multilevel"/>
    <w:tmpl w:val="003C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83F91"/>
    <w:multiLevelType w:val="multilevel"/>
    <w:tmpl w:val="A02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5F6"/>
    <w:rsid w:val="00193C91"/>
    <w:rsid w:val="002955F6"/>
    <w:rsid w:val="002F2229"/>
    <w:rsid w:val="00315722"/>
    <w:rsid w:val="0034120E"/>
    <w:rsid w:val="003E75D9"/>
    <w:rsid w:val="00403877"/>
    <w:rsid w:val="005C31D7"/>
    <w:rsid w:val="00606C78"/>
    <w:rsid w:val="006A134C"/>
    <w:rsid w:val="006E0F66"/>
    <w:rsid w:val="008B37A4"/>
    <w:rsid w:val="008C7076"/>
    <w:rsid w:val="008D51D7"/>
    <w:rsid w:val="009E5650"/>
    <w:rsid w:val="00A668D2"/>
    <w:rsid w:val="00B0200D"/>
    <w:rsid w:val="00B34DC8"/>
    <w:rsid w:val="00BF5710"/>
    <w:rsid w:val="00D9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95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5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F571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D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E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0F66"/>
  </w:style>
  <w:style w:type="paragraph" w:styleId="Pieddepage">
    <w:name w:val="footer"/>
    <w:basedOn w:val="Normal"/>
    <w:link w:val="PieddepageCar"/>
    <w:uiPriority w:val="99"/>
    <w:unhideWhenUsed/>
    <w:rsid w:val="006E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F66"/>
  </w:style>
  <w:style w:type="character" w:customStyle="1" w:styleId="mathjax1">
    <w:name w:val="mathjax1"/>
    <w:basedOn w:val="Policepardfaut"/>
    <w:rsid w:val="008D51D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75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85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68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4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57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6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5819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8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1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2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5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9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21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5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49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381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1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2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78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6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155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2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36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46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59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45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194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4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49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64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80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5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83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6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9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2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99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5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68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32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007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2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7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0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2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98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418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4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6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4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65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89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33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12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4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6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8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2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57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55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1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8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10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hyperlink" Target="http://www.google.be/url?sa=i&amp;rct=j&amp;q=&amp;esrc=s&amp;source=images&amp;cd=&amp;cad=rja&amp;uact=8&amp;ved=0CAcQjRw&amp;url=http%3A%2F%2Fasy.marris.fr%2Fasymptote%2FPolygones%2Findex.html&amp;ei=nDW6VM7hF4PiaKXLgMAG&amp;psig=AFQjCNFQnp9hTcMOUyPMn5oJhBpVrvOUFw&amp;ust=1421575943346329" TargetMode="External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34" Type="http://schemas.openxmlformats.org/officeDocument/2006/relationships/hyperlink" Target="http://www.google.be/url?sa=i&amp;rct=j&amp;q=&amp;esrc=s&amp;source=images&amp;cd=&amp;cad=rja&amp;uact=8&amp;ved=0CAcQjRw&amp;url=http%3A%2F%2Fdict.xmatiere.com%2Fwiki%2Fhexagone&amp;ei=VDe6VK6NHsXZarqzgKAO&amp;psig=AFQjCNFjtVYGNV0am9oKYRAWYHq_p3Cteg&amp;ust=1421576391897987" TargetMode="External"/><Relationship Id="rId42" Type="http://schemas.openxmlformats.org/officeDocument/2006/relationships/image" Target="media/image27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://www.google.be/url?sa=i&amp;rct=j&amp;q=&amp;esrc=s&amp;source=images&amp;cd=&amp;cad=rja&amp;uact=8&amp;ved=0CAcQjRw&amp;url=http%3A%2F%2Fbv.alloprof.qc.ca%2Fmathematique%2Fgeometrie%2Fles-figures-planes%2Fles-segments-et-les-droites%2Fles-types-de-lignes-et-de-droites.aspx&amp;ei=uTK6VP2bE5HSaMXtgfgF&amp;psig=AFQjCNGv9fhVtjizQ05ZRd9tS7yxwf4isg&amp;ust=1421575163815069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1.png"/><Relationship Id="rId38" Type="http://schemas.openxmlformats.org/officeDocument/2006/relationships/hyperlink" Target="http://www.google.be/url?sa=i&amp;rct=j&amp;q=&amp;esrc=s&amp;source=images&amp;cd=&amp;cad=rja&amp;uact=8&amp;ved=0CAcQjRw&amp;url=http%3A%2F%2Ffr.wikimini.org%2Fwiki%2FListe_des_polygones&amp;ei=7ze6VPb5DI3zap6kgMAK&amp;psig=AFQjCNEWYsmDMTwVdLEqgmg4jnONkIz_Ag&amp;ust=1421576535471382" TargetMode="External"/><Relationship Id="rId46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29" Type="http://schemas.openxmlformats.org/officeDocument/2006/relationships/image" Target="media/image19.png"/><Relationship Id="rId41" Type="http://schemas.openxmlformats.org/officeDocument/2006/relationships/image" Target="media/image26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hyperlink" Target="http://www.google.be/url?sa=i&amp;rct=j&amp;q=&amp;esrc=s&amp;source=images&amp;cd=&amp;cad=rja&amp;uact=8&amp;ved=0CAcQjRw&amp;url=http%3A%2F%2Fwww.oncoloring.com%2Fshapes-figures-coloring-pages_2.html&amp;ei=MTe6VMKoHILoaKHIgaAC&amp;psig=AFQjCNE5jyySJHhzEIibZyA34Up8tlEhWQ&amp;ust=1421576332341431" TargetMode="External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hyperlink" Target="http://www.google.be/url?sa=i&amp;rct=j&amp;q=&amp;esrc=s&amp;source=images&amp;cd=&amp;cad=rja&amp;uact=8&amp;ved=0CAcQjRw&amp;url=http%3A%2F%2Fwww.ecole-stjo-elven-ent.fr%2Fpages%2FLes_angles-8785672.html&amp;ei=mSy6VKPDPMHxasHggJgC&amp;psig=AFQjCNH733FhDwnCHr9ptNeYU2GOF_QPEw&amp;ust=1421573614112512" TargetMode="External"/><Relationship Id="rId23" Type="http://schemas.openxmlformats.org/officeDocument/2006/relationships/image" Target="media/image15.gif"/><Relationship Id="rId28" Type="http://schemas.openxmlformats.org/officeDocument/2006/relationships/hyperlink" Target="http://www.google.be/url?sa=i&amp;rct=j&amp;q=&amp;esrc=s&amp;source=images&amp;cd=&amp;cad=rja&amp;uact=8&amp;ved=0CAcQjRw&amp;url=http%3A%2F%2Fed101.bu.edu%2FStudentDoc%2FArchives%2FED101fa10%2Falliero%2Fcontent%25201.html&amp;ei=Gza6VNTpBIrbaLj4gNgH&amp;psig=AFQjCNFNAODaXPvY-IQu5UoU_2f8mv-DYA&amp;ust=1421576075195111" TargetMode="External"/><Relationship Id="rId36" Type="http://schemas.openxmlformats.org/officeDocument/2006/relationships/hyperlink" Target="http://www.google.be/url?sa=i&amp;rct=j&amp;q=&amp;esrc=s&amp;source=images&amp;cd=&amp;cad=rja&amp;uact=8&amp;ved=0CAcQjRw&amp;url=http%3A%2F%2Fwww.piscine.com%2Fplans%2Fvuedessus.php&amp;ei=oDe6VOz8OMGNaNuDgEg&amp;psig=AFQjCNGzhtn1opwdys3qP3P5ygDFZybMcA&amp;ust=1421576456893493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0.png"/><Relationship Id="rId44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gif"/><Relationship Id="rId27" Type="http://schemas.openxmlformats.org/officeDocument/2006/relationships/image" Target="media/image18.png"/><Relationship Id="rId30" Type="http://schemas.openxmlformats.org/officeDocument/2006/relationships/hyperlink" Target="http://www.google.be/url?sa=i&amp;rct=j&amp;q=&amp;esrc=s&amp;source=images&amp;cd=&amp;cad=rja&amp;uact=8&amp;ved=0CAcQjRw&amp;url=http%3A%2F%2Fwww.maxicours.com%2Fse%2Ffiche%2F6%2F0%2F15806.html%2Fm1&amp;ei=Wza6VPeqK8zYap2ygoAE&amp;psig=AFQjCNGjOBxgTjQ4DYLf8F2rbfga4og8zA&amp;ust=1421576136133798" TargetMode="External"/><Relationship Id="rId35" Type="http://schemas.openxmlformats.org/officeDocument/2006/relationships/image" Target="media/image22.png"/><Relationship Id="rId43" Type="http://schemas.openxmlformats.org/officeDocument/2006/relationships/image" Target="media/image28.png"/><Relationship Id="rId48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5</cp:revision>
  <cp:lastPrinted>2015-01-17T10:54:00Z</cp:lastPrinted>
  <dcterms:created xsi:type="dcterms:W3CDTF">2015-01-17T08:29:00Z</dcterms:created>
  <dcterms:modified xsi:type="dcterms:W3CDTF">2015-01-17T11:15:00Z</dcterms:modified>
</cp:coreProperties>
</file>