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F0E" w:rsidRPr="00DF3843" w:rsidRDefault="00C539F0" w:rsidP="00A91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00" w:lineRule="atLeast"/>
        <w:jc w:val="center"/>
        <w:rPr>
          <w:rFonts w:ascii="Comic Sans MS" w:hAnsi="Comic Sans MS" w:cs="Century Gothic"/>
          <w:sz w:val="22"/>
          <w:szCs w:val="22"/>
          <w:lang w:val="en-US"/>
        </w:rPr>
      </w:pPr>
      <w:r w:rsidRPr="00DF3843">
        <w:rPr>
          <w:rFonts w:ascii="Comic Sans MS" w:eastAsia="Times New Roman" w:hAnsi="Comic Sans MS" w:cs="Times New Roman"/>
          <w:sz w:val="22"/>
          <w:szCs w:val="22"/>
          <w:lang w:val="fr-FR"/>
        </w:rPr>
        <w:br/>
      </w:r>
      <w:r w:rsidR="00A91F0E" w:rsidRPr="00DF3843">
        <w:rPr>
          <w:rFonts w:ascii="Comic Sans MS" w:hAnsi="Comic Sans MS" w:cs="Century Gothic"/>
          <w:sz w:val="22"/>
          <w:szCs w:val="22"/>
          <w:lang w:val="en-US"/>
        </w:rPr>
        <w:t xml:space="preserve">Vivre une sexualité </w:t>
      </w:r>
      <w:r w:rsidR="00304774" w:rsidRPr="00DF3843">
        <w:rPr>
          <w:rFonts w:ascii="Comic Sans MS" w:hAnsi="Comic Sans MS" w:cs="Century Gothic"/>
          <w:sz w:val="22"/>
          <w:szCs w:val="22"/>
          <w:lang w:val="en-US"/>
        </w:rPr>
        <w:t>responsa</w:t>
      </w:r>
      <w:r w:rsidR="00A91F0E" w:rsidRPr="00DF3843">
        <w:rPr>
          <w:rFonts w:ascii="Comic Sans MS" w:hAnsi="Comic Sans MS" w:cs="Century Gothic"/>
          <w:sz w:val="22"/>
          <w:szCs w:val="22"/>
          <w:lang w:val="en-US"/>
        </w:rPr>
        <w:t>ble</w:t>
      </w:r>
    </w:p>
    <w:p w:rsidR="00A91F0E" w:rsidRPr="00DF3843" w:rsidRDefault="00A91F0E" w:rsidP="00A91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00" w:lineRule="atLeast"/>
        <w:jc w:val="center"/>
        <w:rPr>
          <w:rFonts w:ascii="Comic Sans MS" w:hAnsi="Comic Sans MS" w:cs="Times"/>
          <w:sz w:val="22"/>
          <w:szCs w:val="22"/>
          <w:lang w:val="en-US"/>
        </w:rPr>
      </w:pPr>
    </w:p>
    <w:p w:rsidR="00304774" w:rsidRPr="00DF3843" w:rsidRDefault="00304774" w:rsidP="00304774">
      <w:pPr>
        <w:widowControl w:val="0"/>
        <w:autoSpaceDE w:val="0"/>
        <w:autoSpaceDN w:val="0"/>
        <w:adjustRightInd w:val="0"/>
        <w:spacing w:line="280" w:lineRule="atLeast"/>
        <w:rPr>
          <w:rFonts w:ascii="Comic Sans MS" w:hAnsi="Comic Sans MS" w:cs="Times"/>
          <w:i/>
          <w:sz w:val="22"/>
          <w:szCs w:val="22"/>
          <w:lang w:val="en-US"/>
        </w:rPr>
      </w:pPr>
      <w:r w:rsidRPr="00DF3843">
        <w:rPr>
          <w:rFonts w:ascii="Comic Sans MS" w:hAnsi="Comic Sans MS" w:cs="Times"/>
          <w:bCs/>
          <w:i/>
          <w:sz w:val="22"/>
          <w:szCs w:val="22"/>
          <w:lang w:val="en-US"/>
        </w:rPr>
        <w:t xml:space="preserve">Savoirs disciplinaires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Appareils reproducteurs humains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 xml:space="preserve">Spermatozoïde et ovule en termes de cellules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Cycle menstruel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Fécondation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Embryon et fœtus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Rôles du placenta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Modes d’action de quelques contraceptifs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Infection sexuellement transmissible et prévention  </w:t>
      </w:r>
    </w:p>
    <w:p w:rsidR="00304774" w:rsidRPr="00DF3843" w:rsidRDefault="00304774" w:rsidP="00304774">
      <w:pPr>
        <w:widowControl w:val="0"/>
        <w:tabs>
          <w:tab w:val="left" w:pos="220"/>
          <w:tab w:val="left" w:pos="720"/>
        </w:tabs>
        <w:autoSpaceDE w:val="0"/>
        <w:autoSpaceDN w:val="0"/>
        <w:adjustRightInd w:val="0"/>
        <w:spacing w:line="280" w:lineRule="atLeast"/>
        <w:rPr>
          <w:rFonts w:ascii="Comic Sans MS" w:hAnsi="Comic Sans MS" w:cs="Times"/>
          <w:i/>
          <w:sz w:val="22"/>
          <w:szCs w:val="22"/>
          <w:lang w:val="en-US"/>
        </w:rPr>
      </w:pPr>
      <w:r w:rsidRPr="00DF3843">
        <w:rPr>
          <w:rFonts w:ascii="Comic Sans MS" w:hAnsi="Comic Sans MS" w:cs="Times"/>
          <w:bCs/>
          <w:i/>
          <w:sz w:val="22"/>
          <w:szCs w:val="22"/>
          <w:lang w:val="en-US"/>
        </w:rPr>
        <w:t xml:space="preserve">Savoir-faire disciplinaires </w:t>
      </w:r>
      <w:r w:rsidRPr="00DF3843">
        <w:rPr>
          <w:rFonts w:ascii="Comic Sans MS" w:hAnsi="Comic Sans MS" w:cs="Times"/>
          <w:i/>
          <w:sz w:val="22"/>
          <w:szCs w:val="22"/>
          <w:lang w:val="en-US"/>
        </w:rPr>
        <w:t>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Établir un schema à partir d’un document.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 xml:space="preserve">Utiliser un document iconographique pour décrire un  phénomène. </w:t>
      </w:r>
    </w:p>
    <w:p w:rsidR="00304774" w:rsidRPr="00DF3843" w:rsidRDefault="00304774" w:rsidP="00304774">
      <w:pPr>
        <w:widowControl w:val="0"/>
        <w:tabs>
          <w:tab w:val="left" w:pos="220"/>
          <w:tab w:val="left" w:pos="720"/>
        </w:tabs>
        <w:autoSpaceDE w:val="0"/>
        <w:autoSpaceDN w:val="0"/>
        <w:adjustRightInd w:val="0"/>
        <w:spacing w:line="280" w:lineRule="atLeast"/>
        <w:rPr>
          <w:rFonts w:ascii="Comic Sans MS" w:hAnsi="Comic Sans MS" w:cs="Times"/>
          <w:i/>
          <w:sz w:val="22"/>
          <w:szCs w:val="22"/>
          <w:lang w:val="en-US"/>
        </w:rPr>
      </w:pPr>
      <w:r w:rsidRPr="00DF3843">
        <w:rPr>
          <w:rFonts w:ascii="Comic Sans MS" w:hAnsi="Comic Sans MS" w:cs="Times"/>
          <w:bCs/>
          <w:i/>
          <w:sz w:val="22"/>
          <w:szCs w:val="22"/>
          <w:lang w:val="en-US"/>
        </w:rPr>
        <w:t xml:space="preserve">Attitudes </w:t>
      </w:r>
      <w:r w:rsidRPr="00DF3843">
        <w:rPr>
          <w:rFonts w:ascii="Comic Sans MS" w:hAnsi="Comic Sans MS" w:cs="Times"/>
          <w:i/>
          <w:sz w:val="22"/>
          <w:szCs w:val="22"/>
          <w:lang w:val="en-US"/>
        </w:rPr>
        <w:t> </w:t>
      </w:r>
    </w:p>
    <w:p w:rsidR="00304774" w:rsidRPr="00DF3843" w:rsidRDefault="00304774" w:rsidP="00304774">
      <w:pPr>
        <w:widowControl w:val="0"/>
        <w:tabs>
          <w:tab w:val="left" w:pos="220"/>
          <w:tab w:val="left" w:pos="720"/>
        </w:tabs>
        <w:autoSpaceDE w:val="0"/>
        <w:autoSpaceDN w:val="0"/>
        <w:adjustRightInd w:val="0"/>
        <w:spacing w:line="280" w:lineRule="atLeast"/>
        <w:ind w:left="720"/>
        <w:rPr>
          <w:rFonts w:ascii="Comic Sans MS" w:hAnsi="Comic Sans MS" w:cs="Times"/>
          <w:i/>
          <w:sz w:val="22"/>
          <w:szCs w:val="22"/>
          <w:lang w:val="en-US"/>
        </w:rPr>
      </w:pPr>
      <w:r w:rsidRPr="00DF3843">
        <w:rPr>
          <w:rFonts w:ascii="Comic Sans MS" w:hAnsi="Comic Sans MS" w:cs="Times"/>
          <w:i/>
          <w:sz w:val="22"/>
          <w:szCs w:val="22"/>
          <w:lang w:val="en-US"/>
        </w:rPr>
        <w:t>Respecter le choix de chacun en matière de sexualité et de contraception.  </w:t>
      </w:r>
    </w:p>
    <w:p w:rsidR="00304774" w:rsidRPr="00DF3843" w:rsidRDefault="00304774" w:rsidP="00CF6957">
      <w:pPr>
        <w:jc w:val="both"/>
        <w:rPr>
          <w:rFonts w:ascii="Comic Sans MS" w:eastAsia="Times New Roman" w:hAnsi="Comic Sans MS" w:cs="Times New Roman"/>
          <w:i/>
          <w:sz w:val="22"/>
          <w:szCs w:val="22"/>
          <w:lang w:val="fr-FR"/>
        </w:rPr>
      </w:pPr>
    </w:p>
    <w:p w:rsidR="00304774" w:rsidRPr="00DF3843" w:rsidRDefault="00304774" w:rsidP="00CF6957">
      <w:pPr>
        <w:jc w:val="both"/>
        <w:rPr>
          <w:rFonts w:ascii="Comic Sans MS" w:eastAsia="Times New Roman" w:hAnsi="Comic Sans MS" w:cs="Times New Roman"/>
          <w:sz w:val="22"/>
          <w:szCs w:val="22"/>
          <w:lang w:val="fr-FR"/>
        </w:rPr>
      </w:pPr>
    </w:p>
    <w:p w:rsidR="00A91F0E" w:rsidRPr="003C0D3D" w:rsidRDefault="00A91F0E" w:rsidP="00A91F0E">
      <w:pPr>
        <w:widowControl w:val="0"/>
        <w:autoSpaceDE w:val="0"/>
        <w:autoSpaceDN w:val="0"/>
        <w:adjustRightInd w:val="0"/>
        <w:spacing w:line="460" w:lineRule="atLeast"/>
        <w:jc w:val="both"/>
        <w:rPr>
          <w:rFonts w:ascii="Comic Sans MS" w:hAnsi="Comic Sans MS" w:cs="Comic Sans MS"/>
          <w:b/>
          <w:sz w:val="22"/>
          <w:szCs w:val="22"/>
          <w:lang w:val="en-US"/>
        </w:rPr>
      </w:pPr>
      <w:r w:rsidRPr="003C0D3D">
        <w:rPr>
          <w:rFonts w:ascii="Comic Sans MS" w:hAnsi="Comic Sans MS" w:cs="Comic Sans MS"/>
          <w:b/>
          <w:sz w:val="22"/>
          <w:szCs w:val="22"/>
          <w:lang w:val="en-US"/>
        </w:rPr>
        <w:t>Introduction</w:t>
      </w:r>
    </w:p>
    <w:p w:rsidR="00A91F0E" w:rsidRPr="00DF3843" w:rsidRDefault="00A91F0E" w:rsidP="00A91F0E">
      <w:pPr>
        <w:widowControl w:val="0"/>
        <w:autoSpaceDE w:val="0"/>
        <w:autoSpaceDN w:val="0"/>
        <w:adjustRightInd w:val="0"/>
        <w:spacing w:line="46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Dès la naissance et pendant toute l’enfance, un garçon et une fille se distinguent par leurs caractères sexuels primaires, c’est-à-dire leurs organes génitaux : </w:t>
      </w:r>
    </w:p>
    <w:p w:rsidR="00A91F0E" w:rsidRPr="00DF3843" w:rsidRDefault="00A91F0E" w:rsidP="00A91F0E">
      <w:pPr>
        <w:widowControl w:val="0"/>
        <w:autoSpaceDE w:val="0"/>
        <w:autoSpaceDN w:val="0"/>
        <w:adjustRightInd w:val="0"/>
        <w:spacing w:line="320" w:lineRule="atLeast"/>
        <w:jc w:val="both"/>
        <w:rPr>
          <w:rFonts w:ascii="Comic Sans MS" w:hAnsi="Comic Sans MS" w:cs="Comic Sans MS"/>
          <w:sz w:val="22"/>
          <w:szCs w:val="22"/>
          <w:lang w:val="en-US"/>
        </w:rPr>
      </w:pPr>
      <w:r w:rsidRPr="00DF3843">
        <w:rPr>
          <w:rFonts w:ascii="Comic Sans MS" w:hAnsi="Comic Sans MS" w:cs="Times New Roman"/>
          <w:position w:val="2"/>
          <w:sz w:val="22"/>
          <w:szCs w:val="22"/>
          <w:lang w:val="en-US"/>
        </w:rPr>
        <w:t xml:space="preserve">- </w:t>
      </w:r>
      <w:r w:rsidRPr="00DF3843">
        <w:rPr>
          <w:rFonts w:ascii="Comic Sans MS" w:hAnsi="Comic Sans MS" w:cs="Comic Sans MS"/>
          <w:sz w:val="22"/>
          <w:szCs w:val="22"/>
          <w:lang w:val="en-US"/>
        </w:rPr>
        <w:t>les testicules et le pénis chez le garçon </w:t>
      </w:r>
    </w:p>
    <w:p w:rsidR="00A91F0E" w:rsidRPr="00DF3843" w:rsidRDefault="00A91F0E" w:rsidP="00A91F0E">
      <w:pPr>
        <w:widowControl w:val="0"/>
        <w:autoSpaceDE w:val="0"/>
        <w:autoSpaceDN w:val="0"/>
        <w:adjustRightInd w:val="0"/>
        <w:spacing w:line="320" w:lineRule="atLeast"/>
        <w:jc w:val="both"/>
        <w:rPr>
          <w:rFonts w:ascii="Comic Sans MS" w:hAnsi="Comic Sans MS" w:cs="Times"/>
          <w:sz w:val="22"/>
          <w:szCs w:val="22"/>
          <w:lang w:val="en-US"/>
        </w:rPr>
      </w:pPr>
      <w:r w:rsidRPr="00DF3843">
        <w:rPr>
          <w:rFonts w:ascii="Comic Sans MS" w:hAnsi="Comic Sans MS" w:cs="Times New Roman"/>
          <w:position w:val="2"/>
          <w:sz w:val="22"/>
          <w:szCs w:val="22"/>
          <w:lang w:val="en-US"/>
        </w:rPr>
        <w:t xml:space="preserve">- </w:t>
      </w:r>
      <w:r w:rsidRPr="00DF3843">
        <w:rPr>
          <w:rFonts w:ascii="Comic Sans MS" w:hAnsi="Comic Sans MS" w:cs="Comic Sans MS"/>
          <w:sz w:val="22"/>
          <w:szCs w:val="22"/>
          <w:lang w:val="en-US"/>
        </w:rPr>
        <w:t xml:space="preserve">les ovaires, l’utérus et la vulve chez la fille. </w:t>
      </w:r>
    </w:p>
    <w:p w:rsidR="00A91F0E" w:rsidRPr="00DF3843" w:rsidRDefault="00A91F0E" w:rsidP="00A91F0E">
      <w:pPr>
        <w:widowControl w:val="0"/>
        <w:autoSpaceDE w:val="0"/>
        <w:autoSpaceDN w:val="0"/>
        <w:adjustRightInd w:val="0"/>
        <w:spacing w:line="42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Vers 13-14 ans chez les garçons et vers 12-13 ans chez les filles, commence une période transitoire entre l’enfance et l’âge adulte qui marque le début de l’activité des glandes sexuelles (caractères sexuels primaires) : </w:t>
      </w:r>
    </w:p>
    <w:p w:rsidR="00A91F0E" w:rsidRPr="00DF3843" w:rsidRDefault="00A91F0E" w:rsidP="00A91F0E">
      <w:pPr>
        <w:widowControl w:val="0"/>
        <w:tabs>
          <w:tab w:val="left" w:pos="220"/>
          <w:tab w:val="left" w:pos="720"/>
        </w:tabs>
        <w:autoSpaceDE w:val="0"/>
        <w:autoSpaceDN w:val="0"/>
        <w:adjustRightInd w:val="0"/>
        <w:spacing w:line="320" w:lineRule="atLeast"/>
        <w:jc w:val="both"/>
        <w:rPr>
          <w:rFonts w:ascii="Comic Sans MS" w:hAnsi="Comic Sans MS" w:cs="Times"/>
          <w:sz w:val="22"/>
          <w:szCs w:val="22"/>
          <w:lang w:val="en-US"/>
        </w:rPr>
      </w:pPr>
      <w:r w:rsidRPr="00DF3843">
        <w:rPr>
          <w:rFonts w:ascii="Comic Sans MS" w:hAnsi="Comic Sans MS" w:cs="Times New Roman"/>
          <w:kern w:val="1"/>
          <w:sz w:val="22"/>
          <w:szCs w:val="22"/>
          <w:lang w:val="en-US"/>
        </w:rPr>
        <w:tab/>
      </w:r>
      <w:r w:rsidRPr="00DF3843">
        <w:rPr>
          <w:rFonts w:ascii="Comic Sans MS" w:hAnsi="Comic Sans MS" w:cs="Times New Roman"/>
          <w:kern w:val="1"/>
          <w:sz w:val="22"/>
          <w:szCs w:val="22"/>
          <w:lang w:val="en-US"/>
        </w:rPr>
        <w:tab/>
      </w:r>
      <w:r w:rsidRPr="00DF3843">
        <w:rPr>
          <w:rFonts w:ascii="Comic Sans MS" w:hAnsi="Comic Sans MS" w:cs="Times New Roman"/>
          <w:position w:val="2"/>
          <w:sz w:val="22"/>
          <w:szCs w:val="22"/>
          <w:lang w:val="en-US"/>
        </w:rPr>
        <w:t>-  </w:t>
      </w:r>
      <w:r w:rsidRPr="00DF3843">
        <w:rPr>
          <w:rFonts w:ascii="Comic Sans MS" w:hAnsi="Comic Sans MS" w:cs="Comic Sans MS"/>
          <w:sz w:val="22"/>
          <w:szCs w:val="22"/>
          <w:lang w:val="en-US"/>
        </w:rPr>
        <w:t xml:space="preserve">production de spermatozoïdes pour les garçons </w:t>
      </w:r>
      <w:r w:rsidRPr="00DF3843">
        <w:rPr>
          <w:rFonts w:ascii="Comic Sans MS" w:hAnsi="Comic Sans MS" w:cs="Times"/>
          <w:sz w:val="22"/>
          <w:szCs w:val="22"/>
          <w:lang w:val="en-US"/>
        </w:rPr>
        <w:t> </w:t>
      </w:r>
    </w:p>
    <w:p w:rsidR="00A91F0E" w:rsidRPr="00DF3843" w:rsidRDefault="00A91F0E" w:rsidP="00A91F0E">
      <w:pPr>
        <w:widowControl w:val="0"/>
        <w:tabs>
          <w:tab w:val="left" w:pos="220"/>
          <w:tab w:val="left" w:pos="720"/>
        </w:tabs>
        <w:autoSpaceDE w:val="0"/>
        <w:autoSpaceDN w:val="0"/>
        <w:adjustRightInd w:val="0"/>
        <w:spacing w:line="320" w:lineRule="atLeast"/>
        <w:jc w:val="both"/>
        <w:rPr>
          <w:rFonts w:ascii="Comic Sans MS" w:hAnsi="Comic Sans MS" w:cs="Times"/>
          <w:sz w:val="22"/>
          <w:szCs w:val="22"/>
          <w:lang w:val="en-US"/>
        </w:rPr>
      </w:pPr>
      <w:r w:rsidRPr="00DF3843">
        <w:rPr>
          <w:rFonts w:ascii="Comic Sans MS" w:hAnsi="Comic Sans MS" w:cs="Times New Roman"/>
          <w:kern w:val="1"/>
          <w:sz w:val="22"/>
          <w:szCs w:val="22"/>
          <w:lang w:val="en-US"/>
        </w:rPr>
        <w:tab/>
      </w:r>
      <w:r w:rsidRPr="00DF3843">
        <w:rPr>
          <w:rFonts w:ascii="Comic Sans MS" w:hAnsi="Comic Sans MS" w:cs="Times New Roman"/>
          <w:kern w:val="1"/>
          <w:sz w:val="22"/>
          <w:szCs w:val="22"/>
          <w:lang w:val="en-US"/>
        </w:rPr>
        <w:tab/>
      </w:r>
      <w:r w:rsidRPr="00DF3843">
        <w:rPr>
          <w:rFonts w:ascii="Comic Sans MS" w:hAnsi="Comic Sans MS" w:cs="Times New Roman"/>
          <w:position w:val="2"/>
          <w:sz w:val="22"/>
          <w:szCs w:val="22"/>
          <w:lang w:val="en-US"/>
        </w:rPr>
        <w:t>-  </w:t>
      </w:r>
      <w:r w:rsidRPr="00DF3843">
        <w:rPr>
          <w:rFonts w:ascii="Comic Sans MS" w:hAnsi="Comic Sans MS" w:cs="Comic Sans MS"/>
          <w:sz w:val="22"/>
          <w:szCs w:val="22"/>
          <w:lang w:val="en-US"/>
        </w:rPr>
        <w:t xml:space="preserve">production d’ovules pour les filles </w:t>
      </w:r>
      <w:r w:rsidRPr="00DF3843">
        <w:rPr>
          <w:rFonts w:ascii="Comic Sans MS" w:hAnsi="Comic Sans MS" w:cs="Times"/>
          <w:sz w:val="22"/>
          <w:szCs w:val="22"/>
          <w:lang w:val="en-US"/>
        </w:rPr>
        <w:t> </w:t>
      </w:r>
    </w:p>
    <w:p w:rsidR="00A91F0E" w:rsidRPr="00DF3843" w:rsidRDefault="00A91F0E" w:rsidP="00A91F0E">
      <w:pPr>
        <w:widowControl w:val="0"/>
        <w:tabs>
          <w:tab w:val="left" w:pos="220"/>
          <w:tab w:val="left" w:pos="720"/>
        </w:tabs>
        <w:autoSpaceDE w:val="0"/>
        <w:autoSpaceDN w:val="0"/>
        <w:adjustRightInd w:val="0"/>
        <w:spacing w:line="320" w:lineRule="atLeast"/>
        <w:jc w:val="both"/>
        <w:rPr>
          <w:rFonts w:ascii="Comic Sans MS" w:hAnsi="Comic Sans MS" w:cs="Comic Sans MS"/>
          <w:sz w:val="22"/>
          <w:szCs w:val="22"/>
          <w:lang w:val="en-US"/>
        </w:rPr>
      </w:pPr>
      <w:r w:rsidRPr="00DF3843">
        <w:rPr>
          <w:rFonts w:ascii="Comic Sans MS" w:hAnsi="Comic Sans MS" w:cs="Comic Sans MS"/>
          <w:sz w:val="22"/>
          <w:szCs w:val="22"/>
          <w:lang w:val="en-US"/>
        </w:rPr>
        <w:t>Au même moment, des transformations corporelles visibles s’opèrent. Ce sont les caractères sexuels secondaires. </w:t>
      </w:r>
    </w:p>
    <w:p w:rsidR="00A91F0E" w:rsidRPr="00DF3843" w:rsidRDefault="00A91F0E" w:rsidP="00A91F0E">
      <w:pPr>
        <w:widowControl w:val="0"/>
        <w:tabs>
          <w:tab w:val="left" w:pos="220"/>
          <w:tab w:val="left" w:pos="720"/>
        </w:tabs>
        <w:autoSpaceDE w:val="0"/>
        <w:autoSpaceDN w:val="0"/>
        <w:adjustRightInd w:val="0"/>
        <w:spacing w:line="320" w:lineRule="atLeast"/>
        <w:jc w:val="both"/>
        <w:rPr>
          <w:rFonts w:ascii="Comic Sans MS" w:hAnsi="Comic Sans MS" w:cs="Comic Sans MS"/>
          <w:sz w:val="22"/>
          <w:szCs w:val="22"/>
          <w:lang w:val="en-US"/>
        </w:rPr>
      </w:pPr>
      <w:r w:rsidRPr="00DF3843">
        <w:rPr>
          <w:rFonts w:ascii="Comic Sans MS" w:hAnsi="Comic Sans MS" w:cs="Comic Sans MS"/>
          <w:sz w:val="22"/>
          <w:szCs w:val="22"/>
          <w:lang w:val="en-US"/>
        </w:rPr>
        <w:t>Garcon : barbe, poils sur le pubis et sous les bras..., voix qui mue.... </w:t>
      </w:r>
    </w:p>
    <w:p w:rsidR="00A91F0E" w:rsidRPr="00DF3843" w:rsidRDefault="00A91F0E" w:rsidP="00A91F0E">
      <w:pPr>
        <w:widowControl w:val="0"/>
        <w:tabs>
          <w:tab w:val="left" w:pos="220"/>
          <w:tab w:val="left" w:pos="720"/>
        </w:tabs>
        <w:autoSpaceDE w:val="0"/>
        <w:autoSpaceDN w:val="0"/>
        <w:adjustRightInd w:val="0"/>
        <w:spacing w:line="32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Fille : sein, hanches, poils.... </w:t>
      </w:r>
      <w:r w:rsidRPr="00DF3843">
        <w:rPr>
          <w:rFonts w:ascii="Comic Sans MS" w:hAnsi="Comic Sans MS" w:cs="Times"/>
          <w:sz w:val="22"/>
          <w:szCs w:val="22"/>
          <w:lang w:val="en-US"/>
        </w:rPr>
        <w:t> </w:t>
      </w:r>
    </w:p>
    <w:p w:rsidR="00A91F0E" w:rsidRPr="00DF3843" w:rsidRDefault="00A91F0E" w:rsidP="00A91F0E">
      <w:pPr>
        <w:widowControl w:val="0"/>
        <w:tabs>
          <w:tab w:val="left" w:pos="220"/>
          <w:tab w:val="left" w:pos="720"/>
        </w:tabs>
        <w:autoSpaceDE w:val="0"/>
        <w:autoSpaceDN w:val="0"/>
        <w:adjustRightInd w:val="0"/>
        <w:spacing w:line="320" w:lineRule="atLeast"/>
        <w:jc w:val="both"/>
        <w:rPr>
          <w:rFonts w:ascii="Comic Sans MS" w:hAnsi="Comic Sans MS" w:cs="Comic Sans MS"/>
          <w:sz w:val="22"/>
          <w:szCs w:val="22"/>
          <w:lang w:val="en-US"/>
        </w:rPr>
      </w:pPr>
    </w:p>
    <w:p w:rsidR="00A91F0E" w:rsidRPr="00DF3843" w:rsidRDefault="00A91F0E" w:rsidP="00A91F0E">
      <w:pPr>
        <w:widowControl w:val="0"/>
        <w:pBdr>
          <w:top w:val="single" w:sz="4" w:space="1" w:color="auto"/>
          <w:left w:val="single" w:sz="4" w:space="4" w:color="auto"/>
          <w:bottom w:val="single" w:sz="4" w:space="1" w:color="auto"/>
          <w:right w:val="single" w:sz="4" w:space="4" w:color="auto"/>
        </w:pBdr>
        <w:tabs>
          <w:tab w:val="left" w:pos="220"/>
          <w:tab w:val="left" w:pos="720"/>
        </w:tabs>
        <w:autoSpaceDE w:val="0"/>
        <w:autoSpaceDN w:val="0"/>
        <w:adjustRightInd w:val="0"/>
        <w:spacing w:line="320" w:lineRule="atLeast"/>
        <w:jc w:val="both"/>
        <w:rPr>
          <w:rFonts w:ascii="Comic Sans MS" w:hAnsi="Comic Sans MS" w:cs="Comic Sans MS"/>
          <w:sz w:val="22"/>
          <w:szCs w:val="22"/>
          <w:lang w:val="en-US"/>
        </w:rPr>
      </w:pPr>
      <w:r w:rsidRPr="00DF3843">
        <w:rPr>
          <w:rFonts w:ascii="Comic Sans MS" w:hAnsi="Comic Sans MS" w:cs="Comic Sans MS"/>
          <w:sz w:val="22"/>
          <w:szCs w:val="22"/>
          <w:lang w:val="en-US"/>
        </w:rPr>
        <w:t xml:space="preserve">Enigme : Comment est contrôlée l’apparition des caractères sexuels secondaires ? </w:t>
      </w:r>
    </w:p>
    <w:p w:rsidR="00A91F0E" w:rsidRPr="00DF3843" w:rsidRDefault="00A91F0E" w:rsidP="00A91F0E">
      <w:pPr>
        <w:widowControl w:val="0"/>
        <w:pBdr>
          <w:top w:val="single" w:sz="4" w:space="1" w:color="auto"/>
          <w:left w:val="single" w:sz="4" w:space="4" w:color="auto"/>
          <w:bottom w:val="single" w:sz="4" w:space="1" w:color="auto"/>
          <w:right w:val="single" w:sz="4" w:space="4" w:color="auto"/>
        </w:pBdr>
        <w:tabs>
          <w:tab w:val="left" w:pos="220"/>
          <w:tab w:val="left" w:pos="720"/>
        </w:tabs>
        <w:autoSpaceDE w:val="0"/>
        <w:autoSpaceDN w:val="0"/>
        <w:adjustRightInd w:val="0"/>
        <w:spacing w:line="320" w:lineRule="atLeast"/>
        <w:jc w:val="both"/>
        <w:rPr>
          <w:rFonts w:ascii="Comic Sans MS" w:hAnsi="Comic Sans MS" w:cs="Comic Sans MS"/>
          <w:sz w:val="22"/>
          <w:szCs w:val="22"/>
          <w:lang w:val="en-US"/>
        </w:rPr>
      </w:pPr>
    </w:p>
    <w:p w:rsidR="00A91F0E" w:rsidRPr="00DF3843" w:rsidRDefault="00A91F0E" w:rsidP="00A91F0E">
      <w:pPr>
        <w:widowControl w:val="0"/>
        <w:pBdr>
          <w:top w:val="single" w:sz="4" w:space="1" w:color="auto"/>
          <w:left w:val="single" w:sz="4" w:space="4" w:color="auto"/>
          <w:bottom w:val="single" w:sz="4" w:space="1" w:color="auto"/>
          <w:right w:val="single" w:sz="4" w:space="4" w:color="auto"/>
        </w:pBdr>
        <w:tabs>
          <w:tab w:val="left" w:pos="220"/>
          <w:tab w:val="left" w:pos="720"/>
        </w:tabs>
        <w:autoSpaceDE w:val="0"/>
        <w:autoSpaceDN w:val="0"/>
        <w:adjustRightInd w:val="0"/>
        <w:spacing w:line="320" w:lineRule="atLeast"/>
        <w:jc w:val="both"/>
        <w:rPr>
          <w:rFonts w:ascii="Comic Sans MS" w:hAnsi="Comic Sans MS" w:cs="Comic Sans MS"/>
          <w:sz w:val="22"/>
          <w:szCs w:val="22"/>
          <w:lang w:val="en-US"/>
        </w:rPr>
      </w:pPr>
      <w:r w:rsidRPr="00DF3843">
        <w:rPr>
          <w:rFonts w:ascii="Comic Sans MS" w:hAnsi="Comic Sans MS" w:cs="Comic Sans MS"/>
          <w:sz w:val="22"/>
          <w:szCs w:val="22"/>
          <w:lang w:val="en-US"/>
        </w:rPr>
        <w:t xml:space="preserve">Hypothèse : ce sont les testicules qui contrôlent l’apparition des caractères sexuels secondaires chez le garçon </w:t>
      </w:r>
    </w:p>
    <w:p w:rsidR="00A91F0E" w:rsidRPr="00DF3843" w:rsidRDefault="00A91F0E" w:rsidP="00A91F0E">
      <w:pPr>
        <w:widowControl w:val="0"/>
        <w:autoSpaceDE w:val="0"/>
        <w:autoSpaceDN w:val="0"/>
        <w:adjustRightInd w:val="0"/>
        <w:spacing w:line="46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Pour que cette hypothèse soit validée, il faut vérifier s’il y a bien un lien entre les </w:t>
      </w:r>
      <w:r w:rsidRPr="00DF3843">
        <w:rPr>
          <w:rFonts w:ascii="Comic Sans MS" w:hAnsi="Comic Sans MS" w:cs="Comic Sans MS"/>
          <w:sz w:val="22"/>
          <w:szCs w:val="22"/>
          <w:lang w:val="en-US"/>
        </w:rPr>
        <w:lastRenderedPageBreak/>
        <w:t xml:space="preserve">testicules et l’apparition des caractères sexuels secondaires. Si cette hypothèse est vraie, une personne ou un animal à qui on enlève les testicules ne doit pas développer de caractère sexuel secondaire. </w:t>
      </w:r>
    </w:p>
    <w:p w:rsidR="00A91F0E" w:rsidRPr="00DF3843" w:rsidRDefault="00A91F0E" w:rsidP="00A91F0E">
      <w:pPr>
        <w:widowControl w:val="0"/>
        <w:autoSpaceDE w:val="0"/>
        <w:autoSpaceDN w:val="0"/>
        <w:adjustRightInd w:val="0"/>
        <w:spacing w:line="46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 Pour les fêtes, on consomme souvent une volaille appelée chapon. Cet animal est obtenu en enlevant les testicules de jeunes poulets. Ils ne présentent pas de développement de la crête, comme chez le coq normal, et n’ont ni ergots ni comportement agressif. » </w:t>
      </w:r>
    </w:p>
    <w:p w:rsidR="00A91F0E" w:rsidRPr="00DF3843" w:rsidRDefault="00A91F0E" w:rsidP="00A91F0E">
      <w:pPr>
        <w:widowControl w:val="0"/>
        <w:autoSpaceDE w:val="0"/>
        <w:autoSpaceDN w:val="0"/>
        <w:adjustRightInd w:val="0"/>
        <w:spacing w:line="460" w:lineRule="atLeast"/>
        <w:jc w:val="both"/>
        <w:rPr>
          <w:rFonts w:ascii="Comic Sans MS" w:hAnsi="Comic Sans MS" w:cs="Comic Sans MS"/>
          <w:sz w:val="22"/>
          <w:szCs w:val="22"/>
          <w:lang w:val="en-US"/>
        </w:rPr>
      </w:pPr>
    </w:p>
    <w:p w:rsidR="00A91F0E" w:rsidRPr="00DF3843" w:rsidRDefault="00A91F0E" w:rsidP="00304774">
      <w:pPr>
        <w:widowControl w:val="0"/>
        <w:autoSpaceDE w:val="0"/>
        <w:autoSpaceDN w:val="0"/>
        <w:adjustRightInd w:val="0"/>
        <w:spacing w:line="46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À l’aide des informations de ce texte, indique si l’hypothèse « les testicules contrôlent le développement des caractères sexuels secondaires » est vraie en justifiant ta réponse. ............................................................................................................................... ............................................................................................................................... ............................................................................................................................... ............................................................................................................................... ............................................................................................................................... </w:t>
      </w:r>
    </w:p>
    <w:p w:rsidR="005A3BEA" w:rsidRPr="00DF3843" w:rsidRDefault="00CF6957" w:rsidP="00304774">
      <w:pPr>
        <w:widowControl w:val="0"/>
        <w:autoSpaceDE w:val="0"/>
        <w:autoSpaceDN w:val="0"/>
        <w:adjustRightInd w:val="0"/>
        <w:spacing w:after="240" w:line="44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1) </w:t>
      </w:r>
      <w:r w:rsidR="00C539F0" w:rsidRPr="00DF3843">
        <w:rPr>
          <w:rFonts w:ascii="Comic Sans MS" w:hAnsi="Comic Sans MS" w:cs="Times"/>
          <w:sz w:val="22"/>
          <w:szCs w:val="22"/>
          <w:lang w:val="en-US"/>
        </w:rPr>
        <w:t xml:space="preserve">Les appareils reproducteurs mâle et femelle </w:t>
      </w:r>
    </w:p>
    <w:p w:rsidR="005A3BEA" w:rsidRPr="00DF3843" w:rsidRDefault="005A3BEA"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L’appareil génital male </w:t>
      </w:r>
    </w:p>
    <w:p w:rsidR="00CF6957" w:rsidRPr="00DF3843" w:rsidRDefault="00F357D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1F71217F" wp14:editId="521EB9CF">
            <wp:extent cx="5873115" cy="358116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3115" cy="3581168"/>
                    </a:xfrm>
                    <a:prstGeom prst="rect">
                      <a:avLst/>
                    </a:prstGeom>
                    <a:noFill/>
                    <a:ln>
                      <a:noFill/>
                    </a:ln>
                  </pic:spPr>
                </pic:pic>
              </a:graphicData>
            </a:graphic>
          </wp:inline>
        </w:drawing>
      </w:r>
      <w:r w:rsidR="00CF6957" w:rsidRPr="00DF3843">
        <w:rPr>
          <w:rFonts w:ascii="Comic Sans MS" w:hAnsi="Comic Sans MS" w:cs="Times"/>
          <w:sz w:val="22"/>
          <w:szCs w:val="22"/>
          <w:lang w:val="en-US"/>
        </w:rPr>
        <w:t xml:space="preserve"> </w:t>
      </w:r>
      <w:r w:rsidR="00CF6957" w:rsidRPr="003C0D3D">
        <w:rPr>
          <w:rFonts w:ascii="Comic Sans MS" w:hAnsi="Comic Sans MS" w:cs="Times"/>
          <w:i/>
          <w:sz w:val="18"/>
          <w:szCs w:val="18"/>
          <w:lang w:val="en-US"/>
        </w:rPr>
        <w:t>Schéma de l’appareil génital chez l’homme</w:t>
      </w:r>
      <w:r w:rsidR="00CF6957" w:rsidRPr="00DF3843">
        <w:rPr>
          <w:rFonts w:ascii="Comic Sans MS" w:hAnsi="Comic Sans MS" w:cs="Times"/>
          <w:sz w:val="22"/>
          <w:szCs w:val="22"/>
          <w:lang w:val="en-US"/>
        </w:rPr>
        <w:t xml:space="preserve"> </w:t>
      </w:r>
    </w:p>
    <w:p w:rsidR="00476C80" w:rsidRPr="00DF3843" w:rsidRDefault="00476C80" w:rsidP="00CF6957">
      <w:pPr>
        <w:widowControl w:val="0"/>
        <w:autoSpaceDE w:val="0"/>
        <w:autoSpaceDN w:val="0"/>
        <w:adjustRightInd w:val="0"/>
        <w:spacing w:after="240" w:line="300" w:lineRule="atLeast"/>
        <w:jc w:val="both"/>
        <w:rPr>
          <w:rFonts w:ascii="Comic Sans MS" w:hAnsi="Comic Sans MS" w:cs="Times"/>
          <w:sz w:val="22"/>
          <w:szCs w:val="22"/>
          <w:lang w:val="en-US"/>
        </w:rPr>
      </w:pPr>
    </w:p>
    <w:p w:rsidR="00F357D0" w:rsidRPr="00DF3843" w:rsidRDefault="00F357D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L’appareil génital femelle</w:t>
      </w:r>
    </w:p>
    <w:p w:rsidR="00C539F0" w:rsidRPr="00DF3843" w:rsidRDefault="00F357D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7FCB2EA2" wp14:editId="30C90765">
            <wp:extent cx="5048250" cy="312991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970" cy="3130362"/>
                    </a:xfrm>
                    <a:prstGeom prst="rect">
                      <a:avLst/>
                    </a:prstGeom>
                    <a:noFill/>
                    <a:ln>
                      <a:noFill/>
                    </a:ln>
                  </pic:spPr>
                </pic:pic>
              </a:graphicData>
            </a:graphic>
          </wp:inline>
        </w:drawing>
      </w:r>
    </w:p>
    <w:p w:rsidR="00304774" w:rsidRPr="003C0D3D" w:rsidRDefault="00304774" w:rsidP="00304774">
      <w:pPr>
        <w:widowControl w:val="0"/>
        <w:autoSpaceDE w:val="0"/>
        <w:autoSpaceDN w:val="0"/>
        <w:adjustRightInd w:val="0"/>
        <w:spacing w:after="240" w:line="300" w:lineRule="atLeast"/>
        <w:jc w:val="both"/>
        <w:rPr>
          <w:rFonts w:ascii="Comic Sans MS" w:hAnsi="Comic Sans MS" w:cs="Times"/>
          <w:i/>
          <w:sz w:val="18"/>
          <w:szCs w:val="18"/>
          <w:lang w:val="en-US"/>
        </w:rPr>
      </w:pPr>
      <w:r w:rsidRPr="003C0D3D">
        <w:rPr>
          <w:rFonts w:ascii="Comic Sans MS" w:hAnsi="Comic Sans MS" w:cs="Times"/>
          <w:i/>
          <w:sz w:val="18"/>
          <w:szCs w:val="18"/>
          <w:lang w:val="en-US"/>
        </w:rPr>
        <w:t xml:space="preserve"> Schéma de l’appareil génital chez la femme </w:t>
      </w:r>
    </w:p>
    <w:p w:rsidR="00F357D0" w:rsidRPr="00DF3843" w:rsidRDefault="00F357D0" w:rsidP="00F357D0">
      <w:pPr>
        <w:shd w:val="clear" w:color="auto" w:fill="FFFFFF"/>
        <w:jc w:val="both"/>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Dans tous les cas, l'appareil reproducteur comporte trois ensemble d'éléments :</w:t>
      </w:r>
    </w:p>
    <w:p w:rsidR="00F357D0" w:rsidRPr="00DF3843" w:rsidRDefault="00F357D0" w:rsidP="00F357D0">
      <w:pPr>
        <w:shd w:val="clear" w:color="auto" w:fill="FFFFFF"/>
        <w:jc w:val="both"/>
        <w:rPr>
          <w:rFonts w:ascii="Comic Sans MS" w:eastAsia="Times New Roman" w:hAnsi="Comic Sans MS" w:cs="Times New Roman"/>
          <w:sz w:val="22"/>
          <w:szCs w:val="22"/>
          <w:lang w:val="fr-FR"/>
        </w:rPr>
      </w:pPr>
      <w:r w:rsidRPr="00DF3843">
        <w:rPr>
          <w:rFonts w:ascii="Comic Sans MS" w:eastAsia="Times New Roman" w:hAnsi="Comic Sans MS" w:cs="Times New Roman"/>
          <w:bCs/>
          <w:sz w:val="22"/>
          <w:szCs w:val="22"/>
          <w:lang w:val="fr-FR"/>
        </w:rPr>
        <w:t>a)</w:t>
      </w:r>
      <w:r w:rsidRPr="00DF3843">
        <w:rPr>
          <w:rFonts w:ascii="Comic Sans MS" w:eastAsia="Times New Roman" w:hAnsi="Comic Sans MS" w:cs="Times New Roman"/>
          <w:sz w:val="22"/>
          <w:szCs w:val="22"/>
          <w:lang w:val="fr-FR"/>
        </w:rPr>
        <w:t> Des glandes génitales, testicules ou ovaires, symétriques à droite et à gauche.</w:t>
      </w:r>
    </w:p>
    <w:p w:rsidR="00F357D0" w:rsidRPr="00DF3843" w:rsidRDefault="00F357D0" w:rsidP="00F357D0">
      <w:pPr>
        <w:shd w:val="clear" w:color="auto" w:fill="FFFFFF"/>
        <w:jc w:val="both"/>
        <w:rPr>
          <w:rFonts w:ascii="Comic Sans MS" w:eastAsia="Times New Roman" w:hAnsi="Comic Sans MS" w:cs="Times New Roman"/>
          <w:sz w:val="22"/>
          <w:szCs w:val="22"/>
          <w:lang w:val="fr-FR"/>
        </w:rPr>
      </w:pPr>
      <w:r w:rsidRPr="00DF3843">
        <w:rPr>
          <w:rFonts w:ascii="Comic Sans MS" w:eastAsia="Times New Roman" w:hAnsi="Comic Sans MS" w:cs="Times New Roman"/>
          <w:bCs/>
          <w:sz w:val="22"/>
          <w:szCs w:val="22"/>
          <w:lang w:val="fr-FR"/>
        </w:rPr>
        <w:t>b)</w:t>
      </w:r>
      <w:r w:rsidRPr="00DF3843">
        <w:rPr>
          <w:rFonts w:ascii="Comic Sans MS" w:eastAsia="Times New Roman" w:hAnsi="Comic Sans MS" w:cs="Times New Roman"/>
          <w:sz w:val="22"/>
          <w:szCs w:val="22"/>
          <w:lang w:val="fr-FR"/>
        </w:rPr>
        <w:t> Des voies génitales internes et des organes génitaux externes, symétriques ou non.</w:t>
      </w:r>
    </w:p>
    <w:p w:rsidR="00F357D0" w:rsidRPr="00DF3843" w:rsidRDefault="00F357D0" w:rsidP="00F357D0">
      <w:pPr>
        <w:shd w:val="clear" w:color="auto" w:fill="FFFFFF"/>
        <w:jc w:val="both"/>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Chez l'homme, elles comprennent la prostate débouchant dans le canal déférent et se terminent par un organe d'accouplement ou pénis.</w:t>
      </w:r>
    </w:p>
    <w:p w:rsidR="00F357D0" w:rsidRPr="00DF3843" w:rsidRDefault="00F357D0" w:rsidP="00F357D0">
      <w:pPr>
        <w:shd w:val="clear" w:color="auto" w:fill="FFFFFF"/>
        <w:jc w:val="both"/>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Chez la femme, elles comprennent les ovaires, la trompe de Fallope, l'utérus en communication avec le vagin. Des replis de la peau, les lèvres, protègent l'orifice vaginal.</w:t>
      </w:r>
    </w:p>
    <w:p w:rsidR="005A3BEA" w:rsidRPr="00DF3843" w:rsidRDefault="00F357D0" w:rsidP="00F357D0">
      <w:pPr>
        <w:shd w:val="clear" w:color="auto" w:fill="FFFFFF"/>
        <w:jc w:val="both"/>
        <w:rPr>
          <w:rFonts w:ascii="Comic Sans MS" w:eastAsia="Times New Roman" w:hAnsi="Comic Sans MS" w:cs="Times New Roman"/>
          <w:sz w:val="22"/>
          <w:szCs w:val="22"/>
          <w:lang w:val="fr-FR"/>
        </w:rPr>
      </w:pPr>
      <w:r w:rsidRPr="00DF3843">
        <w:rPr>
          <w:rFonts w:ascii="Comic Sans MS" w:eastAsia="Times New Roman" w:hAnsi="Comic Sans MS" w:cs="Times New Roman"/>
          <w:bCs/>
          <w:sz w:val="22"/>
          <w:szCs w:val="22"/>
          <w:lang w:val="fr-FR"/>
        </w:rPr>
        <w:t>c)</w:t>
      </w:r>
      <w:r w:rsidRPr="00DF3843">
        <w:rPr>
          <w:rFonts w:ascii="Comic Sans MS" w:eastAsia="Times New Roman" w:hAnsi="Comic Sans MS" w:cs="Times New Roman"/>
          <w:sz w:val="22"/>
          <w:szCs w:val="22"/>
          <w:lang w:val="fr-FR"/>
        </w:rPr>
        <w:t> Des glandes annexes : vésicules séminales, prostate chez l'homme ; clitoris chez la femme.</w:t>
      </w:r>
    </w:p>
    <w:p w:rsidR="00476C80" w:rsidRPr="00DF3843" w:rsidRDefault="00476C80" w:rsidP="00F357D0">
      <w:pPr>
        <w:shd w:val="clear" w:color="auto" w:fill="FFFFFF"/>
        <w:jc w:val="both"/>
        <w:rPr>
          <w:rFonts w:ascii="Comic Sans MS" w:eastAsia="Times New Roman" w:hAnsi="Comic Sans MS" w:cs="Times New Roman"/>
          <w:sz w:val="22"/>
          <w:szCs w:val="22"/>
          <w:lang w:val="fr-FR"/>
        </w:rPr>
      </w:pPr>
    </w:p>
    <w:p w:rsidR="00C539F0" w:rsidRPr="00DF3843" w:rsidRDefault="00C539F0" w:rsidP="00F357D0">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A partir des schémas des appareils reproducteurs et de vos réponses précédentes, remplissez le tableau ci- dessous :  </w:t>
      </w:r>
    </w:p>
    <w:tbl>
      <w:tblPr>
        <w:tblW w:w="12280" w:type="dxa"/>
        <w:tblBorders>
          <w:top w:val="nil"/>
          <w:left w:val="nil"/>
          <w:right w:val="nil"/>
        </w:tblBorders>
        <w:tblLayout w:type="fixed"/>
        <w:tblLook w:val="0000" w:firstRow="0" w:lastRow="0" w:firstColumn="0" w:lastColumn="0" w:noHBand="0" w:noVBand="0"/>
      </w:tblPr>
      <w:tblGrid>
        <w:gridCol w:w="4080"/>
        <w:gridCol w:w="3399"/>
        <w:gridCol w:w="4801"/>
      </w:tblGrid>
      <w:tr w:rsidR="005A3BEA" w:rsidRPr="00DF3843" w:rsidTr="00CF6957">
        <w:tc>
          <w:tcPr>
            <w:tcW w:w="4080" w:type="dxa"/>
            <w:vMerge w:val="restar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Fonctions des structures reproductrices </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2B2D81FD" wp14:editId="0BE087A7">
                  <wp:extent cx="6350" cy="6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DF3843">
              <w:rPr>
                <w:rFonts w:ascii="Comic Sans MS" w:hAnsi="Comic Sans MS" w:cs="Times"/>
                <w:sz w:val="22"/>
                <w:szCs w:val="22"/>
                <w:lang w:val="en-US"/>
              </w:rPr>
              <w:t xml:space="preserve"> </w:t>
            </w:r>
          </w:p>
        </w:tc>
        <w:tc>
          <w:tcPr>
            <w:tcW w:w="8200" w:type="dxa"/>
            <w:gridSpan w:val="2"/>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Nom des structures </w:t>
            </w:r>
          </w:p>
        </w:tc>
      </w:tr>
      <w:tr w:rsidR="00C539F0" w:rsidRPr="00DF3843" w:rsidTr="00CF6957">
        <w:tblPrEx>
          <w:tblBorders>
            <w:top w:val="none" w:sz="0" w:space="0" w:color="auto"/>
          </w:tblBorders>
        </w:tblPrEx>
        <w:tc>
          <w:tcPr>
            <w:tcW w:w="4080" w:type="dxa"/>
            <w:vMerge/>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jc w:val="both"/>
              <w:rPr>
                <w:rFonts w:ascii="Comic Sans MS" w:hAnsi="Comic Sans MS" w:cs="Times"/>
                <w:sz w:val="22"/>
                <w:szCs w:val="22"/>
                <w:lang w:val="en-US"/>
              </w:rPr>
            </w:pPr>
          </w:p>
        </w:tc>
        <w:tc>
          <w:tcPr>
            <w:tcW w:w="33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Chez la femme </w:t>
            </w:r>
          </w:p>
        </w:tc>
        <w:tc>
          <w:tcPr>
            <w:tcW w:w="4801"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Chez l’homme </w:t>
            </w:r>
          </w:p>
        </w:tc>
      </w:tr>
      <w:tr w:rsidR="00C539F0" w:rsidRPr="00DF3843" w:rsidTr="00CF6957">
        <w:tblPrEx>
          <w:tblBorders>
            <w:top w:val="none" w:sz="0" w:space="0" w:color="auto"/>
          </w:tblBorders>
        </w:tblPrEx>
        <w:tc>
          <w:tcPr>
            <w:tcW w:w="40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Organes produisant les gamètes </w:t>
            </w:r>
          </w:p>
        </w:tc>
        <w:tc>
          <w:tcPr>
            <w:tcW w:w="33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801"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C539F0" w:rsidRPr="00DF3843" w:rsidTr="00CF6957">
        <w:tblPrEx>
          <w:tblBorders>
            <w:top w:val="none" w:sz="0" w:space="0" w:color="auto"/>
          </w:tblBorders>
        </w:tblPrEx>
        <w:tc>
          <w:tcPr>
            <w:tcW w:w="40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Voies conductrices </w:t>
            </w:r>
          </w:p>
        </w:tc>
        <w:tc>
          <w:tcPr>
            <w:tcW w:w="33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801"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C539F0" w:rsidRPr="00DF3843" w:rsidTr="00CF6957">
        <w:tblPrEx>
          <w:tblBorders>
            <w:top w:val="none" w:sz="0" w:space="0" w:color="auto"/>
          </w:tblBorders>
        </w:tblPrEx>
        <w:tc>
          <w:tcPr>
            <w:tcW w:w="40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Organe d’accouplement </w:t>
            </w:r>
          </w:p>
        </w:tc>
        <w:tc>
          <w:tcPr>
            <w:tcW w:w="33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801"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C539F0" w:rsidRPr="00DF3843" w:rsidTr="00CF6957">
        <w:tc>
          <w:tcPr>
            <w:tcW w:w="40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Organe de la gestation </w:t>
            </w:r>
          </w:p>
        </w:tc>
        <w:tc>
          <w:tcPr>
            <w:tcW w:w="33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801"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bl>
    <w:p w:rsidR="00C539F0" w:rsidRPr="00CE5BCF" w:rsidRDefault="00CE5BCF" w:rsidP="00CF6957">
      <w:pPr>
        <w:widowControl w:val="0"/>
        <w:autoSpaceDE w:val="0"/>
        <w:autoSpaceDN w:val="0"/>
        <w:adjustRightInd w:val="0"/>
        <w:spacing w:after="240" w:line="300" w:lineRule="atLeast"/>
        <w:jc w:val="both"/>
        <w:rPr>
          <w:rFonts w:ascii="Comic Sans MS" w:hAnsi="Comic Sans MS" w:cs="Times"/>
          <w:b/>
          <w:sz w:val="22"/>
          <w:szCs w:val="22"/>
          <w:lang w:val="en-US"/>
        </w:rPr>
      </w:pPr>
      <w:r>
        <w:rPr>
          <w:rFonts w:ascii="Comic Sans MS" w:hAnsi="Comic Sans MS" w:cs="Times"/>
          <w:b/>
          <w:sz w:val="22"/>
          <w:szCs w:val="22"/>
          <w:lang w:val="en-US"/>
        </w:rPr>
        <w:t xml:space="preserve">1) </w:t>
      </w:r>
      <w:r w:rsidR="00C539F0" w:rsidRPr="00CE5BCF">
        <w:rPr>
          <w:rFonts w:ascii="Comic Sans MS" w:hAnsi="Comic Sans MS" w:cs="Times"/>
          <w:b/>
          <w:sz w:val="22"/>
          <w:szCs w:val="22"/>
          <w:lang w:val="en-US"/>
        </w:rPr>
        <w:t xml:space="preserve">Les gamètes </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3FC0C2BF" wp14:editId="60FBF240">
            <wp:extent cx="1274618" cy="147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4732" cy="1473331"/>
                    </a:xfrm>
                    <a:prstGeom prst="rect">
                      <a:avLst/>
                    </a:prstGeom>
                    <a:noFill/>
                    <a:ln>
                      <a:noFill/>
                    </a:ln>
                  </pic:spPr>
                </pic:pic>
              </a:graphicData>
            </a:graphic>
          </wp:inline>
        </w:drawing>
      </w:r>
      <w:r w:rsidRPr="00DF3843">
        <w:rPr>
          <w:rFonts w:ascii="Comic Sans MS" w:hAnsi="Comic Sans MS" w:cs="Times"/>
          <w:sz w:val="22"/>
          <w:szCs w:val="22"/>
          <w:lang w:val="en-US"/>
        </w:rPr>
        <w:t xml:space="preserve"> </w:t>
      </w:r>
      <w:r w:rsidRPr="003C0D3D">
        <w:rPr>
          <w:rFonts w:ascii="Comic Sans MS" w:hAnsi="Comic Sans MS" w:cs="Times"/>
          <w:i/>
          <w:sz w:val="18"/>
          <w:szCs w:val="18"/>
          <w:lang w:val="en-US"/>
        </w:rPr>
        <w:t xml:space="preserve">Les gamètes mâles </w:t>
      </w:r>
    </w:p>
    <w:p w:rsidR="00CF6957" w:rsidRPr="00DF3843" w:rsidRDefault="00CF6957" w:rsidP="00CF6957">
      <w:pPr>
        <w:widowControl w:val="0"/>
        <w:autoSpaceDE w:val="0"/>
        <w:autoSpaceDN w:val="0"/>
        <w:adjustRightInd w:val="0"/>
        <w:spacing w:line="280" w:lineRule="atLeast"/>
        <w:jc w:val="both"/>
        <w:rPr>
          <w:rFonts w:ascii="Comic Sans MS" w:hAnsi="Comic Sans MS" w:cs="Times"/>
          <w:sz w:val="22"/>
          <w:szCs w:val="22"/>
          <w:lang w:val="en-US"/>
        </w:rPr>
      </w:pP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Les spermatozoïdes : Ils sont formés d’une tête aplatie con</w:t>
      </w:r>
      <w:r w:rsidR="00B97FF8" w:rsidRPr="00DF3843">
        <w:rPr>
          <w:rFonts w:ascii="Comic Sans MS" w:hAnsi="Comic Sans MS" w:cs="Times"/>
          <w:sz w:val="22"/>
          <w:szCs w:val="22"/>
          <w:lang w:val="en-US"/>
        </w:rPr>
        <w:t xml:space="preserve">tenant le noyau </w:t>
      </w:r>
      <w:r w:rsidRPr="00DF3843">
        <w:rPr>
          <w:rFonts w:ascii="Comic Sans MS" w:hAnsi="Comic Sans MS" w:cs="Times"/>
          <w:sz w:val="22"/>
          <w:szCs w:val="22"/>
          <w:lang w:val="en-US"/>
        </w:rPr>
        <w:t xml:space="preserve">et d’un long flagelle (0,05 mm) qui par ses ondulations, propulse le spermatozoïde. Au moment de leur émission ce sont encore des cellules jeunes : 2 mois et demi. </w:t>
      </w: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L</w:t>
      </w:r>
      <w:r w:rsidR="00B97FF8" w:rsidRPr="00DF3843">
        <w:rPr>
          <w:rFonts w:ascii="Comic Sans MS" w:hAnsi="Comic Sans MS" w:cs="Times"/>
          <w:sz w:val="22"/>
          <w:szCs w:val="22"/>
          <w:lang w:val="en-US"/>
        </w:rPr>
        <w:t xml:space="preserve">a semence masculine, le sperme </w:t>
      </w:r>
      <w:r w:rsidRPr="00DF3843">
        <w:rPr>
          <w:rFonts w:ascii="Comic Sans MS" w:hAnsi="Comic Sans MS" w:cs="Times"/>
          <w:sz w:val="22"/>
          <w:szCs w:val="22"/>
          <w:lang w:val="en-US"/>
        </w:rPr>
        <w:t xml:space="preserve">apparaît comme un produit d’aspect laiteux et présente, dispersés dans un milieu fluide, des spermatozoïdes remarquables par : </w:t>
      </w:r>
    </w:p>
    <w:p w:rsidR="00C539F0" w:rsidRPr="00DF3843" w:rsidRDefault="00C539F0" w:rsidP="00CF6957">
      <w:pPr>
        <w:widowControl w:val="0"/>
        <w:numPr>
          <w:ilvl w:val="0"/>
          <w:numId w:val="3"/>
        </w:numPr>
        <w:tabs>
          <w:tab w:val="left" w:pos="220"/>
          <w:tab w:val="left" w:pos="720"/>
        </w:tabs>
        <w:autoSpaceDE w:val="0"/>
        <w:autoSpaceDN w:val="0"/>
        <w:adjustRightInd w:val="0"/>
        <w:spacing w:after="240" w:line="300" w:lineRule="atLeast"/>
        <w:ind w:hanging="720"/>
        <w:jc w:val="both"/>
        <w:rPr>
          <w:rFonts w:ascii="Comic Sans MS" w:hAnsi="Comic Sans MS" w:cs="Times"/>
          <w:i/>
          <w:sz w:val="22"/>
          <w:szCs w:val="22"/>
          <w:lang w:val="en-US"/>
        </w:rPr>
      </w:pPr>
      <w:r w:rsidRPr="00DF3843">
        <w:rPr>
          <w:rFonts w:ascii="Comic Sans MS" w:hAnsi="Comic Sans MS" w:cs="Times"/>
          <w:kern w:val="1"/>
          <w:sz w:val="22"/>
          <w:szCs w:val="22"/>
          <w:lang w:val="en-US"/>
        </w:rPr>
        <w:tab/>
      </w:r>
      <w:r w:rsidRPr="00DF3843">
        <w:rPr>
          <w:rFonts w:ascii="Comic Sans MS" w:hAnsi="Comic Sans MS" w:cs="Times"/>
          <w:kern w:val="1"/>
          <w:sz w:val="22"/>
          <w:szCs w:val="22"/>
          <w:lang w:val="en-US"/>
        </w:rPr>
        <w:tab/>
      </w:r>
      <w:r w:rsidRPr="00DF3843">
        <w:rPr>
          <w:rFonts w:ascii="Comic Sans MS" w:hAnsi="Comic Sans MS" w:cs="Times"/>
          <w:sz w:val="22"/>
          <w:szCs w:val="22"/>
          <w:lang w:val="en-US"/>
        </w:rPr>
        <w:t xml:space="preserve">-  leur nombre : 60 à 100 millions par ml. </w:t>
      </w:r>
      <w:r w:rsidR="00B97FF8" w:rsidRPr="00DF3843">
        <w:rPr>
          <w:rFonts w:ascii="Comic Sans MS" w:hAnsi="Comic Sans MS" w:cs="Times"/>
          <w:sz w:val="22"/>
          <w:szCs w:val="22"/>
          <w:lang w:val="en-US"/>
        </w:rPr>
        <w:t>(</w:t>
      </w:r>
      <w:r w:rsidRPr="00DF3843">
        <w:rPr>
          <w:rFonts w:ascii="Comic Sans MS" w:hAnsi="Comic Sans MS" w:cs="Times"/>
          <w:i/>
          <w:sz w:val="22"/>
          <w:szCs w:val="22"/>
          <w:lang w:val="en-US"/>
        </w:rPr>
        <w:t xml:space="preserve">Une insuffisance numérique peut être cause de </w:t>
      </w:r>
      <w:r w:rsidR="00B97FF8" w:rsidRPr="00DF3843">
        <w:rPr>
          <w:rFonts w:ascii="Comic Sans MS" w:hAnsi="Comic Sans MS" w:cs="Times"/>
          <w:i/>
          <w:sz w:val="22"/>
          <w:szCs w:val="22"/>
          <w:lang w:val="en-US"/>
        </w:rPr>
        <w:t>stérilité).</w:t>
      </w:r>
    </w:p>
    <w:p w:rsidR="00C539F0" w:rsidRPr="00DF3843" w:rsidRDefault="00C539F0" w:rsidP="00CF6957">
      <w:pPr>
        <w:widowControl w:val="0"/>
        <w:numPr>
          <w:ilvl w:val="0"/>
          <w:numId w:val="3"/>
        </w:numPr>
        <w:tabs>
          <w:tab w:val="left" w:pos="220"/>
          <w:tab w:val="left" w:pos="720"/>
        </w:tabs>
        <w:autoSpaceDE w:val="0"/>
        <w:autoSpaceDN w:val="0"/>
        <w:adjustRightInd w:val="0"/>
        <w:spacing w:after="240" w:line="300" w:lineRule="atLeast"/>
        <w:ind w:hanging="720"/>
        <w:jc w:val="both"/>
        <w:rPr>
          <w:rFonts w:ascii="Comic Sans MS" w:hAnsi="Comic Sans MS" w:cs="Times"/>
          <w:sz w:val="22"/>
          <w:szCs w:val="22"/>
          <w:lang w:val="en-US"/>
        </w:rPr>
      </w:pPr>
      <w:r w:rsidRPr="00DF3843">
        <w:rPr>
          <w:rFonts w:ascii="Comic Sans MS" w:hAnsi="Comic Sans MS" w:cs="Times"/>
          <w:kern w:val="1"/>
          <w:sz w:val="22"/>
          <w:szCs w:val="22"/>
          <w:lang w:val="en-US"/>
        </w:rPr>
        <w:tab/>
      </w:r>
      <w:r w:rsidRPr="00DF3843">
        <w:rPr>
          <w:rFonts w:ascii="Comic Sans MS" w:hAnsi="Comic Sans MS" w:cs="Times"/>
          <w:kern w:val="1"/>
          <w:sz w:val="22"/>
          <w:szCs w:val="22"/>
          <w:lang w:val="en-US"/>
        </w:rPr>
        <w:tab/>
      </w:r>
      <w:r w:rsidRPr="00DF3843">
        <w:rPr>
          <w:rFonts w:ascii="Comic Sans MS" w:hAnsi="Comic Sans MS" w:cs="Times"/>
          <w:sz w:val="22"/>
          <w:szCs w:val="22"/>
          <w:lang w:val="en-US"/>
        </w:rPr>
        <w:t>-  leur mobilité : 80% d’entre eux sont doués de mouvements ondulatoires très vifs permettant à chacun de parcourir en 1 minute une distance de 2 cm. Cette mobilité est capitale pour que soit assuré le parcours des dizaines de centimètres qui séparent le vagin du sommet de l’oviducte où peut avoir lieu la rencontre avec l’ovule.  </w:t>
      </w:r>
    </w:p>
    <w:tbl>
      <w:tblPr>
        <w:tblStyle w:val="TableGrid"/>
        <w:tblW w:w="0" w:type="auto"/>
        <w:tblLook w:val="04A0" w:firstRow="1" w:lastRow="0" w:firstColumn="1" w:lastColumn="0" w:noHBand="0" w:noVBand="1"/>
      </w:tblPr>
      <w:tblGrid>
        <w:gridCol w:w="4732"/>
        <w:gridCol w:w="4733"/>
      </w:tblGrid>
      <w:tr w:rsidR="005A3BEA" w:rsidRPr="00DF3843" w:rsidTr="005A3BEA">
        <w:tc>
          <w:tcPr>
            <w:tcW w:w="4732" w:type="dxa"/>
          </w:tcPr>
          <w:p w:rsidR="005A3BEA" w:rsidRPr="00DF3843" w:rsidRDefault="005A3BEA"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description</w:t>
            </w:r>
          </w:p>
        </w:tc>
        <w:tc>
          <w:tcPr>
            <w:tcW w:w="4733" w:type="dxa"/>
          </w:tcPr>
          <w:p w:rsidR="005A3BEA" w:rsidRPr="00DF3843" w:rsidRDefault="005A3BEA"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spermatozoide</w:t>
            </w:r>
          </w:p>
        </w:tc>
      </w:tr>
      <w:tr w:rsidR="005A3BEA" w:rsidRPr="00DF3843" w:rsidTr="005A3BEA">
        <w:tc>
          <w:tcPr>
            <w:tcW w:w="4732" w:type="dxa"/>
          </w:tcPr>
          <w:p w:rsidR="005A3BEA"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N</w:t>
            </w:r>
            <w:r w:rsidR="005A3BEA" w:rsidRPr="00DF3843">
              <w:rPr>
                <w:rFonts w:ascii="Comic Sans MS" w:hAnsi="Comic Sans MS" w:cs="Times"/>
                <w:sz w:val="22"/>
                <w:szCs w:val="22"/>
                <w:lang w:val="en-US"/>
              </w:rPr>
              <w:t>ombre</w:t>
            </w:r>
            <w:r w:rsidR="00B97FF8" w:rsidRPr="00DF3843">
              <w:rPr>
                <w:rFonts w:ascii="Comic Sans MS" w:hAnsi="Comic Sans MS" w:cs="Times"/>
                <w:sz w:val="22"/>
                <w:szCs w:val="22"/>
                <w:lang w:val="en-US"/>
              </w:rPr>
              <w:t xml:space="preserve"> par </w:t>
            </w:r>
            <w:r w:rsidRPr="00DF3843">
              <w:rPr>
                <w:rFonts w:ascii="Comic Sans MS" w:hAnsi="Comic Sans MS" w:cs="Times"/>
                <w:sz w:val="22"/>
                <w:szCs w:val="22"/>
                <w:lang w:val="en-US"/>
              </w:rPr>
              <w:t>éjaculation</w:t>
            </w:r>
          </w:p>
        </w:tc>
        <w:tc>
          <w:tcPr>
            <w:tcW w:w="4733" w:type="dxa"/>
          </w:tcPr>
          <w:p w:rsidR="005A3BEA" w:rsidRPr="00DF3843" w:rsidRDefault="005A3BEA"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5A3BEA" w:rsidRPr="00DF3843" w:rsidTr="005A3BEA">
        <w:tc>
          <w:tcPr>
            <w:tcW w:w="4732" w:type="dxa"/>
          </w:tcPr>
          <w:p w:rsidR="005A3BEA" w:rsidRPr="00DF3843" w:rsidRDefault="00B97FF8"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Age lors de l’</w:t>
            </w:r>
            <w:r w:rsidR="00CF6957" w:rsidRPr="00DF3843">
              <w:rPr>
                <w:rFonts w:ascii="Comic Sans MS" w:hAnsi="Comic Sans MS" w:cs="Times"/>
                <w:sz w:val="22"/>
                <w:szCs w:val="22"/>
                <w:lang w:val="en-US"/>
              </w:rPr>
              <w:t>éjaculation</w:t>
            </w:r>
          </w:p>
        </w:tc>
        <w:tc>
          <w:tcPr>
            <w:tcW w:w="4733" w:type="dxa"/>
          </w:tcPr>
          <w:p w:rsidR="005A3BEA" w:rsidRPr="00DF3843" w:rsidRDefault="005A3BEA"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5A3BEA" w:rsidRPr="00DF3843" w:rsidTr="005A3BEA">
        <w:tc>
          <w:tcPr>
            <w:tcW w:w="4732" w:type="dxa"/>
          </w:tcPr>
          <w:p w:rsidR="005A3BEA"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dimension</w:t>
            </w:r>
          </w:p>
        </w:tc>
        <w:tc>
          <w:tcPr>
            <w:tcW w:w="4733" w:type="dxa"/>
          </w:tcPr>
          <w:p w:rsidR="005A3BEA" w:rsidRPr="00DF3843" w:rsidRDefault="005A3BEA"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5A3BEA">
        <w:tc>
          <w:tcPr>
            <w:tcW w:w="4732"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Mode et vitesse de déplacement</w:t>
            </w:r>
          </w:p>
        </w:tc>
        <w:tc>
          <w:tcPr>
            <w:tcW w:w="4733"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5A3BEA">
        <w:tc>
          <w:tcPr>
            <w:tcW w:w="4732" w:type="dxa"/>
          </w:tcPr>
          <w:p w:rsidR="00CF6957" w:rsidRPr="00DF3843" w:rsidRDefault="00B97FF8"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Volume de sperme émis par </w:t>
            </w:r>
            <w:r w:rsidR="00CF6957" w:rsidRPr="00DF3843">
              <w:rPr>
                <w:rFonts w:ascii="Comic Sans MS" w:hAnsi="Comic Sans MS" w:cs="Times"/>
                <w:sz w:val="22"/>
                <w:szCs w:val="22"/>
                <w:lang w:val="en-US"/>
              </w:rPr>
              <w:t>éjaculation</w:t>
            </w:r>
          </w:p>
        </w:tc>
        <w:tc>
          <w:tcPr>
            <w:tcW w:w="4733"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5A3BEA">
        <w:tc>
          <w:tcPr>
            <w:tcW w:w="4732"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aspect</w:t>
            </w:r>
          </w:p>
        </w:tc>
        <w:tc>
          <w:tcPr>
            <w:tcW w:w="4733"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bl>
    <w:p w:rsidR="005A3BEA" w:rsidRPr="00DF3843" w:rsidRDefault="005A3BEA"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3C896B6D" wp14:editId="7EEAF6D5">
            <wp:extent cx="1714353" cy="15684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29" cy="1568611"/>
                    </a:xfrm>
                    <a:prstGeom prst="rect">
                      <a:avLst/>
                    </a:prstGeom>
                    <a:noFill/>
                    <a:ln>
                      <a:noFill/>
                    </a:ln>
                  </pic:spPr>
                </pic:pic>
              </a:graphicData>
            </a:graphic>
          </wp:inline>
        </w:drawing>
      </w:r>
      <w:r w:rsidRPr="00DF3843">
        <w:rPr>
          <w:rFonts w:ascii="Comic Sans MS" w:hAnsi="Comic Sans MS" w:cs="Times"/>
          <w:sz w:val="22"/>
          <w:szCs w:val="22"/>
          <w:lang w:val="en-US"/>
        </w:rPr>
        <w:t xml:space="preserve"> </w:t>
      </w:r>
      <w:r w:rsidRPr="003C0D3D">
        <w:rPr>
          <w:rFonts w:ascii="Comic Sans MS" w:hAnsi="Comic Sans MS" w:cs="Times"/>
          <w:i/>
          <w:sz w:val="18"/>
          <w:szCs w:val="18"/>
          <w:lang w:val="en-US"/>
        </w:rPr>
        <w:t xml:space="preserve">Le gamète femelle </w:t>
      </w: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Le gamète femelle (</w:t>
      </w:r>
      <w:r w:rsidR="00B97FF8" w:rsidRPr="00DF3843">
        <w:rPr>
          <w:rFonts w:ascii="Comic Sans MS" w:hAnsi="Comic Sans MS" w:cs="Times"/>
          <w:sz w:val="22"/>
          <w:szCs w:val="22"/>
          <w:lang w:val="en-US"/>
        </w:rPr>
        <w:t xml:space="preserve">ovule ou </w:t>
      </w:r>
      <w:r w:rsidRPr="00DF3843">
        <w:rPr>
          <w:rFonts w:ascii="Comic Sans MS" w:hAnsi="Comic Sans MS" w:cs="Times"/>
          <w:sz w:val="22"/>
          <w:szCs w:val="22"/>
          <w:lang w:val="en-US"/>
        </w:rPr>
        <w:t>ovocyte) recueilli lors de l’ovulation est, avec un diamètre de plus de 0,1 mm, la plus grosse cellule du corps. Elle renferme un abondant cytoplasme, un noyau, et est enve</w:t>
      </w:r>
      <w:r w:rsidR="00B97FF8" w:rsidRPr="00DF3843">
        <w:rPr>
          <w:rFonts w:ascii="Comic Sans MS" w:hAnsi="Comic Sans MS" w:cs="Times"/>
          <w:sz w:val="22"/>
          <w:szCs w:val="22"/>
          <w:lang w:val="en-US"/>
        </w:rPr>
        <w:t xml:space="preserve">loppée d’une coque. </w:t>
      </w:r>
      <w:r w:rsidRPr="00DF3843">
        <w:rPr>
          <w:rFonts w:ascii="Comic Sans MS" w:hAnsi="Comic Sans MS" w:cs="Times"/>
          <w:sz w:val="22"/>
          <w:szCs w:val="22"/>
          <w:lang w:val="en-US"/>
        </w:rPr>
        <w:t xml:space="preserve">Elle est immobile. Fabriquée avant la naissance, elle a, au moment de son émission, le même âge que la femme. </w:t>
      </w:r>
    </w:p>
    <w:p w:rsidR="00304774" w:rsidRPr="00DF3843" w:rsidRDefault="00CF6957"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En utilisant les documents présentés et vos connaissances, résume ce qui caractérise les cellules femelles et remplis le tableau suivant :  </w:t>
      </w:r>
    </w:p>
    <w:tbl>
      <w:tblPr>
        <w:tblStyle w:val="TableGrid"/>
        <w:tblW w:w="0" w:type="auto"/>
        <w:tblInd w:w="720" w:type="dxa"/>
        <w:tblLook w:val="04A0" w:firstRow="1" w:lastRow="0" w:firstColumn="1" w:lastColumn="0" w:noHBand="0" w:noVBand="1"/>
      </w:tblPr>
      <w:tblGrid>
        <w:gridCol w:w="4405"/>
        <w:gridCol w:w="4340"/>
      </w:tblGrid>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Description </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ovule</w:t>
            </w:r>
          </w:p>
        </w:tc>
      </w:tr>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aspect</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diamètre</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protection</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Age lors de sa libération</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Émission ?</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r w:rsidR="00CF6957" w:rsidRPr="00DF3843" w:rsidTr="00CF6957">
        <w:tc>
          <w:tcPr>
            <w:tcW w:w="4405"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Déplacement</w:t>
            </w:r>
          </w:p>
        </w:tc>
        <w:tc>
          <w:tcPr>
            <w:tcW w:w="4340" w:type="dxa"/>
          </w:tcPr>
          <w:p w:rsidR="00CF6957" w:rsidRPr="00DF3843" w:rsidRDefault="00CF6957" w:rsidP="00CF6957">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p>
        </w:tc>
      </w:tr>
    </w:tbl>
    <w:p w:rsidR="003C0D3D" w:rsidRDefault="003C0D3D" w:rsidP="00CF6957">
      <w:pPr>
        <w:widowControl w:val="0"/>
        <w:autoSpaceDE w:val="0"/>
        <w:autoSpaceDN w:val="0"/>
        <w:adjustRightInd w:val="0"/>
        <w:spacing w:after="240" w:line="440" w:lineRule="atLeast"/>
        <w:jc w:val="both"/>
        <w:rPr>
          <w:rFonts w:ascii="Comic Sans MS" w:hAnsi="Comic Sans MS" w:cs="Times"/>
          <w:sz w:val="22"/>
          <w:szCs w:val="22"/>
          <w:lang w:val="en-US"/>
        </w:rPr>
      </w:pPr>
    </w:p>
    <w:p w:rsidR="0063600B" w:rsidRPr="00CE5BCF" w:rsidRDefault="00CF6957" w:rsidP="0063600B">
      <w:pPr>
        <w:widowControl w:val="0"/>
        <w:autoSpaceDE w:val="0"/>
        <w:autoSpaceDN w:val="0"/>
        <w:adjustRightInd w:val="0"/>
        <w:spacing w:after="240" w:line="440" w:lineRule="atLeast"/>
        <w:jc w:val="both"/>
        <w:rPr>
          <w:rFonts w:ascii="Comic Sans MS" w:hAnsi="Comic Sans MS" w:cs="Times"/>
          <w:b/>
          <w:sz w:val="22"/>
          <w:szCs w:val="22"/>
          <w:lang w:val="en-US"/>
        </w:rPr>
      </w:pPr>
      <w:r w:rsidRPr="00CE5BCF">
        <w:rPr>
          <w:rFonts w:ascii="Comic Sans MS" w:hAnsi="Comic Sans MS" w:cs="Times"/>
          <w:b/>
          <w:sz w:val="22"/>
          <w:szCs w:val="22"/>
          <w:lang w:val="en-US"/>
        </w:rPr>
        <w:t xml:space="preserve">2) </w:t>
      </w:r>
      <w:r w:rsidR="00C539F0" w:rsidRPr="00CE5BCF">
        <w:rPr>
          <w:rFonts w:ascii="Comic Sans MS" w:hAnsi="Comic Sans MS" w:cs="Times"/>
          <w:b/>
          <w:sz w:val="22"/>
          <w:szCs w:val="22"/>
          <w:lang w:val="en-US"/>
        </w:rPr>
        <w:t xml:space="preserve">Le fonctionnement de l’appareil génital mâle </w:t>
      </w:r>
    </w:p>
    <w:p w:rsidR="0063600B" w:rsidRPr="0063600B" w:rsidRDefault="0063600B" w:rsidP="0063600B">
      <w:pPr>
        <w:jc w:val="both"/>
        <w:rPr>
          <w:rFonts w:ascii="Comic Sans MS" w:eastAsia="Times New Roman" w:hAnsi="Comic Sans MS" w:cs="Times New Roman"/>
          <w:sz w:val="22"/>
          <w:szCs w:val="22"/>
          <w:lang w:val="fr-FR"/>
        </w:rPr>
      </w:pPr>
      <w:r w:rsidRPr="0063600B">
        <w:rPr>
          <w:rFonts w:ascii="Comic Sans MS" w:eastAsia="Times New Roman" w:hAnsi="Comic Sans MS" w:cs="Times New Roman"/>
          <w:sz w:val="22"/>
          <w:szCs w:val="22"/>
          <w:lang w:val="fr-FR"/>
        </w:rPr>
        <w:t>C’est dans les testicules que se déroule la production des spermatozoïdes, de manière continue depuis la puberté jusqu’à la mort. La formation d’un spermatozoïde dure 64 jours. Ils passent ensuite dans les canaux déférents et atteignent la prostate où ils se mélangent avec un liquide fabriqué par la prostate et la vésicule séminale : le sperme. Lors d’une stimulation, le pénis gonfle et se raidit : c’est l’érection. Lors de l’éjaculation, des contractions chassent le sperme dans l’urètre jusqu’à l’orifice urogénital. Chaque éjaculat contient 200 à 300 millions de spermatozoïdes. L’émission de sperme peut avoir lieu plusieurs fois par jour.</w:t>
      </w:r>
    </w:p>
    <w:p w:rsidR="009B62BB" w:rsidRPr="00DF3843" w:rsidRDefault="009B62BB" w:rsidP="00CF6957">
      <w:pPr>
        <w:widowControl w:val="0"/>
        <w:autoSpaceDE w:val="0"/>
        <w:autoSpaceDN w:val="0"/>
        <w:adjustRightInd w:val="0"/>
        <w:spacing w:line="280" w:lineRule="atLeast"/>
        <w:jc w:val="both"/>
        <w:rPr>
          <w:rFonts w:ascii="Comic Sans MS" w:hAnsi="Comic Sans MS" w:cs="Times"/>
          <w:sz w:val="22"/>
          <w:szCs w:val="22"/>
          <w:lang w:val="en-US"/>
        </w:rPr>
      </w:pPr>
    </w:p>
    <w:p w:rsidR="009B62BB" w:rsidRPr="00CE5BCF" w:rsidRDefault="0063600B" w:rsidP="0063600B">
      <w:pPr>
        <w:widowControl w:val="0"/>
        <w:autoSpaceDE w:val="0"/>
        <w:autoSpaceDN w:val="0"/>
        <w:adjustRightInd w:val="0"/>
        <w:spacing w:after="240" w:line="300" w:lineRule="atLeast"/>
        <w:jc w:val="both"/>
        <w:rPr>
          <w:rFonts w:ascii="Comic Sans MS" w:hAnsi="Comic Sans MS" w:cs="Times"/>
          <w:b/>
          <w:sz w:val="22"/>
          <w:szCs w:val="22"/>
          <w:lang w:val="en-US"/>
        </w:rPr>
      </w:pPr>
      <w:r w:rsidRPr="00CE5BCF">
        <w:rPr>
          <w:rFonts w:ascii="Comic Sans MS" w:hAnsi="Comic Sans MS" w:cs="Times"/>
          <w:b/>
          <w:sz w:val="22"/>
          <w:szCs w:val="22"/>
          <w:lang w:val="en-US"/>
        </w:rPr>
        <w:t xml:space="preserve">3) </w:t>
      </w:r>
      <w:r w:rsidR="00C539F0" w:rsidRPr="00CE5BCF">
        <w:rPr>
          <w:rFonts w:ascii="Comic Sans MS" w:hAnsi="Comic Sans MS" w:cs="Times"/>
          <w:b/>
          <w:sz w:val="22"/>
          <w:szCs w:val="22"/>
          <w:lang w:val="en-US"/>
        </w:rPr>
        <w:t xml:space="preserve">Le fonctionnement de l’appareil génital femelle </w:t>
      </w:r>
    </w:p>
    <w:p w:rsidR="0006062D" w:rsidRPr="00DF3843" w:rsidRDefault="0006062D" w:rsidP="00304774">
      <w:pPr>
        <w:widowControl w:val="0"/>
        <w:autoSpaceDE w:val="0"/>
        <w:autoSpaceDN w:val="0"/>
        <w:adjustRightInd w:val="0"/>
        <w:spacing w:after="240" w:line="22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A la naissance, les </w:t>
      </w:r>
      <w:r w:rsidRPr="00DF3843">
        <w:rPr>
          <w:rFonts w:ascii="Comic Sans MS" w:hAnsi="Comic Sans MS" w:cs="Comic Sans MS"/>
          <w:bCs/>
          <w:sz w:val="22"/>
          <w:szCs w:val="22"/>
          <w:lang w:val="en-US"/>
        </w:rPr>
        <w:t xml:space="preserve">ovaires </w:t>
      </w:r>
      <w:r w:rsidRPr="00DF3843">
        <w:rPr>
          <w:rFonts w:ascii="Comic Sans MS" w:hAnsi="Comic Sans MS" w:cs="Comic Sans MS"/>
          <w:sz w:val="22"/>
          <w:szCs w:val="22"/>
          <w:lang w:val="en-US"/>
        </w:rPr>
        <w:t xml:space="preserve">d’une fille contiennent des milliers d’ovules immatures. Mais au cours de sa vie, seuls 300 à 400 ovules parviendront à maturité. </w:t>
      </w:r>
    </w:p>
    <w:p w:rsidR="00B97FF8" w:rsidRPr="0063600B" w:rsidRDefault="0006062D" w:rsidP="0063600B">
      <w:pPr>
        <w:widowControl w:val="0"/>
        <w:autoSpaceDE w:val="0"/>
        <w:autoSpaceDN w:val="0"/>
        <w:adjustRightInd w:val="0"/>
        <w:spacing w:after="240" w:line="220" w:lineRule="atLeast"/>
        <w:jc w:val="both"/>
        <w:rPr>
          <w:rFonts w:ascii="Comic Sans MS" w:hAnsi="Comic Sans MS" w:cs="Times"/>
          <w:sz w:val="22"/>
          <w:szCs w:val="22"/>
          <w:lang w:val="en-US"/>
        </w:rPr>
      </w:pPr>
      <w:r w:rsidRPr="00DF3843">
        <w:rPr>
          <w:rFonts w:ascii="Comic Sans MS" w:hAnsi="Comic Sans MS" w:cs="Comic Sans MS"/>
          <w:sz w:val="22"/>
          <w:szCs w:val="22"/>
          <w:lang w:val="en-US"/>
        </w:rPr>
        <w:t>C’est vers 12-13 ans que les ovaires, au nombre de deux, commencent à expulser, alternativement tous les 28 jo</w:t>
      </w:r>
      <w:r w:rsidR="00B97FF8" w:rsidRPr="00DF3843">
        <w:rPr>
          <w:rFonts w:ascii="Comic Sans MS" w:hAnsi="Comic Sans MS" w:cs="Comic Sans MS"/>
          <w:sz w:val="22"/>
          <w:szCs w:val="22"/>
          <w:lang w:val="en-US"/>
        </w:rPr>
        <w:t>urs environ, un gamète femelle : l’</w:t>
      </w:r>
      <w:r w:rsidRPr="00DF3843">
        <w:rPr>
          <w:rFonts w:ascii="Comic Sans MS" w:hAnsi="Comic Sans MS" w:cs="Comic Sans MS"/>
          <w:sz w:val="22"/>
          <w:szCs w:val="22"/>
          <w:lang w:val="en-US"/>
        </w:rPr>
        <w:t xml:space="preserve">ovule. C’est ce que l’on appelle </w:t>
      </w:r>
      <w:r w:rsidRPr="00DF3843">
        <w:rPr>
          <w:rFonts w:ascii="Comic Sans MS" w:hAnsi="Comic Sans MS" w:cs="Comic Sans MS"/>
          <w:bCs/>
          <w:sz w:val="22"/>
          <w:szCs w:val="22"/>
          <w:lang w:val="en-US"/>
        </w:rPr>
        <w:t>l’ovulation</w:t>
      </w:r>
      <w:r w:rsidRPr="00DF3843">
        <w:rPr>
          <w:rFonts w:ascii="Comic Sans MS" w:hAnsi="Comic Sans MS" w:cs="Comic Sans MS"/>
          <w:sz w:val="22"/>
          <w:szCs w:val="22"/>
          <w:lang w:val="en-US"/>
        </w:rPr>
        <w:t xml:space="preserve">. L’ovule expulsé est recueilli par la </w:t>
      </w:r>
      <w:r w:rsidRPr="00DF3843">
        <w:rPr>
          <w:rFonts w:ascii="Comic Sans MS" w:hAnsi="Comic Sans MS" w:cs="Comic Sans MS"/>
          <w:bCs/>
          <w:sz w:val="22"/>
          <w:szCs w:val="22"/>
          <w:lang w:val="en-US"/>
        </w:rPr>
        <w:t>trompe de Fallope</w:t>
      </w:r>
      <w:r w:rsidR="00C730F6" w:rsidRPr="00DF3843">
        <w:rPr>
          <w:rFonts w:ascii="Comic Sans MS" w:hAnsi="Comic Sans MS" w:cs="Comic Sans MS"/>
          <w:sz w:val="22"/>
          <w:szCs w:val="22"/>
          <w:lang w:val="en-US"/>
        </w:rPr>
        <w:t>,</w:t>
      </w:r>
      <w:r w:rsidR="00C730F6" w:rsidRPr="00DF3843">
        <w:rPr>
          <w:rFonts w:ascii="Comic Sans MS" w:eastAsia="Times New Roman" w:hAnsi="Comic Sans MS" w:cs="Times New Roman"/>
          <w:sz w:val="22"/>
          <w:szCs w:val="22"/>
          <w:shd w:val="clear" w:color="auto" w:fill="FFFFFF"/>
          <w:lang w:val="fr-FR"/>
        </w:rPr>
        <w:t xml:space="preserve"> où il survit un à deux jours s’il n’est pas fécondé.</w:t>
      </w:r>
      <w:r w:rsidRPr="00DF3843">
        <w:rPr>
          <w:rFonts w:ascii="Comic Sans MS" w:hAnsi="Comic Sans MS" w:cs="Comic Sans MS"/>
          <w:sz w:val="22"/>
          <w:szCs w:val="22"/>
          <w:lang w:val="en-US"/>
        </w:rPr>
        <w:t xml:space="preserve"> Des sécrétions liquides transportent l’ovule vers </w:t>
      </w:r>
      <w:r w:rsidRPr="00DF3843">
        <w:rPr>
          <w:rFonts w:ascii="Comic Sans MS" w:hAnsi="Comic Sans MS" w:cs="Comic Sans MS"/>
          <w:bCs/>
          <w:sz w:val="22"/>
          <w:szCs w:val="22"/>
          <w:lang w:val="en-US"/>
        </w:rPr>
        <w:t>l’utérus</w:t>
      </w:r>
      <w:r w:rsidRPr="00DF3843">
        <w:rPr>
          <w:rFonts w:ascii="Comic Sans MS" w:hAnsi="Comic Sans MS" w:cs="Comic Sans MS"/>
          <w:sz w:val="22"/>
          <w:szCs w:val="22"/>
          <w:lang w:val="en-US"/>
        </w:rPr>
        <w:t xml:space="preserve">. </w:t>
      </w:r>
    </w:p>
    <w:p w:rsidR="0006062D" w:rsidRPr="00DF3843" w:rsidRDefault="0006062D" w:rsidP="00304774">
      <w:pPr>
        <w:widowControl w:val="0"/>
        <w:autoSpaceDE w:val="0"/>
        <w:autoSpaceDN w:val="0"/>
        <w:adjustRightInd w:val="0"/>
        <w:spacing w:after="240" w:line="22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L’utérus possède des parois musculaires épaisses. C’est là que se développe l’enfant pendant la grossesse. Vers le bas, le col de l’utérus s’ouvre sur le </w:t>
      </w:r>
      <w:r w:rsidRPr="00DF3843">
        <w:rPr>
          <w:rFonts w:ascii="Comic Sans MS" w:hAnsi="Comic Sans MS" w:cs="Comic Sans MS"/>
          <w:bCs/>
          <w:sz w:val="22"/>
          <w:szCs w:val="22"/>
          <w:lang w:val="en-US"/>
        </w:rPr>
        <w:t>vagin</w:t>
      </w:r>
      <w:r w:rsidRPr="00DF3843">
        <w:rPr>
          <w:rFonts w:ascii="Comic Sans MS" w:hAnsi="Comic Sans MS" w:cs="Comic Sans MS"/>
          <w:sz w:val="22"/>
          <w:szCs w:val="22"/>
          <w:lang w:val="en-US"/>
        </w:rPr>
        <w:t xml:space="preserve">. Le vagin est plat au repos mais s’ouvre lors de l’accouplement. Il s’ouvre vers l’extérieur sur les lèvres. </w:t>
      </w:r>
    </w:p>
    <w:p w:rsidR="00C539F0" w:rsidRPr="00DF3843" w:rsidRDefault="0006062D" w:rsidP="00304774">
      <w:pPr>
        <w:widowControl w:val="0"/>
        <w:autoSpaceDE w:val="0"/>
        <w:autoSpaceDN w:val="0"/>
        <w:adjustRightInd w:val="0"/>
        <w:spacing w:after="240" w:line="220" w:lineRule="atLeast"/>
        <w:jc w:val="both"/>
        <w:rPr>
          <w:rFonts w:ascii="Comic Sans MS" w:hAnsi="Comic Sans MS" w:cs="Times"/>
          <w:sz w:val="22"/>
          <w:szCs w:val="22"/>
          <w:lang w:val="en-US"/>
        </w:rPr>
      </w:pPr>
      <w:r w:rsidRPr="00DF3843">
        <w:rPr>
          <w:rFonts w:ascii="Comic Sans MS" w:hAnsi="Comic Sans MS" w:cs="Comic Sans MS"/>
          <w:sz w:val="22"/>
          <w:szCs w:val="22"/>
          <w:lang w:val="en-US"/>
        </w:rPr>
        <w:t xml:space="preserve">Au devant de celles-ci, se trouve le </w:t>
      </w:r>
      <w:r w:rsidRPr="00DF3843">
        <w:rPr>
          <w:rFonts w:ascii="Comic Sans MS" w:hAnsi="Comic Sans MS" w:cs="Comic Sans MS"/>
          <w:bCs/>
          <w:sz w:val="22"/>
          <w:szCs w:val="22"/>
          <w:lang w:val="en-US"/>
        </w:rPr>
        <w:t>clitoris</w:t>
      </w:r>
      <w:r w:rsidRPr="00DF3843">
        <w:rPr>
          <w:rFonts w:ascii="Comic Sans MS" w:hAnsi="Comic Sans MS" w:cs="Comic Sans MS"/>
          <w:sz w:val="22"/>
          <w:szCs w:val="22"/>
          <w:lang w:val="en-US"/>
        </w:rPr>
        <w:t xml:space="preserve">, organe érectile érogène. Entre 45 et 50 ans, les ovulations cessent, c’est la </w:t>
      </w:r>
      <w:r w:rsidRPr="00DF3843">
        <w:rPr>
          <w:rFonts w:ascii="Comic Sans MS" w:hAnsi="Comic Sans MS" w:cs="Comic Sans MS"/>
          <w:bCs/>
          <w:sz w:val="22"/>
          <w:szCs w:val="22"/>
          <w:lang w:val="en-US"/>
        </w:rPr>
        <w:t xml:space="preserve">ménopause </w:t>
      </w:r>
    </w:p>
    <w:p w:rsidR="009B62BB" w:rsidRPr="0063600B" w:rsidRDefault="0063600B" w:rsidP="0063600B">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 xml:space="preserve">4) </w:t>
      </w:r>
      <w:r w:rsidR="009B62BB" w:rsidRPr="0063600B">
        <w:rPr>
          <w:rFonts w:ascii="Comic Sans MS" w:hAnsi="Comic Sans MS" w:cs="Times"/>
          <w:sz w:val="22"/>
          <w:szCs w:val="22"/>
          <w:lang w:val="en-US"/>
        </w:rPr>
        <w:t>C</w:t>
      </w:r>
      <w:r w:rsidR="0006062D" w:rsidRPr="0063600B">
        <w:rPr>
          <w:rFonts w:ascii="Comic Sans MS" w:hAnsi="Comic Sans MS" w:cs="Times"/>
          <w:sz w:val="22"/>
          <w:szCs w:val="22"/>
          <w:lang w:val="en-US"/>
        </w:rPr>
        <w:t xml:space="preserve">omplète </w:t>
      </w:r>
      <w:r w:rsidR="00C539F0" w:rsidRPr="0063600B">
        <w:rPr>
          <w:rFonts w:ascii="Comic Sans MS" w:hAnsi="Comic Sans MS" w:cs="Times"/>
          <w:sz w:val="22"/>
          <w:szCs w:val="22"/>
          <w:lang w:val="en-US"/>
        </w:rPr>
        <w:t xml:space="preserve">le texte ci-dessous à l’aide du vocabulaire suivant : </w:t>
      </w:r>
    </w:p>
    <w:p w:rsidR="009B62BB" w:rsidRPr="00DF3843" w:rsidRDefault="00C539F0" w:rsidP="009B62BB">
      <w:pPr>
        <w:widowControl w:val="0"/>
        <w:tabs>
          <w:tab w:val="left" w:pos="220"/>
          <w:tab w:val="left" w:pos="720"/>
        </w:tabs>
        <w:autoSpaceDE w:val="0"/>
        <w:autoSpaceDN w:val="0"/>
        <w:adjustRightInd w:val="0"/>
        <w:spacing w:after="240" w:line="300" w:lineRule="atLeast"/>
        <w:jc w:val="both"/>
        <w:rPr>
          <w:rFonts w:ascii="Comic Sans MS" w:hAnsi="Comic Sans MS" w:cs="Times"/>
          <w:i/>
          <w:sz w:val="22"/>
          <w:szCs w:val="22"/>
          <w:lang w:val="en-US"/>
        </w:rPr>
      </w:pPr>
      <w:r w:rsidRPr="00DF3843">
        <w:rPr>
          <w:rFonts w:ascii="Comic Sans MS" w:hAnsi="Comic Sans MS" w:cs="Times"/>
          <w:i/>
          <w:sz w:val="22"/>
          <w:szCs w:val="22"/>
          <w:lang w:val="en-US"/>
        </w:rPr>
        <w:t>ovule, ovaire, o</w:t>
      </w:r>
      <w:r w:rsidR="009B62BB" w:rsidRPr="00DF3843">
        <w:rPr>
          <w:rFonts w:ascii="Comic Sans MS" w:hAnsi="Comic Sans MS" w:cs="Times"/>
          <w:i/>
          <w:sz w:val="22"/>
          <w:szCs w:val="22"/>
          <w:lang w:val="en-US"/>
        </w:rPr>
        <w:t>vulation, trompe</w:t>
      </w:r>
      <w:r w:rsidR="00B97FF8" w:rsidRPr="00DF3843">
        <w:rPr>
          <w:rFonts w:ascii="Comic Sans MS" w:hAnsi="Comic Sans MS" w:cs="Times"/>
          <w:i/>
          <w:sz w:val="22"/>
          <w:szCs w:val="22"/>
          <w:lang w:val="en-US"/>
        </w:rPr>
        <w:t>s</w:t>
      </w:r>
    </w:p>
    <w:p w:rsidR="009B62BB" w:rsidRPr="00DF3843" w:rsidRDefault="00C539F0" w:rsidP="009B62BB">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Régulièrement plusieurs ....</w:t>
      </w:r>
      <w:r w:rsidR="009B62BB" w:rsidRPr="00DF3843">
        <w:rPr>
          <w:rFonts w:ascii="Comic Sans MS" w:hAnsi="Comic Sans MS" w:cs="Times"/>
          <w:sz w:val="22"/>
          <w:szCs w:val="22"/>
          <w:lang w:val="en-US"/>
        </w:rPr>
        <w:t>...............</w:t>
      </w:r>
      <w:r w:rsidRPr="00DF3843">
        <w:rPr>
          <w:rFonts w:ascii="Comic Sans MS" w:hAnsi="Comic Sans MS" w:cs="Times"/>
          <w:sz w:val="22"/>
          <w:szCs w:val="22"/>
          <w:lang w:val="en-US"/>
        </w:rPr>
        <w:t>..... se développent et grandissent dans .......</w:t>
      </w:r>
      <w:r w:rsidR="009B62BB" w:rsidRPr="00DF3843">
        <w:rPr>
          <w:rFonts w:ascii="Comic Sans MS" w:hAnsi="Comic Sans MS" w:cs="Times"/>
          <w:sz w:val="22"/>
          <w:szCs w:val="22"/>
          <w:lang w:val="en-US"/>
        </w:rPr>
        <w:t>.................</w:t>
      </w:r>
      <w:r w:rsidRPr="00DF3843">
        <w:rPr>
          <w:rFonts w:ascii="Comic Sans MS" w:hAnsi="Comic Sans MS" w:cs="Times"/>
          <w:sz w:val="22"/>
          <w:szCs w:val="22"/>
          <w:lang w:val="en-US"/>
        </w:rPr>
        <w:t>..</w:t>
      </w:r>
    </w:p>
    <w:p w:rsidR="00304774" w:rsidRPr="00DF3843" w:rsidRDefault="00C539F0" w:rsidP="0063600B">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Un seul arrive à maturité (les autres dégénèrent) et </w:t>
      </w:r>
      <w:r w:rsidR="00B97FF8" w:rsidRPr="00DF3843">
        <w:rPr>
          <w:rFonts w:ascii="Comic Sans MS" w:hAnsi="Comic Sans MS" w:cs="Times"/>
          <w:sz w:val="22"/>
          <w:szCs w:val="22"/>
          <w:lang w:val="en-US"/>
        </w:rPr>
        <w:t>il</w:t>
      </w:r>
      <w:r w:rsidRPr="00DF3843">
        <w:rPr>
          <w:rFonts w:ascii="Comic Sans MS" w:hAnsi="Comic Sans MS" w:cs="Times"/>
          <w:sz w:val="22"/>
          <w:szCs w:val="22"/>
          <w:lang w:val="en-US"/>
        </w:rPr>
        <w:t xml:space="preserve"> sera recueilli par les pavillons des ......</w:t>
      </w:r>
      <w:r w:rsidR="009B62BB" w:rsidRPr="00DF3843">
        <w:rPr>
          <w:rFonts w:ascii="Comic Sans MS" w:hAnsi="Comic Sans MS" w:cs="Times"/>
          <w:sz w:val="22"/>
          <w:szCs w:val="22"/>
          <w:lang w:val="en-US"/>
        </w:rPr>
        <w:t>...............</w:t>
      </w:r>
      <w:r w:rsidRPr="00DF3843">
        <w:rPr>
          <w:rFonts w:ascii="Comic Sans MS" w:hAnsi="Comic Sans MS" w:cs="Times"/>
          <w:sz w:val="22"/>
          <w:szCs w:val="22"/>
          <w:lang w:val="en-US"/>
        </w:rPr>
        <w:t>...</w:t>
      </w:r>
      <w:r w:rsidR="009B62BB" w:rsidRPr="00DF3843">
        <w:rPr>
          <w:rFonts w:ascii="Comic Sans MS" w:hAnsi="Comic Sans MS" w:cs="Times"/>
          <w:sz w:val="22"/>
          <w:szCs w:val="22"/>
          <w:lang w:val="en-US"/>
        </w:rPr>
        <w:t xml:space="preserve"> . .</w:t>
      </w:r>
    </w:p>
    <w:p w:rsidR="00C539F0" w:rsidRPr="00CE5BCF" w:rsidRDefault="0063600B" w:rsidP="0063600B">
      <w:pPr>
        <w:widowControl w:val="0"/>
        <w:autoSpaceDE w:val="0"/>
        <w:autoSpaceDN w:val="0"/>
        <w:adjustRightInd w:val="0"/>
        <w:spacing w:after="240" w:line="300" w:lineRule="atLeast"/>
        <w:rPr>
          <w:rFonts w:ascii="Comic Sans MS" w:hAnsi="Comic Sans MS" w:cs="Times"/>
          <w:b/>
          <w:sz w:val="22"/>
          <w:szCs w:val="22"/>
          <w:lang w:val="en-US"/>
        </w:rPr>
      </w:pPr>
      <w:r w:rsidRPr="00CE5BCF">
        <w:rPr>
          <w:rFonts w:ascii="Comic Sans MS" w:hAnsi="Comic Sans MS" w:cs="Times"/>
          <w:b/>
          <w:sz w:val="22"/>
          <w:szCs w:val="22"/>
          <w:lang w:val="en-US"/>
        </w:rPr>
        <w:t>5) Le cycle utérin</w:t>
      </w:r>
    </w:p>
    <w:p w:rsidR="00C539F0" w:rsidRPr="00DF3843" w:rsidRDefault="00B97FF8"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292A8F5E" wp14:editId="60CAD7E5">
            <wp:extent cx="5137150" cy="2190750"/>
            <wp:effectExtent l="0" t="0" r="0" b="0"/>
            <wp:docPr id="4" name="Picture 4" descr="WDC WD5000AAKS-40V6A0 Media:Users:catherinemuller:Desktop:Capture d’écran 2017-03-03 à 17.49.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C WD5000AAKS-40V6A0 Media:Users:catherinemuller:Desktop:Capture d’écran 2017-03-03 à 17.49.3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8503" cy="2191327"/>
                    </a:xfrm>
                    <a:prstGeom prst="rect">
                      <a:avLst/>
                    </a:prstGeom>
                    <a:noFill/>
                    <a:ln>
                      <a:noFill/>
                    </a:ln>
                  </pic:spPr>
                </pic:pic>
              </a:graphicData>
            </a:graphic>
          </wp:inline>
        </w:drawing>
      </w:r>
    </w:p>
    <w:p w:rsidR="00C539F0" w:rsidRPr="0063600B" w:rsidRDefault="00C539F0" w:rsidP="00CF6957">
      <w:pPr>
        <w:widowControl w:val="0"/>
        <w:autoSpaceDE w:val="0"/>
        <w:autoSpaceDN w:val="0"/>
        <w:adjustRightInd w:val="0"/>
        <w:spacing w:after="240" w:line="300" w:lineRule="atLeast"/>
        <w:jc w:val="both"/>
        <w:rPr>
          <w:rFonts w:ascii="Comic Sans MS" w:hAnsi="Comic Sans MS" w:cs="Times"/>
          <w:i/>
          <w:sz w:val="18"/>
          <w:szCs w:val="18"/>
          <w:lang w:val="en-US"/>
        </w:rPr>
      </w:pPr>
      <w:r w:rsidRPr="0063600B">
        <w:rPr>
          <w:rFonts w:ascii="Comic Sans MS" w:hAnsi="Comic Sans MS" w:cs="Times"/>
          <w:i/>
          <w:sz w:val="18"/>
          <w:szCs w:val="18"/>
          <w:lang w:val="en-US"/>
        </w:rPr>
        <w:t xml:space="preserve">Evolution de la muqueuse utérine au cours d’un cycle de la femme </w:t>
      </w:r>
    </w:p>
    <w:p w:rsidR="00C730F6" w:rsidRPr="00DF3843" w:rsidRDefault="00C730F6" w:rsidP="00C730F6">
      <w:pPr>
        <w:rPr>
          <w:rFonts w:ascii="Comic Sans MS" w:eastAsia="Times New Roman" w:hAnsi="Comic Sans MS" w:cs="Times New Roman"/>
          <w:sz w:val="22"/>
          <w:szCs w:val="22"/>
          <w:shd w:val="clear" w:color="auto" w:fill="FFFFFF"/>
          <w:lang w:val="fr-FR"/>
        </w:rPr>
      </w:pPr>
      <w:r w:rsidRPr="00DF3843">
        <w:rPr>
          <w:rFonts w:ascii="Comic Sans MS" w:eastAsia="Times New Roman" w:hAnsi="Comic Sans MS" w:cs="Times New Roman"/>
          <w:sz w:val="22"/>
          <w:szCs w:val="22"/>
          <w:shd w:val="clear" w:color="auto" w:fill="FFFFFF"/>
          <w:lang w:val="fr-FR"/>
        </w:rPr>
        <w:t>La muqueuse de l’utérus évolue de façon cyclique :</w:t>
      </w:r>
      <w:r w:rsidRPr="00DF3843">
        <w:rPr>
          <w:rFonts w:ascii="Comic Sans MS" w:eastAsia="Times New Roman" w:hAnsi="Comic Sans MS" w:cs="Times New Roman"/>
          <w:sz w:val="22"/>
          <w:szCs w:val="22"/>
          <w:lang w:val="fr-FR"/>
        </w:rPr>
        <w:br/>
      </w:r>
      <w:r w:rsidRPr="00DF3843">
        <w:rPr>
          <w:rFonts w:ascii="Comic Sans MS" w:eastAsia="Times New Roman" w:hAnsi="Comic Sans MS" w:cs="Times New Roman"/>
          <w:sz w:val="22"/>
          <w:szCs w:val="22"/>
          <w:shd w:val="clear" w:color="auto" w:fill="FFFFFF"/>
          <w:lang w:val="fr-FR"/>
        </w:rPr>
        <w:t>- elle est en partie détruite : ce sont les </w:t>
      </w:r>
      <w:r w:rsidRPr="00DF3843">
        <w:rPr>
          <w:rFonts w:ascii="Comic Sans MS" w:eastAsia="Times New Roman" w:hAnsi="Comic Sans MS" w:cs="Times New Roman"/>
          <w:bCs/>
          <w:sz w:val="22"/>
          <w:szCs w:val="22"/>
          <w:shd w:val="clear" w:color="auto" w:fill="FFFFFF"/>
          <w:lang w:val="fr-FR"/>
        </w:rPr>
        <w:t>règles</w:t>
      </w:r>
      <w:r w:rsidRPr="00DF3843">
        <w:rPr>
          <w:rFonts w:ascii="Comic Sans MS" w:eastAsia="Times New Roman" w:hAnsi="Comic Sans MS" w:cs="Times New Roman"/>
          <w:sz w:val="22"/>
          <w:szCs w:val="22"/>
          <w:shd w:val="clear" w:color="auto" w:fill="FFFFFF"/>
          <w:lang w:val="fr-FR"/>
        </w:rPr>
        <w:t>, ou menstruations qui caractérisent le début du cycle.</w:t>
      </w:r>
      <w:r w:rsidRPr="00DF3843">
        <w:rPr>
          <w:rFonts w:ascii="Comic Sans MS" w:eastAsia="Times New Roman" w:hAnsi="Comic Sans MS" w:cs="Times New Roman"/>
          <w:sz w:val="22"/>
          <w:szCs w:val="22"/>
          <w:lang w:val="fr-FR"/>
        </w:rPr>
        <w:br/>
      </w:r>
      <w:r w:rsidRPr="00DF3843">
        <w:rPr>
          <w:rFonts w:ascii="Comic Sans MS" w:eastAsia="Times New Roman" w:hAnsi="Comic Sans MS" w:cs="Times New Roman"/>
          <w:sz w:val="22"/>
          <w:szCs w:val="22"/>
          <w:shd w:val="clear" w:color="auto" w:fill="FFFFFF"/>
          <w:lang w:val="fr-FR"/>
        </w:rPr>
        <w:t xml:space="preserve">- De la fin des règles au 14eme jour, jour de l’ovulation, l’endomètre se régénère et s’épaissit : les vaisseaux sanguins deviennent de plus en plus nombreux. </w:t>
      </w:r>
      <w:r w:rsidRPr="00DF3843">
        <w:rPr>
          <w:rFonts w:ascii="Comic Sans MS" w:eastAsia="Times New Roman" w:hAnsi="Comic Sans MS" w:cs="Times New Roman"/>
          <w:sz w:val="22"/>
          <w:szCs w:val="22"/>
          <w:lang w:val="fr-FR"/>
        </w:rPr>
        <w:br/>
      </w:r>
      <w:r w:rsidRPr="00DF3843">
        <w:rPr>
          <w:rFonts w:ascii="Comic Sans MS" w:eastAsia="Times New Roman" w:hAnsi="Comic Sans MS" w:cs="Times New Roman"/>
          <w:sz w:val="22"/>
          <w:szCs w:val="22"/>
          <w:shd w:val="clear" w:color="auto" w:fill="FFFFFF"/>
          <w:lang w:val="fr-FR"/>
        </w:rPr>
        <w:t>- Quelques jours après l’ovulation, l’endomètre atteint son développement maximum. Il renferme alors de très nombreux vaisseaux sanguins.</w:t>
      </w:r>
    </w:p>
    <w:p w:rsidR="00C730F6" w:rsidRPr="00DF3843" w:rsidRDefault="00C730F6" w:rsidP="00C730F6">
      <w:pPr>
        <w:rPr>
          <w:rFonts w:ascii="Comic Sans MS" w:eastAsia="Times New Roman" w:hAnsi="Comic Sans MS" w:cs="Times New Roman"/>
          <w:sz w:val="22"/>
          <w:szCs w:val="22"/>
          <w:shd w:val="clear" w:color="auto" w:fill="FFFFFF"/>
          <w:lang w:val="fr-FR"/>
        </w:rPr>
      </w:pPr>
    </w:p>
    <w:p w:rsidR="00C730F6" w:rsidRPr="00DF3843" w:rsidRDefault="00C730F6" w:rsidP="00C730F6">
      <w:pPr>
        <w:rPr>
          <w:rFonts w:ascii="Comic Sans MS" w:eastAsia="Times New Roman" w:hAnsi="Comic Sans MS" w:cs="Times New Roman"/>
          <w:sz w:val="22"/>
          <w:szCs w:val="22"/>
          <w:shd w:val="clear" w:color="auto" w:fill="FFFFFF"/>
          <w:lang w:val="fr-FR"/>
        </w:rPr>
      </w:pPr>
      <w:r w:rsidRPr="00DF3843">
        <w:rPr>
          <w:rFonts w:ascii="Comic Sans MS" w:eastAsia="Times New Roman" w:hAnsi="Comic Sans MS" w:cs="Times New Roman"/>
          <w:sz w:val="22"/>
          <w:szCs w:val="22"/>
          <w:shd w:val="clear" w:color="auto" w:fill="FFFFFF"/>
          <w:lang w:val="fr-FR"/>
        </w:rPr>
        <w:t>L’utérus est alors prêt à recevoir un éventuel embryon.</w:t>
      </w:r>
    </w:p>
    <w:p w:rsidR="00C730F6" w:rsidRPr="00DF3843" w:rsidRDefault="00C730F6" w:rsidP="00C730F6">
      <w:pPr>
        <w:rPr>
          <w:rFonts w:ascii="Comic Sans MS" w:eastAsia="Times New Roman" w:hAnsi="Comic Sans MS" w:cs="Times New Roman"/>
          <w:sz w:val="22"/>
          <w:szCs w:val="22"/>
          <w:lang w:val="fr-FR"/>
        </w:rPr>
      </w:pPr>
    </w:p>
    <w:p w:rsidR="00C730F6" w:rsidRPr="00DF3843" w:rsidRDefault="00C730F6" w:rsidP="00C730F6">
      <w:pP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shd w:val="clear" w:color="auto" w:fill="FFFFFF"/>
          <w:lang w:val="fr-FR"/>
        </w:rPr>
        <w:t>Si aucun embryon n’est formé, la muqueuse utérine est détruite : ce sont les </w:t>
      </w:r>
      <w:r w:rsidRPr="00DF3843">
        <w:rPr>
          <w:rFonts w:ascii="Comic Sans MS" w:eastAsia="Times New Roman" w:hAnsi="Comic Sans MS" w:cs="Times New Roman"/>
          <w:bCs/>
          <w:sz w:val="22"/>
          <w:szCs w:val="22"/>
          <w:shd w:val="clear" w:color="auto" w:fill="FFFFFF"/>
          <w:lang w:val="fr-FR"/>
        </w:rPr>
        <w:t>règles</w:t>
      </w:r>
      <w:r w:rsidRPr="00DF3843">
        <w:rPr>
          <w:rFonts w:ascii="Comic Sans MS" w:eastAsia="Times New Roman" w:hAnsi="Comic Sans MS" w:cs="Times New Roman"/>
          <w:sz w:val="22"/>
          <w:szCs w:val="22"/>
          <w:shd w:val="clear" w:color="auto" w:fill="FFFFFF"/>
          <w:lang w:val="fr-FR"/>
        </w:rPr>
        <w:t>, qui marquent le début d’un nouveau cycle menstruel.</w:t>
      </w:r>
      <w:r w:rsidRPr="00DF3843">
        <w:rPr>
          <w:rFonts w:ascii="Comic Sans MS" w:eastAsia="Times New Roman" w:hAnsi="Comic Sans MS" w:cs="Times New Roman"/>
          <w:sz w:val="22"/>
          <w:szCs w:val="22"/>
          <w:lang w:val="fr-FR"/>
        </w:rPr>
        <w:br/>
      </w:r>
      <w:r w:rsidRPr="00DF3843">
        <w:rPr>
          <w:rFonts w:ascii="Comic Sans MS" w:eastAsia="Times New Roman" w:hAnsi="Comic Sans MS" w:cs="Times New Roman"/>
          <w:sz w:val="22"/>
          <w:szCs w:val="22"/>
          <w:lang w:val="fr-FR"/>
        </w:rPr>
        <w:br/>
      </w:r>
      <w:r w:rsidRPr="00DF3843">
        <w:rPr>
          <w:rFonts w:ascii="Comic Sans MS" w:eastAsia="Times New Roman" w:hAnsi="Comic Sans MS" w:cs="Times New Roman"/>
          <w:noProof/>
          <w:sz w:val="22"/>
          <w:szCs w:val="22"/>
          <w:lang w:val="en-US"/>
        </w:rPr>
        <w:drawing>
          <wp:inline distT="0" distB="0" distL="0" distR="0" wp14:anchorId="60C968B8" wp14:editId="29C356B4">
            <wp:extent cx="2781300" cy="3012454"/>
            <wp:effectExtent l="0" t="0" r="0" b="10160"/>
            <wp:docPr id="5" name="Picture 3" descr="http://e.maxicours.com/img/1/4/9/7/1497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maxicours.com/img/1/4/9/7/14977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729" cy="3012918"/>
                    </a:xfrm>
                    <a:prstGeom prst="rect">
                      <a:avLst/>
                    </a:prstGeom>
                    <a:noFill/>
                    <a:ln>
                      <a:noFill/>
                    </a:ln>
                  </pic:spPr>
                </pic:pic>
              </a:graphicData>
            </a:graphic>
          </wp:inline>
        </w:drawing>
      </w:r>
    </w:p>
    <w:p w:rsidR="00C730F6" w:rsidRPr="00DF3843" w:rsidRDefault="00C730F6" w:rsidP="00C730F6">
      <w:pPr>
        <w:widowControl w:val="0"/>
        <w:tabs>
          <w:tab w:val="left" w:pos="220"/>
          <w:tab w:val="left" w:pos="720"/>
        </w:tabs>
        <w:autoSpaceDE w:val="0"/>
        <w:autoSpaceDN w:val="0"/>
        <w:adjustRightInd w:val="0"/>
        <w:spacing w:after="240" w:line="300" w:lineRule="atLeast"/>
        <w:ind w:left="720"/>
        <w:jc w:val="both"/>
        <w:rPr>
          <w:rFonts w:ascii="Comic Sans MS" w:hAnsi="Comic Sans MS" w:cs="Times"/>
          <w:sz w:val="22"/>
          <w:szCs w:val="22"/>
          <w:lang w:val="en-US"/>
        </w:rPr>
      </w:pPr>
      <w:r w:rsidRPr="00DF3843">
        <w:rPr>
          <w:rFonts w:ascii="Comic Sans MS" w:hAnsi="Comic Sans MS" w:cs="Times"/>
          <w:noProof/>
          <w:sz w:val="22"/>
          <w:szCs w:val="22"/>
          <w:lang w:val="en-US"/>
        </w:rPr>
        <mc:AlternateContent>
          <mc:Choice Requires="wps">
            <w:drawing>
              <wp:anchor distT="0" distB="0" distL="114300" distR="114300" simplePos="0" relativeHeight="251659264" behindDoc="0" locked="0" layoutInCell="1" allowOverlap="1" wp14:anchorId="45E1F488" wp14:editId="086EE7A4">
                <wp:simplePos x="0" y="0"/>
                <wp:positionH relativeFrom="column">
                  <wp:posOffset>3542665</wp:posOffset>
                </wp:positionH>
                <wp:positionV relativeFrom="paragraph">
                  <wp:posOffset>-1628775</wp:posOffset>
                </wp:positionV>
                <wp:extent cx="1943100" cy="273050"/>
                <wp:effectExtent l="0" t="0" r="0" b="6350"/>
                <wp:wrapSquare wrapText="bothSides"/>
                <wp:docPr id="6" name="Text Box 6"/>
                <wp:cNvGraphicFramePr/>
                <a:graphic xmlns:a="http://schemas.openxmlformats.org/drawingml/2006/main">
                  <a:graphicData uri="http://schemas.microsoft.com/office/word/2010/wordprocessingShape">
                    <wps:wsp>
                      <wps:cNvSpPr txBox="1"/>
                      <wps:spPr>
                        <a:xfrm>
                          <a:off x="0" y="0"/>
                          <a:ext cx="1943100" cy="2730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62FDE" w:rsidRDefault="00162FDE">
                            <w:r>
                              <w:t>ovulation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278.95pt;margin-top:-128.2pt;width:153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" filled="f" stroked="f">
                <v:textbox>
                  <w:txbxContent>
                    <w:p w:rsidR="00162FDE" w:rsidRDefault="00162FDE">
                      <w:r>
                        <w:t>ovulation</w:t>
                      </w:r>
                    </w:p>
                  </w:txbxContent>
                </v:textbox>
                <w10:wrap type="square"/>
              </v:shape>
            </w:pict>
          </mc:Fallback>
        </mc:AlternateContent>
      </w:r>
    </w:p>
    <w:p w:rsidR="00C539F0" w:rsidRPr="00DF3843" w:rsidRDefault="00C539F0" w:rsidP="00C730F6">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Quel est le jour le plus probab</w:t>
      </w:r>
      <w:r w:rsidR="00C730F6" w:rsidRPr="00DF3843">
        <w:rPr>
          <w:rFonts w:ascii="Comic Sans MS" w:hAnsi="Comic Sans MS" w:cs="Times"/>
          <w:sz w:val="22"/>
          <w:szCs w:val="22"/>
          <w:lang w:val="en-US"/>
        </w:rPr>
        <w:t>le de la fécondation ? Justifie</w:t>
      </w:r>
      <w:r w:rsidRPr="00DF3843">
        <w:rPr>
          <w:rFonts w:ascii="Comic Sans MS" w:hAnsi="Comic Sans MS" w:cs="Times"/>
          <w:sz w:val="22"/>
          <w:szCs w:val="22"/>
          <w:lang w:val="en-US"/>
        </w:rPr>
        <w:t xml:space="preserve"> </w:t>
      </w:r>
      <w:r w:rsidR="00C730F6" w:rsidRPr="00DF3843">
        <w:rPr>
          <w:rFonts w:ascii="Comic Sans MS" w:hAnsi="Comic Sans MS" w:cs="Times"/>
          <w:sz w:val="22"/>
          <w:szCs w:val="22"/>
          <w:lang w:val="en-US"/>
        </w:rPr>
        <w:t>ta</w:t>
      </w:r>
      <w:r w:rsidRPr="00DF3843">
        <w:rPr>
          <w:rFonts w:ascii="Comic Sans MS" w:hAnsi="Comic Sans MS" w:cs="Times"/>
          <w:sz w:val="22"/>
          <w:szCs w:val="22"/>
          <w:lang w:val="en-US"/>
        </w:rPr>
        <w:t xml:space="preserve"> réponse.  </w:t>
      </w:r>
    </w:p>
    <w:p w:rsidR="0006062D" w:rsidRPr="00DF3843" w:rsidRDefault="00C539F0" w:rsidP="00CF6957">
      <w:pPr>
        <w:widowControl w:val="0"/>
        <w:autoSpaceDE w:val="0"/>
        <w:autoSpaceDN w:val="0"/>
        <w:adjustRightInd w:val="0"/>
        <w:spacing w:line="280" w:lineRule="atLeast"/>
        <w:jc w:val="both"/>
        <w:rPr>
          <w:rFonts w:ascii="Comic Sans MS" w:hAnsi="Comic Sans MS" w:cs="Times"/>
          <w:noProof/>
          <w:sz w:val="22"/>
          <w:szCs w:val="22"/>
          <w:lang w:val="en-US"/>
        </w:rPr>
      </w:pPr>
      <w:r w:rsidRPr="00DF3843">
        <w:rPr>
          <w:rFonts w:ascii="Comic Sans MS" w:hAnsi="Comic Sans MS" w:cs="Times"/>
          <w:sz w:val="22"/>
          <w:szCs w:val="22"/>
          <w:lang w:val="en-US"/>
        </w:rPr>
        <w:t xml:space="preserve">  </w:t>
      </w:r>
      <w:r w:rsidR="00C730F6" w:rsidRPr="00DF3843">
        <w:rPr>
          <w:rFonts w:ascii="Comic Sans MS" w:hAnsi="Comic Sans MS" w:cs="Times"/>
          <w:sz w:val="22"/>
          <w:szCs w:val="22"/>
          <w:lang w:val="en-US"/>
        </w:rPr>
        <w:t>………………………………………………………………………………………………………………………………………………………………….</w:t>
      </w:r>
    </w:p>
    <w:p w:rsidR="0006062D" w:rsidRPr="00DF3843" w:rsidRDefault="0006062D" w:rsidP="00CF6957">
      <w:pPr>
        <w:widowControl w:val="0"/>
        <w:autoSpaceDE w:val="0"/>
        <w:autoSpaceDN w:val="0"/>
        <w:adjustRightInd w:val="0"/>
        <w:spacing w:line="280" w:lineRule="atLeast"/>
        <w:jc w:val="both"/>
        <w:rPr>
          <w:rFonts w:ascii="Comic Sans MS" w:hAnsi="Comic Sans MS" w:cs="Times"/>
          <w:noProof/>
          <w:sz w:val="22"/>
          <w:szCs w:val="22"/>
          <w:lang w:val="en-US"/>
        </w:rPr>
      </w:pP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21B93714" wp14:editId="5982AC17">
            <wp:extent cx="6718303" cy="2336800"/>
            <wp:effectExtent l="0" t="0" r="1270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19302" cy="2337148"/>
                    </a:xfrm>
                    <a:prstGeom prst="rect">
                      <a:avLst/>
                    </a:prstGeom>
                    <a:noFill/>
                    <a:ln>
                      <a:noFill/>
                    </a:ln>
                  </pic:spPr>
                </pic:pic>
              </a:graphicData>
            </a:graphic>
          </wp:inline>
        </w:drawing>
      </w: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i/>
          <w:sz w:val="22"/>
          <w:szCs w:val="22"/>
          <w:lang w:val="en-US"/>
        </w:rPr>
      </w:pPr>
      <w:r w:rsidRPr="00DF3843">
        <w:rPr>
          <w:rFonts w:ascii="Comic Sans MS" w:hAnsi="Comic Sans MS" w:cs="Times"/>
          <w:i/>
          <w:sz w:val="22"/>
          <w:szCs w:val="22"/>
          <w:lang w:val="en-US"/>
        </w:rPr>
        <w:t xml:space="preserve">La courbe </w:t>
      </w:r>
      <w:r w:rsidR="00C730F6" w:rsidRPr="00DF3843">
        <w:rPr>
          <w:rFonts w:ascii="Comic Sans MS" w:hAnsi="Comic Sans MS" w:cs="Times"/>
          <w:i/>
          <w:sz w:val="22"/>
          <w:szCs w:val="22"/>
          <w:lang w:val="en-US"/>
        </w:rPr>
        <w:t>température</w:t>
      </w:r>
      <w:r w:rsidRPr="00DF3843">
        <w:rPr>
          <w:rFonts w:ascii="Comic Sans MS" w:hAnsi="Comic Sans MS" w:cs="Times"/>
          <w:i/>
          <w:sz w:val="22"/>
          <w:szCs w:val="22"/>
          <w:lang w:val="en-US"/>
        </w:rPr>
        <w:t xml:space="preserve"> de la femme </w:t>
      </w:r>
    </w:p>
    <w:p w:rsidR="00C730F6" w:rsidRPr="00DF3843" w:rsidRDefault="00C730F6" w:rsidP="00C730F6">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Quelle est la durée moyenne d’un cycle de température ?</w:t>
      </w:r>
    </w:p>
    <w:p w:rsidR="00C730F6" w:rsidRPr="00DF3843" w:rsidRDefault="00C730F6" w:rsidP="00C730F6">
      <w:pPr>
        <w:widowControl w:val="0"/>
        <w:autoSpaceDE w:val="0"/>
        <w:autoSpaceDN w:val="0"/>
        <w:adjustRightInd w:val="0"/>
        <w:spacing w:line="280" w:lineRule="atLeast"/>
        <w:jc w:val="both"/>
        <w:rPr>
          <w:rFonts w:ascii="Comic Sans MS" w:hAnsi="Comic Sans MS" w:cs="Times"/>
          <w:noProof/>
          <w:sz w:val="22"/>
          <w:szCs w:val="22"/>
          <w:lang w:val="en-US"/>
        </w:rPr>
      </w:pPr>
      <w:r w:rsidRPr="00DF3843">
        <w:rPr>
          <w:rFonts w:ascii="Comic Sans MS" w:hAnsi="Comic Sans MS" w:cs="Times"/>
          <w:sz w:val="22"/>
          <w:szCs w:val="22"/>
          <w:lang w:val="en-US"/>
        </w:rPr>
        <w:t>………………………………………………………………………………………………………………………………………………………………….</w:t>
      </w:r>
    </w:p>
    <w:p w:rsidR="00C730F6" w:rsidRPr="00DF3843" w:rsidRDefault="00C730F6" w:rsidP="00C730F6">
      <w:pPr>
        <w:widowControl w:val="0"/>
        <w:autoSpaceDE w:val="0"/>
        <w:autoSpaceDN w:val="0"/>
        <w:adjustRightInd w:val="0"/>
        <w:spacing w:line="280" w:lineRule="atLeast"/>
        <w:jc w:val="both"/>
        <w:rPr>
          <w:rFonts w:ascii="Comic Sans MS" w:hAnsi="Comic Sans MS" w:cs="Times"/>
          <w:noProof/>
          <w:sz w:val="22"/>
          <w:szCs w:val="22"/>
          <w:lang w:val="en-US"/>
        </w:rPr>
      </w:pPr>
    </w:p>
    <w:p w:rsidR="00C730F6" w:rsidRPr="00DF3843" w:rsidRDefault="00C730F6" w:rsidP="00C730F6">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Qu’est-</w:t>
      </w:r>
      <w:r w:rsidR="00C539F0" w:rsidRPr="00DF3843">
        <w:rPr>
          <w:rFonts w:ascii="Comic Sans MS" w:hAnsi="Comic Sans MS" w:cs="Times"/>
          <w:sz w:val="22"/>
          <w:szCs w:val="22"/>
          <w:lang w:val="en-US"/>
        </w:rPr>
        <w:t xml:space="preserve">ce qui caractérise le cycle de température </w:t>
      </w:r>
      <w:r w:rsidRPr="00DF3843">
        <w:rPr>
          <w:rFonts w:ascii="Comic Sans MS" w:hAnsi="Comic Sans MS" w:cs="Times"/>
          <w:sz w:val="22"/>
          <w:szCs w:val="22"/>
          <w:lang w:val="en-US"/>
        </w:rPr>
        <w:t>?</w:t>
      </w:r>
    </w:p>
    <w:p w:rsidR="00C730F6" w:rsidRPr="00DF3843" w:rsidRDefault="00C539F0" w:rsidP="00C730F6">
      <w:pPr>
        <w:widowControl w:val="0"/>
        <w:autoSpaceDE w:val="0"/>
        <w:autoSpaceDN w:val="0"/>
        <w:adjustRightInd w:val="0"/>
        <w:spacing w:line="280" w:lineRule="atLeast"/>
        <w:jc w:val="both"/>
        <w:rPr>
          <w:rFonts w:ascii="Comic Sans MS" w:hAnsi="Comic Sans MS" w:cs="Times"/>
          <w:noProof/>
          <w:sz w:val="22"/>
          <w:szCs w:val="22"/>
          <w:lang w:val="en-US"/>
        </w:rPr>
      </w:pPr>
      <w:r w:rsidRPr="00DF3843">
        <w:rPr>
          <w:rFonts w:ascii="Comic Sans MS" w:hAnsi="Comic Sans MS" w:cs="Times"/>
          <w:sz w:val="22"/>
          <w:szCs w:val="22"/>
          <w:lang w:val="en-US"/>
        </w:rPr>
        <w:t xml:space="preserve">  </w:t>
      </w:r>
      <w:r w:rsidR="00C730F6" w:rsidRPr="00DF3843">
        <w:rPr>
          <w:rFonts w:ascii="Comic Sans MS" w:hAnsi="Comic Sans MS" w:cs="Times"/>
          <w:sz w:val="22"/>
          <w:szCs w:val="22"/>
          <w:lang w:val="en-US"/>
        </w:rPr>
        <w:t>………………………………………………………………………………………………………………………………………………………………….</w:t>
      </w:r>
    </w:p>
    <w:p w:rsidR="00C539F0" w:rsidRPr="00DF3843" w:rsidRDefault="00C730F6" w:rsidP="00C730F6">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A</w:t>
      </w:r>
      <w:r w:rsidR="00C539F0" w:rsidRPr="00DF3843">
        <w:rPr>
          <w:rFonts w:ascii="Comic Sans MS" w:hAnsi="Comic Sans MS" w:cs="Times"/>
          <w:sz w:val="22"/>
          <w:szCs w:val="22"/>
          <w:lang w:val="en-US"/>
        </w:rPr>
        <w:t xml:space="preserve"> quoi correspond le cha</w:t>
      </w:r>
      <w:r w:rsidRPr="00DF3843">
        <w:rPr>
          <w:rFonts w:ascii="Comic Sans MS" w:hAnsi="Comic Sans MS" w:cs="Times"/>
          <w:sz w:val="22"/>
          <w:szCs w:val="22"/>
          <w:lang w:val="en-US"/>
        </w:rPr>
        <w:t>ngement brutal de température ?</w:t>
      </w:r>
    </w:p>
    <w:p w:rsidR="00C730F6" w:rsidRPr="00DF3843" w:rsidRDefault="00C730F6" w:rsidP="00C730F6">
      <w:pPr>
        <w:widowControl w:val="0"/>
        <w:autoSpaceDE w:val="0"/>
        <w:autoSpaceDN w:val="0"/>
        <w:adjustRightInd w:val="0"/>
        <w:spacing w:line="280" w:lineRule="atLeast"/>
        <w:jc w:val="both"/>
        <w:rPr>
          <w:rFonts w:ascii="Comic Sans MS" w:hAnsi="Comic Sans MS" w:cs="Times"/>
          <w:noProof/>
          <w:sz w:val="22"/>
          <w:szCs w:val="22"/>
          <w:lang w:val="en-US"/>
        </w:rPr>
      </w:pPr>
      <w:r w:rsidRPr="00DF3843">
        <w:rPr>
          <w:rFonts w:ascii="Comic Sans MS" w:hAnsi="Comic Sans MS" w:cs="Times"/>
          <w:sz w:val="22"/>
          <w:szCs w:val="22"/>
          <w:lang w:val="en-US"/>
        </w:rPr>
        <w:t>………………………………………………………………………………………………………………………………………………………………….</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p w:rsidR="00C539F0" w:rsidRPr="00CE5BCF" w:rsidRDefault="0063600B" w:rsidP="00CF6957">
      <w:pPr>
        <w:widowControl w:val="0"/>
        <w:autoSpaceDE w:val="0"/>
        <w:autoSpaceDN w:val="0"/>
        <w:adjustRightInd w:val="0"/>
        <w:spacing w:after="240" w:line="300" w:lineRule="atLeast"/>
        <w:jc w:val="both"/>
        <w:rPr>
          <w:rFonts w:ascii="Comic Sans MS" w:hAnsi="Comic Sans MS" w:cs="Times"/>
          <w:b/>
          <w:sz w:val="22"/>
          <w:szCs w:val="22"/>
          <w:lang w:val="en-US"/>
        </w:rPr>
      </w:pPr>
      <w:r w:rsidRPr="00CE5BCF">
        <w:rPr>
          <w:rFonts w:ascii="Comic Sans MS" w:hAnsi="Comic Sans MS" w:cs="Times"/>
          <w:b/>
          <w:sz w:val="22"/>
          <w:szCs w:val="22"/>
          <w:lang w:val="en-US"/>
        </w:rPr>
        <w:t xml:space="preserve">6) </w:t>
      </w:r>
      <w:r w:rsidR="00C539F0" w:rsidRPr="00CE5BCF">
        <w:rPr>
          <w:rFonts w:ascii="Comic Sans MS" w:hAnsi="Comic Sans MS" w:cs="Times"/>
          <w:b/>
          <w:sz w:val="22"/>
          <w:szCs w:val="22"/>
          <w:lang w:val="en-US"/>
        </w:rPr>
        <w:t xml:space="preserve">La rencontre de l’ovule et du spermatozoïde : de l’ovule à la cellule - œuf </w:t>
      </w:r>
    </w:p>
    <w:p w:rsidR="00C539F0" w:rsidRPr="0063600B" w:rsidRDefault="00C539F0" w:rsidP="0063600B">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66A3E889" wp14:editId="391CAD5B">
            <wp:extent cx="3060700" cy="1895752"/>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1640" cy="1896334"/>
                    </a:xfrm>
                    <a:prstGeom prst="rect">
                      <a:avLst/>
                    </a:prstGeom>
                    <a:noFill/>
                    <a:ln>
                      <a:noFill/>
                    </a:ln>
                  </pic:spPr>
                </pic:pic>
              </a:graphicData>
            </a:graphic>
          </wp:inline>
        </w:drawing>
      </w:r>
      <w:r w:rsidRPr="0063600B">
        <w:rPr>
          <w:rFonts w:ascii="Comic Sans MS" w:hAnsi="Comic Sans MS" w:cs="Times"/>
          <w:i/>
          <w:sz w:val="18"/>
          <w:szCs w:val="18"/>
          <w:lang w:val="en-US"/>
        </w:rPr>
        <w:t xml:space="preserve">Danse des gamètes </w:t>
      </w:r>
    </w:p>
    <w:p w:rsidR="001D1C3D" w:rsidRPr="00DF3843" w:rsidRDefault="001D1C3D" w:rsidP="001D1C3D">
      <w:pPr>
        <w:shd w:val="clear" w:color="auto" w:fill="FFFFFF"/>
        <w:spacing w:line="288" w:lineRule="atLeast"/>
        <w:rPr>
          <w:rFonts w:ascii="Comic Sans MS" w:hAnsi="Comic Sans MS" w:cs="Times New Roman"/>
          <w:sz w:val="22"/>
          <w:szCs w:val="22"/>
          <w:lang w:val="fr-FR"/>
        </w:rPr>
      </w:pPr>
    </w:p>
    <w:p w:rsidR="0063600B" w:rsidRDefault="001D1C3D" w:rsidP="0063600B">
      <w:pPr>
        <w:shd w:val="clear" w:color="auto" w:fill="FFFFFF"/>
        <w:spacing w:line="288" w:lineRule="atLeast"/>
        <w:jc w:val="both"/>
        <w:rPr>
          <w:rFonts w:ascii="Comic Sans MS" w:hAnsi="Comic Sans MS" w:cs="Times New Roman"/>
          <w:sz w:val="22"/>
          <w:szCs w:val="22"/>
          <w:lang w:val="fr-FR"/>
        </w:rPr>
      </w:pPr>
      <w:r w:rsidRPr="00DF3843">
        <w:rPr>
          <w:rFonts w:ascii="Comic Sans MS" w:hAnsi="Comic Sans MS" w:cs="Times New Roman"/>
          <w:sz w:val="22"/>
          <w:szCs w:val="22"/>
          <w:lang w:val="fr-FR"/>
        </w:rPr>
        <w:t>L’ovule a une </w:t>
      </w:r>
      <w:hyperlink r:id="rId17" w:history="1">
        <w:r w:rsidRPr="00DF3843">
          <w:rPr>
            <w:rFonts w:ascii="Comic Sans MS" w:hAnsi="Comic Sans MS" w:cs="Times New Roman"/>
            <w:bCs/>
            <w:sz w:val="22"/>
            <w:szCs w:val="22"/>
            <w:lang w:val="fr-FR"/>
          </w:rPr>
          <w:t>durée</w:t>
        </w:r>
      </w:hyperlink>
      <w:r w:rsidRPr="00DF3843">
        <w:rPr>
          <w:rFonts w:ascii="Comic Sans MS" w:hAnsi="Comic Sans MS" w:cs="Times New Roman"/>
          <w:sz w:val="22"/>
          <w:szCs w:val="22"/>
          <w:lang w:val="fr-FR"/>
        </w:rPr>
        <w:t> de vie de 12 à 24 heures après son expulsion de l'</w:t>
      </w:r>
      <w:hyperlink r:id="rId18" w:history="1">
        <w:r w:rsidRPr="00DF3843">
          <w:rPr>
            <w:rFonts w:ascii="Comic Sans MS" w:hAnsi="Comic Sans MS" w:cs="Times New Roman"/>
            <w:bCs/>
            <w:sz w:val="22"/>
            <w:szCs w:val="22"/>
            <w:lang w:val="fr-FR"/>
          </w:rPr>
          <w:t>ovaire</w:t>
        </w:r>
      </w:hyperlink>
      <w:r w:rsidRPr="00DF3843">
        <w:rPr>
          <w:rFonts w:ascii="Comic Sans MS" w:hAnsi="Comic Sans MS" w:cs="Times New Roman"/>
          <w:sz w:val="22"/>
          <w:szCs w:val="22"/>
          <w:lang w:val="fr-FR"/>
        </w:rPr>
        <w:t xml:space="preserve"> tandis que le spermatozoïde reste fécondant 24 à 72 heures après éjaculation. </w:t>
      </w:r>
    </w:p>
    <w:p w:rsidR="001D1C3D" w:rsidRDefault="001D1C3D" w:rsidP="0063600B">
      <w:pPr>
        <w:shd w:val="clear" w:color="auto" w:fill="FFFFFF"/>
        <w:spacing w:line="288" w:lineRule="atLeast"/>
        <w:jc w:val="both"/>
        <w:rPr>
          <w:rFonts w:ascii="Comic Sans MS" w:hAnsi="Comic Sans MS" w:cs="Times New Roman"/>
          <w:sz w:val="22"/>
          <w:szCs w:val="22"/>
          <w:lang w:val="fr-FR"/>
        </w:rPr>
      </w:pPr>
      <w:r w:rsidRPr="00DF3843">
        <w:rPr>
          <w:rFonts w:ascii="Comic Sans MS" w:hAnsi="Comic Sans MS" w:cs="Times New Roman"/>
          <w:sz w:val="22"/>
          <w:szCs w:val="22"/>
          <w:lang w:val="fr-FR"/>
        </w:rPr>
        <w:t>Le moment propice pour qu'un coït aboutisse à la fécondation se situe entre trois jours avant l'</w:t>
      </w:r>
      <w:hyperlink r:id="rId19" w:history="1">
        <w:r w:rsidRPr="00DF3843">
          <w:rPr>
            <w:rFonts w:ascii="Comic Sans MS" w:hAnsi="Comic Sans MS" w:cs="Times New Roman"/>
            <w:bCs/>
            <w:sz w:val="22"/>
            <w:szCs w:val="22"/>
            <w:lang w:val="fr-FR"/>
          </w:rPr>
          <w:t>ovulation</w:t>
        </w:r>
      </w:hyperlink>
      <w:r w:rsidRPr="00DF3843">
        <w:rPr>
          <w:rFonts w:ascii="Comic Sans MS" w:hAnsi="Comic Sans MS" w:cs="Times New Roman"/>
          <w:sz w:val="22"/>
          <w:szCs w:val="22"/>
          <w:lang w:val="fr-FR"/>
        </w:rPr>
        <w:t> et au maximum 24 heures après cette dernière.</w:t>
      </w:r>
    </w:p>
    <w:p w:rsidR="0063600B" w:rsidRDefault="0063600B" w:rsidP="0063600B">
      <w:pPr>
        <w:shd w:val="clear" w:color="auto" w:fill="FFFFFF"/>
        <w:spacing w:line="288" w:lineRule="atLeast"/>
        <w:jc w:val="both"/>
        <w:rPr>
          <w:rFonts w:ascii="Comic Sans MS" w:hAnsi="Comic Sans MS" w:cs="Times New Roman"/>
          <w:sz w:val="22"/>
          <w:szCs w:val="22"/>
          <w:lang w:val="fr-FR"/>
        </w:rPr>
      </w:pPr>
    </w:p>
    <w:p w:rsidR="001D1C3D" w:rsidRPr="00DF3843" w:rsidRDefault="001D1C3D" w:rsidP="0063600B">
      <w:pPr>
        <w:shd w:val="clear" w:color="auto" w:fill="FFFFFF"/>
        <w:spacing w:line="288" w:lineRule="atLeast"/>
        <w:jc w:val="both"/>
        <w:rPr>
          <w:rFonts w:ascii="Comic Sans MS" w:hAnsi="Comic Sans MS" w:cs="Times New Roman"/>
          <w:sz w:val="22"/>
          <w:szCs w:val="22"/>
          <w:lang w:val="fr-FR"/>
        </w:rPr>
      </w:pPr>
      <w:r w:rsidRPr="00DF3843">
        <w:rPr>
          <w:rFonts w:ascii="Comic Sans MS" w:hAnsi="Comic Sans MS" w:cs="Times New Roman"/>
          <w:sz w:val="22"/>
          <w:szCs w:val="22"/>
          <w:lang w:val="fr-FR"/>
        </w:rPr>
        <w:t>La fécondation se déroule au niveau du tiers externe de la trompe utérine.</w:t>
      </w:r>
    </w:p>
    <w:p w:rsidR="0063600B" w:rsidRDefault="0063600B" w:rsidP="0063600B">
      <w:pPr>
        <w:shd w:val="clear" w:color="auto" w:fill="FFFFFF"/>
        <w:spacing w:line="288" w:lineRule="atLeast"/>
        <w:jc w:val="both"/>
        <w:rPr>
          <w:rFonts w:ascii="Comic Sans MS" w:eastAsia="Times New Roman" w:hAnsi="Comic Sans MS" w:cs="Times New Roman"/>
          <w:bCs/>
          <w:sz w:val="22"/>
          <w:szCs w:val="22"/>
          <w:lang w:val="fr-FR"/>
        </w:rPr>
      </w:pPr>
    </w:p>
    <w:p w:rsidR="001D1C3D" w:rsidRPr="00DF3843" w:rsidRDefault="001D1C3D" w:rsidP="0063600B">
      <w:pPr>
        <w:shd w:val="clear" w:color="auto" w:fill="FFFFFF"/>
        <w:spacing w:line="288" w:lineRule="atLeast"/>
        <w:jc w:val="both"/>
        <w:rPr>
          <w:rFonts w:ascii="Comic Sans MS" w:hAnsi="Comic Sans MS" w:cs="Times New Roman"/>
          <w:sz w:val="22"/>
          <w:szCs w:val="22"/>
          <w:lang w:val="fr-FR"/>
        </w:rPr>
      </w:pPr>
      <w:r w:rsidRPr="00DF3843">
        <w:rPr>
          <w:rFonts w:ascii="Comic Sans MS" w:hAnsi="Comic Sans MS" w:cs="Times New Roman"/>
          <w:sz w:val="22"/>
          <w:szCs w:val="22"/>
          <w:lang w:val="fr-FR"/>
        </w:rPr>
        <w:t>La course est longue et pleine d'obstacles pour le spermatozoïde qui atteindra l'ovule et le fécondera. Partis de plusieurs centaines de millions lors de l'éjaculation, seuls quelques milliers atteindront les </w:t>
      </w:r>
      <w:hyperlink r:id="rId20" w:history="1">
        <w:r w:rsidRPr="00DF3843">
          <w:rPr>
            <w:rFonts w:ascii="Comic Sans MS" w:hAnsi="Comic Sans MS" w:cs="Times New Roman"/>
            <w:bCs/>
            <w:sz w:val="22"/>
            <w:szCs w:val="22"/>
            <w:lang w:val="fr-FR"/>
          </w:rPr>
          <w:t>trompes utérines</w:t>
        </w:r>
      </w:hyperlink>
      <w:r w:rsidRPr="00DF3843">
        <w:rPr>
          <w:rFonts w:ascii="Comic Sans MS" w:hAnsi="Comic Sans MS" w:cs="Times New Roman"/>
          <w:sz w:val="22"/>
          <w:szCs w:val="22"/>
          <w:lang w:val="fr-FR"/>
        </w:rPr>
        <w:t> où l'ovule est en route pour l'</w:t>
      </w:r>
      <w:hyperlink r:id="rId21" w:history="1">
        <w:r w:rsidRPr="00DF3843">
          <w:rPr>
            <w:rFonts w:ascii="Comic Sans MS" w:hAnsi="Comic Sans MS" w:cs="Times New Roman"/>
            <w:bCs/>
            <w:sz w:val="22"/>
            <w:szCs w:val="22"/>
            <w:lang w:val="fr-FR"/>
          </w:rPr>
          <w:t>utérus</w:t>
        </w:r>
      </w:hyperlink>
      <w:r w:rsidRPr="00DF3843">
        <w:rPr>
          <w:rFonts w:ascii="Comic Sans MS" w:hAnsi="Comic Sans MS" w:cs="Times New Roman"/>
          <w:sz w:val="22"/>
          <w:szCs w:val="22"/>
          <w:lang w:val="fr-FR"/>
        </w:rPr>
        <w:t>.</w:t>
      </w:r>
    </w:p>
    <w:p w:rsidR="001D1C3D" w:rsidRPr="00DF3843" w:rsidRDefault="001D1C3D" w:rsidP="0063600B">
      <w:pPr>
        <w:shd w:val="clear" w:color="auto" w:fill="FFFFFF"/>
        <w:spacing w:line="288" w:lineRule="atLeast"/>
        <w:jc w:val="both"/>
        <w:rPr>
          <w:rFonts w:ascii="Comic Sans MS" w:hAnsi="Comic Sans MS" w:cs="Times New Roman"/>
          <w:sz w:val="22"/>
          <w:szCs w:val="22"/>
          <w:lang w:val="fr-FR"/>
        </w:rPr>
      </w:pPr>
      <w:r w:rsidRPr="00DF3843">
        <w:rPr>
          <w:rFonts w:ascii="Comic Sans MS" w:hAnsi="Comic Sans MS" w:cs="Times New Roman"/>
          <w:sz w:val="22"/>
          <w:szCs w:val="22"/>
          <w:lang w:val="fr-FR"/>
        </w:rPr>
        <w:t>Après avoir résisté à l'acidité du </w:t>
      </w:r>
      <w:hyperlink r:id="rId22" w:history="1">
        <w:r w:rsidRPr="00DF3843">
          <w:rPr>
            <w:rFonts w:ascii="Comic Sans MS" w:hAnsi="Comic Sans MS" w:cs="Times New Roman"/>
            <w:bCs/>
            <w:sz w:val="22"/>
            <w:szCs w:val="22"/>
            <w:lang w:val="fr-FR"/>
          </w:rPr>
          <w:t>vagin</w:t>
        </w:r>
      </w:hyperlink>
      <w:r w:rsidRPr="00DF3843">
        <w:rPr>
          <w:rFonts w:ascii="Comic Sans MS" w:hAnsi="Comic Sans MS" w:cs="Times New Roman"/>
          <w:sz w:val="22"/>
          <w:szCs w:val="22"/>
          <w:lang w:val="fr-FR"/>
        </w:rPr>
        <w:t>, affronté les contractions de l'utérus, les </w:t>
      </w:r>
      <w:r w:rsidRPr="00DF3843">
        <w:rPr>
          <w:rFonts w:ascii="Comic Sans MS" w:hAnsi="Comic Sans MS" w:cs="Times New Roman"/>
          <w:sz w:val="22"/>
          <w:szCs w:val="22"/>
          <w:lang w:val="fr-FR"/>
        </w:rPr>
        <w:fldChar w:fldCharType="begin"/>
      </w:r>
      <w:r w:rsidRPr="00DF3843">
        <w:rPr>
          <w:rFonts w:ascii="Comic Sans MS" w:hAnsi="Comic Sans MS" w:cs="Times New Roman"/>
          <w:sz w:val="22"/>
          <w:szCs w:val="22"/>
          <w:lang w:val="fr-FR"/>
        </w:rPr>
        <w:instrText xml:space="preserve"> HYPERLINK "http://www.futura-sciences.com/sante/actualites/biologie-video-lutte-acharnee-spermatozoides-27957/" \o "Vidéo : la lutte acharnée des spermatozoïdes" \t "_blank" </w:instrText>
      </w:r>
      <w:r w:rsidRPr="00DF3843">
        <w:rPr>
          <w:rFonts w:ascii="Comic Sans MS" w:hAnsi="Comic Sans MS" w:cs="Times New Roman"/>
          <w:sz w:val="22"/>
          <w:szCs w:val="22"/>
          <w:lang w:val="fr-FR"/>
        </w:rPr>
      </w:r>
      <w:r w:rsidRPr="00DF3843">
        <w:rPr>
          <w:rFonts w:ascii="Comic Sans MS" w:hAnsi="Comic Sans MS" w:cs="Times New Roman"/>
          <w:sz w:val="22"/>
          <w:szCs w:val="22"/>
          <w:lang w:val="fr-FR"/>
        </w:rPr>
        <w:fldChar w:fldCharType="separate"/>
      </w:r>
      <w:r w:rsidRPr="00DF3843">
        <w:rPr>
          <w:rFonts w:ascii="Comic Sans MS" w:hAnsi="Comic Sans MS" w:cs="Times New Roman"/>
          <w:bCs/>
          <w:sz w:val="22"/>
          <w:szCs w:val="22"/>
          <w:lang w:val="fr-FR"/>
        </w:rPr>
        <w:t>spermatozoïdes</w:t>
      </w:r>
      <w:r w:rsidRPr="00DF3843">
        <w:rPr>
          <w:rFonts w:ascii="Comic Sans MS" w:hAnsi="Comic Sans MS" w:cs="Times New Roman"/>
          <w:sz w:val="22"/>
          <w:szCs w:val="22"/>
          <w:lang w:val="fr-FR"/>
        </w:rPr>
        <w:fldChar w:fldCharType="end"/>
      </w:r>
      <w:r w:rsidRPr="00DF3843">
        <w:rPr>
          <w:rFonts w:ascii="Comic Sans MS" w:hAnsi="Comic Sans MS" w:cs="Times New Roman"/>
          <w:sz w:val="22"/>
          <w:szCs w:val="22"/>
          <w:lang w:val="fr-FR"/>
        </w:rPr>
        <w:t> vont atteindre l’ovule, qui, lui, est à l'abri derrière sa corona radiata que devra franchir le spermatozoïde qui réalisera la fécondation. </w:t>
      </w:r>
    </w:p>
    <w:p w:rsidR="001D1C3D" w:rsidRPr="00DF3843" w:rsidRDefault="001D1C3D" w:rsidP="0063600B">
      <w:pPr>
        <w:shd w:val="clear" w:color="auto" w:fill="FFFFFF"/>
        <w:jc w:val="both"/>
        <w:outlineLvl w:val="1"/>
        <w:rPr>
          <w:rFonts w:ascii="Comic Sans MS" w:eastAsia="Times New Roman" w:hAnsi="Comic Sans MS" w:cs="Times New Roman"/>
          <w:bCs/>
          <w:sz w:val="22"/>
          <w:szCs w:val="22"/>
          <w:lang w:val="fr-FR"/>
        </w:rPr>
      </w:pPr>
    </w:p>
    <w:p w:rsidR="001D1C3D" w:rsidRPr="00DF3843" w:rsidRDefault="0063600B" w:rsidP="0063600B">
      <w:pPr>
        <w:shd w:val="clear" w:color="auto" w:fill="FFFFFF"/>
        <w:spacing w:line="288" w:lineRule="atLeast"/>
        <w:jc w:val="both"/>
        <w:rPr>
          <w:rFonts w:ascii="Comic Sans MS" w:eastAsia="Times New Roman" w:hAnsi="Comic Sans MS" w:cs="Times New Roman"/>
          <w:sz w:val="22"/>
          <w:szCs w:val="22"/>
          <w:lang w:val="fr-FR"/>
        </w:rPr>
      </w:pPr>
      <w:r>
        <w:rPr>
          <w:rFonts w:ascii="Comic Sans MS" w:hAnsi="Comic Sans MS" w:cs="Times New Roman"/>
          <w:sz w:val="22"/>
          <w:szCs w:val="22"/>
          <w:lang w:val="fr-FR"/>
        </w:rPr>
        <w:t>C’est ensuite que le</w:t>
      </w:r>
      <w:r w:rsidR="00D63931" w:rsidRPr="00DF3843">
        <w:rPr>
          <w:rFonts w:ascii="Comic Sans MS" w:hAnsi="Comic Sans MS" w:cs="Times New Roman"/>
          <w:sz w:val="22"/>
          <w:szCs w:val="22"/>
          <w:lang w:val="fr-FR"/>
        </w:rPr>
        <w:t xml:space="preserve"> spermatozoide</w:t>
      </w:r>
      <w:r w:rsidR="001D1C3D" w:rsidRPr="00DF3843">
        <w:rPr>
          <w:rFonts w:ascii="Comic Sans MS" w:hAnsi="Comic Sans MS" w:cs="Times New Roman"/>
          <w:sz w:val="22"/>
          <w:szCs w:val="22"/>
          <w:lang w:val="fr-FR"/>
        </w:rPr>
        <w:t xml:space="preserve"> perd sa queue</w:t>
      </w:r>
      <w:r w:rsidR="00D63931" w:rsidRPr="00DF3843">
        <w:rPr>
          <w:rFonts w:ascii="Comic Sans MS" w:hAnsi="Comic Sans MS" w:cs="Times New Roman"/>
          <w:sz w:val="22"/>
          <w:szCs w:val="22"/>
          <w:lang w:val="fr-FR"/>
        </w:rPr>
        <w:t xml:space="preserve"> puis </w:t>
      </w:r>
      <w:r w:rsidR="001D1C3D" w:rsidRPr="00DF3843">
        <w:rPr>
          <w:rFonts w:ascii="Comic Sans MS" w:hAnsi="Comic Sans MS" w:cs="Times New Roman"/>
          <w:sz w:val="22"/>
          <w:szCs w:val="22"/>
          <w:lang w:val="fr-FR"/>
        </w:rPr>
        <w:t>rejoint le centre de l'ov</w:t>
      </w:r>
      <w:r w:rsidR="00D63931" w:rsidRPr="00DF3843">
        <w:rPr>
          <w:rFonts w:ascii="Comic Sans MS" w:hAnsi="Comic Sans MS" w:cs="Times New Roman"/>
          <w:sz w:val="22"/>
          <w:szCs w:val="22"/>
          <w:lang w:val="fr-FR"/>
        </w:rPr>
        <w:t xml:space="preserve">ule. </w:t>
      </w:r>
      <w:r w:rsidR="001D1C3D" w:rsidRPr="00DF3843">
        <w:rPr>
          <w:rFonts w:ascii="Comic Sans MS" w:hAnsi="Comic Sans MS" w:cs="Times New Roman"/>
          <w:sz w:val="22"/>
          <w:szCs w:val="22"/>
          <w:lang w:val="fr-FR"/>
        </w:rPr>
        <w:t xml:space="preserve">Les noyaux de l'ovule et du spermatozoïde vont se transformer </w:t>
      </w:r>
      <w:r w:rsidR="00D63931" w:rsidRPr="00DF3843">
        <w:rPr>
          <w:rFonts w:ascii="Comic Sans MS" w:hAnsi="Comic Sans MS" w:cs="Times New Roman"/>
          <w:sz w:val="22"/>
          <w:szCs w:val="22"/>
          <w:lang w:val="fr-FR"/>
        </w:rPr>
        <w:t>et c’est la division cellulaire : la mitose.</w:t>
      </w:r>
      <w:r w:rsidR="00D63931" w:rsidRPr="00DF3843">
        <w:rPr>
          <w:rFonts w:ascii="Comic Sans MS" w:eastAsia="Times New Roman" w:hAnsi="Comic Sans MS" w:cs="Times New Roman"/>
          <w:sz w:val="22"/>
          <w:szCs w:val="22"/>
          <w:lang w:val="fr-FR"/>
        </w:rPr>
        <w:t xml:space="preserve"> </w:t>
      </w:r>
    </w:p>
    <w:p w:rsidR="001D1C3D" w:rsidRPr="00DF3843" w:rsidRDefault="00D63931" w:rsidP="00D63931">
      <w:pPr>
        <w:shd w:val="clear" w:color="auto" w:fill="FFFFFF"/>
        <w:spacing w:before="100" w:beforeAutospacing="1" w:after="100" w:afterAutospacing="1"/>
        <w:ind w:left="898"/>
        <w:rPr>
          <w:rFonts w:ascii="Comic Sans MS" w:eastAsia="Times New Roman" w:hAnsi="Comic Sans MS" w:cs="Times New Roman"/>
          <w:sz w:val="22"/>
          <w:szCs w:val="22"/>
          <w:lang w:val="fr-FR"/>
        </w:rPr>
      </w:pPr>
      <w:r w:rsidRPr="00DF3843">
        <w:rPr>
          <w:rFonts w:ascii="Comic Sans MS" w:hAnsi="Comic Sans MS"/>
          <w:sz w:val="22"/>
          <w:szCs w:val="22"/>
        </w:rPr>
        <w:t xml:space="preserve"> </w:t>
      </w:r>
      <w:r w:rsidRPr="00DF3843">
        <w:rPr>
          <w:rFonts w:ascii="Comic Sans MS" w:eastAsia="Times New Roman" w:hAnsi="Comic Sans MS" w:cs="Times New Roman"/>
          <w:noProof/>
          <w:sz w:val="22"/>
          <w:szCs w:val="22"/>
          <w:lang w:val="en-US"/>
        </w:rPr>
        <w:drawing>
          <wp:inline distT="0" distB="0" distL="0" distR="0" wp14:anchorId="4F4E55B4" wp14:editId="0B3ABBB0">
            <wp:extent cx="3594100" cy="2086897"/>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94939" cy="2087384"/>
                    </a:xfrm>
                    <a:prstGeom prst="rect">
                      <a:avLst/>
                    </a:prstGeom>
                    <a:noFill/>
                    <a:ln>
                      <a:noFill/>
                    </a:ln>
                  </pic:spPr>
                </pic:pic>
              </a:graphicData>
            </a:graphic>
          </wp:inline>
        </w:drawing>
      </w:r>
    </w:p>
    <w:p w:rsidR="001D1C3D" w:rsidRPr="00DF3843" w:rsidRDefault="001D1C3D" w:rsidP="001D1C3D">
      <w:pPr>
        <w:shd w:val="clear" w:color="auto" w:fill="FFFFFF"/>
        <w:outlineLvl w:val="1"/>
        <w:rPr>
          <w:rFonts w:ascii="Comic Sans MS" w:eastAsia="Times New Roman" w:hAnsi="Comic Sans MS" w:cs="Times New Roman"/>
          <w:bCs/>
          <w:sz w:val="22"/>
          <w:szCs w:val="22"/>
          <w:lang w:val="fr-FR"/>
        </w:rPr>
      </w:pPr>
      <w:r w:rsidRPr="00DF3843">
        <w:rPr>
          <w:rFonts w:ascii="Comic Sans MS" w:eastAsia="Times New Roman" w:hAnsi="Comic Sans MS" w:cs="Times New Roman"/>
          <w:bCs/>
          <w:sz w:val="22"/>
          <w:szCs w:val="22"/>
          <w:lang w:val="fr-FR"/>
        </w:rPr>
        <w:t>Trois périodes suivent la fécondation</w:t>
      </w:r>
    </w:p>
    <w:p w:rsidR="001D1C3D" w:rsidRPr="00DF3843" w:rsidRDefault="001D1C3D" w:rsidP="001D1C3D">
      <w:pPr>
        <w:numPr>
          <w:ilvl w:val="0"/>
          <w:numId w:val="16"/>
        </w:numPr>
        <w:shd w:val="clear" w:color="auto" w:fill="FFFFFF"/>
        <w:spacing w:before="100" w:beforeAutospacing="1" w:after="100" w:afterAutospacing="1" w:line="288" w:lineRule="atLeast"/>
        <w:ind w:left="0"/>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Période préembryonnaire : de la fécondation à la fin de la deuxième semaine.</w:t>
      </w:r>
    </w:p>
    <w:p w:rsidR="001D1C3D" w:rsidRDefault="001D1C3D" w:rsidP="001D1C3D">
      <w:pPr>
        <w:numPr>
          <w:ilvl w:val="0"/>
          <w:numId w:val="16"/>
        </w:numPr>
        <w:shd w:val="clear" w:color="auto" w:fill="FFFFFF"/>
        <w:spacing w:before="100" w:beforeAutospacing="1" w:after="100" w:afterAutospacing="1" w:line="288" w:lineRule="atLeast"/>
        <w:ind w:left="0"/>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Période embryonnaire : de la troisième semaine à la huitième semaine après fécondation. </w:t>
      </w:r>
    </w:p>
    <w:p w:rsidR="0063600B" w:rsidRPr="00DF3843" w:rsidRDefault="0063600B" w:rsidP="001D1C3D">
      <w:pPr>
        <w:numPr>
          <w:ilvl w:val="0"/>
          <w:numId w:val="16"/>
        </w:numPr>
        <w:shd w:val="clear" w:color="auto" w:fill="FFFFFF"/>
        <w:spacing w:before="100" w:beforeAutospacing="1" w:after="100" w:afterAutospacing="1" w:line="288" w:lineRule="atLeast"/>
        <w:ind w:left="0"/>
        <w:rPr>
          <w:rFonts w:ascii="Comic Sans MS" w:eastAsia="Times New Roman" w:hAnsi="Comic Sans MS" w:cs="Times New Roman"/>
          <w:sz w:val="22"/>
          <w:szCs w:val="22"/>
          <w:lang w:val="fr-FR"/>
        </w:rPr>
      </w:pPr>
      <w:r>
        <w:rPr>
          <w:rFonts w:ascii="Comic Sans MS" w:eastAsia="Times New Roman" w:hAnsi="Comic Sans MS" w:cs="Times New Roman"/>
          <w:sz w:val="22"/>
          <w:szCs w:val="22"/>
          <w:lang w:val="fr-FR"/>
        </w:rPr>
        <w:t>Période foetus</w:t>
      </w:r>
    </w:p>
    <w:p w:rsidR="00D63931" w:rsidRPr="00DF3843" w:rsidRDefault="00753132" w:rsidP="00D63931">
      <w:pPr>
        <w:pStyle w:val="Heading5"/>
        <w:spacing w:before="0" w:after="75"/>
        <w:rPr>
          <w:rFonts w:ascii="Comic Sans MS" w:eastAsia="Times New Roman" w:hAnsi="Comic Sans MS" w:cs="Times New Roman"/>
          <w:color w:val="auto"/>
          <w:sz w:val="22"/>
          <w:szCs w:val="22"/>
        </w:rPr>
      </w:pPr>
      <w:r w:rsidRPr="00DF3843">
        <w:rPr>
          <w:rFonts w:ascii="Comic Sans MS" w:eastAsia="Times New Roman" w:hAnsi="Comic Sans MS" w:cs="Times New Roman"/>
          <w:bCs/>
          <w:color w:val="auto"/>
          <w:sz w:val="22"/>
          <w:szCs w:val="22"/>
        </w:rPr>
        <w:t xml:space="preserve">Comment se déroule </w:t>
      </w:r>
      <w:r w:rsidR="00D63931" w:rsidRPr="00DF3843">
        <w:rPr>
          <w:rFonts w:ascii="Comic Sans MS" w:eastAsia="Times New Roman" w:hAnsi="Comic Sans MS" w:cs="Times New Roman"/>
          <w:bCs/>
          <w:color w:val="auto"/>
          <w:sz w:val="22"/>
          <w:szCs w:val="22"/>
        </w:rPr>
        <w:t>la nidation ?</w:t>
      </w:r>
    </w:p>
    <w:p w:rsidR="00D63931" w:rsidRPr="00DF3843" w:rsidRDefault="00D63931" w:rsidP="00D63931">
      <w:pPr>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xml:space="preserve">• La division de l'œuf commence 24 heures environ après la </w:t>
      </w:r>
      <w:r w:rsidR="0063600B">
        <w:rPr>
          <w:rFonts w:ascii="Comic Sans MS" w:eastAsia="Times New Roman" w:hAnsi="Comic Sans MS" w:cs="Times New Roman"/>
          <w:sz w:val="22"/>
          <w:szCs w:val="22"/>
        </w:rPr>
        <w:t xml:space="preserve">fecundation </w:t>
      </w:r>
      <w:r w:rsidRPr="00DF3843">
        <w:rPr>
          <w:rFonts w:ascii="Comic Sans MS" w:eastAsia="Times New Roman" w:hAnsi="Comic Sans MS" w:cs="Times New Roman"/>
          <w:sz w:val="22"/>
          <w:szCs w:val="22"/>
        </w:rPr>
        <w:t>pendant que le jeune embryon entame sa migration vers l'utérus. Entraîné par le mouvement des cils qui tapissent la paroi de la trompe, l'embryon atteint la cavité utérine quatre jours après la fécondation. Il est alors constitué d'une soixantaine de cellules et est maintenant nourri par les sécrétions de la muqueuse utérine.</w:t>
      </w:r>
    </w:p>
    <w:p w:rsidR="00D63931" w:rsidRPr="00DF3843" w:rsidRDefault="00D63931" w:rsidP="00D63931">
      <w:pPr>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Au 6</w:t>
      </w:r>
      <w:r w:rsidRPr="00DF3843">
        <w:rPr>
          <w:rFonts w:ascii="Comic Sans MS" w:eastAsia="Times New Roman" w:hAnsi="Comic Sans MS" w:cs="Times New Roman"/>
          <w:sz w:val="22"/>
          <w:szCs w:val="22"/>
          <w:vertAlign w:val="superscript"/>
        </w:rPr>
        <w:t>e</w:t>
      </w:r>
      <w:r w:rsidRPr="00DF3843">
        <w:rPr>
          <w:rStyle w:val="apple-converted-space"/>
          <w:rFonts w:ascii="Comic Sans MS" w:eastAsia="Times New Roman" w:hAnsi="Comic Sans MS" w:cs="Times New Roman"/>
          <w:sz w:val="22"/>
          <w:szCs w:val="22"/>
        </w:rPr>
        <w:t> </w:t>
      </w:r>
      <w:r w:rsidRPr="00DF3843">
        <w:rPr>
          <w:rFonts w:ascii="Comic Sans MS" w:eastAsia="Times New Roman" w:hAnsi="Comic Sans MS" w:cs="Times New Roman"/>
          <w:sz w:val="22"/>
          <w:szCs w:val="22"/>
        </w:rPr>
        <w:t>ou 7</w:t>
      </w:r>
      <w:r w:rsidRPr="00DF3843">
        <w:rPr>
          <w:rFonts w:ascii="Comic Sans MS" w:eastAsia="Times New Roman" w:hAnsi="Comic Sans MS" w:cs="Times New Roman"/>
          <w:sz w:val="22"/>
          <w:szCs w:val="22"/>
          <w:vertAlign w:val="superscript"/>
        </w:rPr>
        <w:t>e</w:t>
      </w:r>
      <w:r w:rsidRPr="00DF3843">
        <w:rPr>
          <w:rFonts w:ascii="Comic Sans MS" w:eastAsia="Times New Roman" w:hAnsi="Comic Sans MS" w:cs="Times New Roman"/>
          <w:sz w:val="22"/>
          <w:szCs w:val="22"/>
        </w:rPr>
        <w:t xml:space="preserve"> jour après la fécondation, </w:t>
      </w:r>
      <w:r w:rsidR="00753132" w:rsidRPr="00DF3843">
        <w:rPr>
          <w:rFonts w:ascii="Comic Sans MS" w:eastAsia="Times New Roman" w:hAnsi="Comic Sans MS" w:cs="Times New Roman"/>
          <w:sz w:val="22"/>
          <w:szCs w:val="22"/>
        </w:rPr>
        <w:t xml:space="preserve">l’embryon </w:t>
      </w:r>
      <w:r w:rsidRPr="00DF3843">
        <w:rPr>
          <w:rFonts w:ascii="Comic Sans MS" w:eastAsia="Times New Roman" w:hAnsi="Comic Sans MS" w:cs="Times New Roman"/>
          <w:sz w:val="22"/>
          <w:szCs w:val="22"/>
        </w:rPr>
        <w:t>s'enfonce activement dans la muqueuse utérine, qui finit par le recouvrir : c'est la</w:t>
      </w:r>
      <w:r w:rsidRPr="00DF3843">
        <w:rPr>
          <w:rStyle w:val="apple-converted-space"/>
          <w:rFonts w:ascii="Comic Sans MS" w:eastAsia="Times New Roman" w:hAnsi="Comic Sans MS" w:cs="Times New Roman"/>
          <w:sz w:val="22"/>
          <w:szCs w:val="22"/>
        </w:rPr>
        <w:t> </w:t>
      </w:r>
      <w:r w:rsidRPr="00DF3843">
        <w:rPr>
          <w:rStyle w:val="Strong"/>
          <w:rFonts w:ascii="Comic Sans MS" w:eastAsia="Times New Roman" w:hAnsi="Comic Sans MS" w:cs="Times New Roman"/>
          <w:b w:val="0"/>
          <w:sz w:val="22"/>
          <w:szCs w:val="22"/>
        </w:rPr>
        <w:t>nidation</w:t>
      </w:r>
      <w:r w:rsidRPr="00DF3843">
        <w:rPr>
          <w:rFonts w:ascii="Comic Sans MS" w:eastAsia="Times New Roman" w:hAnsi="Comic Sans MS" w:cs="Times New Roman"/>
          <w:sz w:val="22"/>
          <w:szCs w:val="22"/>
        </w:rPr>
        <w:t>. La grossesse commence alors et dure en moyenne 260 jours.</w:t>
      </w:r>
    </w:p>
    <w:p w:rsidR="00753132" w:rsidRPr="00DF3843" w:rsidRDefault="00753132" w:rsidP="00D63931">
      <w:pPr>
        <w:rPr>
          <w:rFonts w:ascii="Comic Sans MS" w:eastAsia="Times New Roman" w:hAnsi="Comic Sans MS" w:cs="Times New Roman"/>
          <w:sz w:val="22"/>
          <w:szCs w:val="22"/>
        </w:rPr>
      </w:pPr>
    </w:p>
    <w:p w:rsidR="00D63931" w:rsidRPr="00DF3843" w:rsidRDefault="00D63931" w:rsidP="00D63931">
      <w:pPr>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Parfois, une erreur de la migration et de la nidation peut se produire. Elle provoque une mauvaise implantation de l'œuf et une</w:t>
      </w:r>
      <w:r w:rsidRPr="00DF3843">
        <w:rPr>
          <w:rStyle w:val="apple-converted-space"/>
          <w:rFonts w:ascii="Comic Sans MS" w:eastAsia="Times New Roman" w:hAnsi="Comic Sans MS" w:cs="Times New Roman"/>
          <w:sz w:val="22"/>
          <w:szCs w:val="22"/>
        </w:rPr>
        <w:t> </w:t>
      </w:r>
      <w:r w:rsidRPr="00DF3843">
        <w:rPr>
          <w:rStyle w:val="Strong"/>
          <w:rFonts w:ascii="Comic Sans MS" w:eastAsia="Times New Roman" w:hAnsi="Comic Sans MS" w:cs="Times New Roman"/>
          <w:b w:val="0"/>
          <w:sz w:val="22"/>
          <w:szCs w:val="22"/>
        </w:rPr>
        <w:t>grossesse extra-utérine</w:t>
      </w:r>
      <w:r w:rsidRPr="00DF3843">
        <w:rPr>
          <w:rStyle w:val="apple-converted-space"/>
          <w:rFonts w:ascii="Comic Sans MS" w:eastAsia="Times New Roman" w:hAnsi="Comic Sans MS" w:cs="Times New Roman"/>
          <w:sz w:val="22"/>
          <w:szCs w:val="22"/>
        </w:rPr>
        <w:t> </w:t>
      </w:r>
      <w:r w:rsidRPr="00DF3843">
        <w:rPr>
          <w:rFonts w:ascii="Comic Sans MS" w:eastAsia="Times New Roman" w:hAnsi="Comic Sans MS" w:cs="Times New Roman"/>
          <w:sz w:val="22"/>
          <w:szCs w:val="22"/>
        </w:rPr>
        <w:t xml:space="preserve">se développe </w:t>
      </w:r>
      <w:r w:rsidR="00CE5BCF">
        <w:rPr>
          <w:rFonts w:ascii="Comic Sans MS" w:eastAsia="Times New Roman" w:hAnsi="Comic Sans MS" w:cs="Times New Roman"/>
          <w:sz w:val="22"/>
          <w:szCs w:val="22"/>
        </w:rPr>
        <w:t xml:space="preserve">en dehors de la cavité uterine : </w:t>
      </w:r>
      <w:r w:rsidRPr="00DF3843">
        <w:rPr>
          <w:rFonts w:ascii="Comic Sans MS" w:eastAsia="Times New Roman" w:hAnsi="Comic Sans MS" w:cs="Times New Roman"/>
          <w:sz w:val="22"/>
          <w:szCs w:val="22"/>
        </w:rPr>
        <w:t>il s'arrête trop tôt et s'implante dans la trompe. Si la grossesse se poursuit, une rupture de la trompe va provoquer une hémorragie.</w:t>
      </w:r>
    </w:p>
    <w:p w:rsidR="00D63931" w:rsidRPr="00DF3843" w:rsidRDefault="00D63931" w:rsidP="00753132">
      <w:pPr>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La grossesse extra-utérine reste la première cause de mortalité liée à la grossesse dans les pays industrialisés.</w:t>
      </w:r>
    </w:p>
    <w:p w:rsidR="00753132" w:rsidRPr="00DF3843" w:rsidRDefault="00753132" w:rsidP="00753132">
      <w:pPr>
        <w:rPr>
          <w:rFonts w:ascii="Comic Sans MS" w:eastAsia="Times New Roman" w:hAnsi="Comic Sans MS" w:cs="Times New Roman"/>
          <w:sz w:val="22"/>
          <w:szCs w:val="22"/>
        </w:rPr>
      </w:pPr>
    </w:p>
    <w:p w:rsidR="00753132" w:rsidRPr="00DF3843" w:rsidRDefault="00753132" w:rsidP="00753132">
      <w:pPr>
        <w:pStyle w:val="Heading5"/>
        <w:shd w:val="clear" w:color="auto" w:fill="FFFFFF"/>
        <w:spacing w:before="0" w:after="75"/>
        <w:jc w:val="both"/>
        <w:rPr>
          <w:rFonts w:ascii="Comic Sans MS" w:eastAsia="Times New Roman" w:hAnsi="Comic Sans MS" w:cs="Times New Roman"/>
          <w:color w:val="auto"/>
          <w:sz w:val="22"/>
          <w:szCs w:val="22"/>
        </w:rPr>
      </w:pPr>
      <w:r w:rsidRPr="00DF3843">
        <w:rPr>
          <w:rFonts w:ascii="Comic Sans MS" w:eastAsia="Times New Roman" w:hAnsi="Comic Sans MS" w:cs="Times New Roman"/>
          <w:bCs/>
          <w:color w:val="auto"/>
          <w:sz w:val="22"/>
          <w:szCs w:val="22"/>
        </w:rPr>
        <w:t>Quelle est la structure du placenta et son rôle ?</w:t>
      </w:r>
    </w:p>
    <w:p w:rsidR="00753132" w:rsidRPr="00DF3843" w:rsidRDefault="00753132" w:rsidP="00753132">
      <w:pPr>
        <w:shd w:val="clear" w:color="auto" w:fill="FFFFFF"/>
        <w:jc w:val="both"/>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xml:space="preserve">Le </w:t>
      </w:r>
      <w:r w:rsidRPr="00DF3843">
        <w:rPr>
          <w:rStyle w:val="Strong"/>
          <w:rFonts w:ascii="Comic Sans MS" w:eastAsia="Times New Roman" w:hAnsi="Comic Sans MS" w:cs="Times New Roman"/>
          <w:b w:val="0"/>
          <w:sz w:val="22"/>
          <w:szCs w:val="22"/>
        </w:rPr>
        <w:t>placenta</w:t>
      </w:r>
      <w:r w:rsidRPr="00DF3843">
        <w:rPr>
          <w:rFonts w:ascii="Comic Sans MS" w:eastAsia="Times New Roman" w:hAnsi="Comic Sans MS" w:cs="Times New Roman"/>
          <w:sz w:val="22"/>
          <w:szCs w:val="22"/>
        </w:rPr>
        <w:t xml:space="preserve"> se creuse de cavités remplies de sang maternel. Des replis, d'origine embryonnaire, appelés</w:t>
      </w:r>
      <w:r w:rsidRPr="00DF3843">
        <w:rPr>
          <w:rStyle w:val="apple-converted-space"/>
          <w:rFonts w:ascii="Comic Sans MS" w:eastAsia="Times New Roman" w:hAnsi="Comic Sans MS" w:cs="Times New Roman"/>
          <w:sz w:val="22"/>
          <w:szCs w:val="22"/>
        </w:rPr>
        <w:t> </w:t>
      </w:r>
      <w:r w:rsidRPr="00DF3843">
        <w:rPr>
          <w:rStyle w:val="Strong"/>
          <w:rFonts w:ascii="Comic Sans MS" w:eastAsia="Times New Roman" w:hAnsi="Comic Sans MS" w:cs="Times New Roman"/>
          <w:b w:val="0"/>
          <w:sz w:val="22"/>
          <w:szCs w:val="22"/>
        </w:rPr>
        <w:t>villosités</w:t>
      </w:r>
      <w:r w:rsidRPr="00DF3843">
        <w:rPr>
          <w:rFonts w:ascii="Comic Sans MS" w:eastAsia="Times New Roman" w:hAnsi="Comic Sans MS" w:cs="Times New Roman"/>
          <w:sz w:val="22"/>
          <w:szCs w:val="22"/>
        </w:rPr>
        <w:t>, baignent ces cavités et contiennent des capillaires sanguins rejoignant le fœtus par le</w:t>
      </w:r>
      <w:r w:rsidRPr="00DF3843">
        <w:rPr>
          <w:rStyle w:val="apple-converted-space"/>
          <w:rFonts w:ascii="Comic Sans MS" w:eastAsia="Times New Roman" w:hAnsi="Comic Sans MS" w:cs="Times New Roman"/>
          <w:sz w:val="22"/>
          <w:szCs w:val="22"/>
        </w:rPr>
        <w:t> </w:t>
      </w:r>
      <w:r w:rsidRPr="00DF3843">
        <w:rPr>
          <w:rStyle w:val="Strong"/>
          <w:rFonts w:ascii="Comic Sans MS" w:eastAsia="Times New Roman" w:hAnsi="Comic Sans MS" w:cs="Times New Roman"/>
          <w:b w:val="0"/>
          <w:sz w:val="22"/>
          <w:szCs w:val="22"/>
        </w:rPr>
        <w:t>cordon ombilical</w:t>
      </w:r>
      <w:r w:rsidRPr="00DF3843">
        <w:rPr>
          <w:rFonts w:ascii="Comic Sans MS" w:eastAsia="Times New Roman" w:hAnsi="Comic Sans MS" w:cs="Times New Roman"/>
          <w:sz w:val="22"/>
          <w:szCs w:val="22"/>
        </w:rPr>
        <w:t>. Le sang maternel et le sang fœtal ne sont jamais en contact. Les échanges de substances se font à travers la paroi des villosités.</w:t>
      </w:r>
    </w:p>
    <w:p w:rsidR="00753132" w:rsidRPr="00DF3843" w:rsidRDefault="00753132" w:rsidP="00753132">
      <w:pPr>
        <w:shd w:val="clear" w:color="auto" w:fill="FFFFFF"/>
        <w:jc w:val="both"/>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Le placenta est nourricier : il apporte à l'</w:t>
      </w:r>
      <w:r w:rsidRPr="00DF3843">
        <w:rPr>
          <w:rStyle w:val="Strong"/>
          <w:rFonts w:ascii="Comic Sans MS" w:eastAsia="Times New Roman" w:hAnsi="Comic Sans MS" w:cs="Times New Roman"/>
          <w:b w:val="0"/>
          <w:sz w:val="22"/>
          <w:szCs w:val="22"/>
        </w:rPr>
        <w:t>embryon</w:t>
      </w:r>
      <w:r w:rsidRPr="00DF3843">
        <w:rPr>
          <w:rStyle w:val="apple-converted-space"/>
          <w:rFonts w:ascii="Comic Sans MS" w:eastAsia="Times New Roman" w:hAnsi="Comic Sans MS" w:cs="Times New Roman"/>
          <w:sz w:val="22"/>
          <w:szCs w:val="22"/>
        </w:rPr>
        <w:t> </w:t>
      </w:r>
      <w:r w:rsidRPr="00DF3843">
        <w:rPr>
          <w:rFonts w:ascii="Comic Sans MS" w:eastAsia="Times New Roman" w:hAnsi="Comic Sans MS" w:cs="Times New Roman"/>
          <w:sz w:val="22"/>
          <w:szCs w:val="22"/>
        </w:rPr>
        <w:t>(jusqu'à 2 mois de grossesse) puis au</w:t>
      </w:r>
      <w:r w:rsidRPr="00DF3843">
        <w:rPr>
          <w:rStyle w:val="apple-converted-space"/>
          <w:rFonts w:ascii="Comic Sans MS" w:eastAsia="Times New Roman" w:hAnsi="Comic Sans MS" w:cs="Times New Roman"/>
          <w:sz w:val="22"/>
          <w:szCs w:val="22"/>
        </w:rPr>
        <w:t> </w:t>
      </w:r>
      <w:r w:rsidRPr="00DF3843">
        <w:rPr>
          <w:rStyle w:val="Strong"/>
          <w:rFonts w:ascii="Comic Sans MS" w:eastAsia="Times New Roman" w:hAnsi="Comic Sans MS" w:cs="Times New Roman"/>
          <w:b w:val="0"/>
          <w:sz w:val="22"/>
          <w:szCs w:val="22"/>
        </w:rPr>
        <w:t>fœtus</w:t>
      </w:r>
      <w:r w:rsidRPr="00DF3843">
        <w:rPr>
          <w:rStyle w:val="apple-converted-space"/>
          <w:rFonts w:ascii="Comic Sans MS" w:eastAsia="Times New Roman" w:hAnsi="Comic Sans MS" w:cs="Times New Roman"/>
          <w:sz w:val="22"/>
          <w:szCs w:val="22"/>
        </w:rPr>
        <w:t> </w:t>
      </w:r>
      <w:r w:rsidRPr="00DF3843">
        <w:rPr>
          <w:rFonts w:ascii="Comic Sans MS" w:eastAsia="Times New Roman" w:hAnsi="Comic Sans MS" w:cs="Times New Roman"/>
          <w:sz w:val="22"/>
          <w:szCs w:val="22"/>
        </w:rPr>
        <w:t>(jusqu'à la fin de la grossesse) les nutriments et le dioxygène dont il a besoin pour sa croissance. Il permet d'évacuer les déchets comme le dioxyde de carbone ou l'urée, déchet du métabolisme protéique.</w:t>
      </w:r>
    </w:p>
    <w:p w:rsidR="00753132" w:rsidRPr="00DF3843" w:rsidRDefault="00753132" w:rsidP="00753132">
      <w:pPr>
        <w:shd w:val="clear" w:color="auto" w:fill="FFFFFF"/>
        <w:jc w:val="both"/>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Le placenta offre une barrière efficace contre un certain nombre de grosses molécules et de microorganismes pathogènes. Les protéines maternelles, par exemple, sauf les anticorps, ne traversent pas la barrière placentaire. Le bacille de Koch, agent de la tuberculose, est également stoppé par le placenta. Par contre, celui-ci est impuissant à arrêter les virus.</w:t>
      </w:r>
    </w:p>
    <w:p w:rsidR="00753132" w:rsidRPr="00DF3843" w:rsidRDefault="00753132" w:rsidP="00753132">
      <w:pPr>
        <w:shd w:val="clear" w:color="auto" w:fill="FFFFFF"/>
        <w:jc w:val="both"/>
        <w:rPr>
          <w:rFonts w:ascii="Comic Sans MS" w:eastAsia="Times New Roman" w:hAnsi="Comic Sans MS" w:cs="Times New Roman"/>
          <w:sz w:val="22"/>
          <w:szCs w:val="22"/>
        </w:rPr>
      </w:pPr>
      <w:r w:rsidRPr="00DF3843">
        <w:rPr>
          <w:rFonts w:ascii="Comic Sans MS" w:eastAsia="Times New Roman" w:hAnsi="Comic Sans MS" w:cs="Times New Roman"/>
          <w:sz w:val="22"/>
          <w:szCs w:val="22"/>
        </w:rPr>
        <w:t>• Le placenta est producteur d'hormones : d'abord</w:t>
      </w:r>
      <w:r w:rsidRPr="00DF3843">
        <w:rPr>
          <w:rStyle w:val="apple-converted-space"/>
          <w:rFonts w:ascii="Comic Sans MS" w:eastAsia="Times New Roman" w:hAnsi="Comic Sans MS" w:cs="Times New Roman"/>
          <w:sz w:val="22"/>
          <w:szCs w:val="22"/>
        </w:rPr>
        <w:t> </w:t>
      </w:r>
      <w:r w:rsidRPr="00DF3843">
        <w:rPr>
          <w:rStyle w:val="idocinitials"/>
          <w:rFonts w:ascii="Comic Sans MS" w:eastAsia="Times New Roman" w:hAnsi="Comic Sans MS" w:cs="Times New Roman"/>
          <w:smallCaps/>
          <w:sz w:val="22"/>
          <w:szCs w:val="22"/>
        </w:rPr>
        <w:t>HCG</w:t>
      </w:r>
      <w:r w:rsidRPr="00DF3843">
        <w:rPr>
          <w:rFonts w:ascii="Comic Sans MS" w:eastAsia="Times New Roman" w:hAnsi="Comic Sans MS" w:cs="Times New Roman"/>
          <w:sz w:val="22"/>
          <w:szCs w:val="22"/>
        </w:rPr>
        <w:t>, caractéristique de la grossesse, puis des hormones ovariennes (œstrogènes et progestérone), pendant toute la grossesse.</w:t>
      </w:r>
    </w:p>
    <w:p w:rsidR="00C539F0"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p w:rsidR="00162FDE" w:rsidRDefault="00162FDE" w:rsidP="00CF6957">
      <w:pPr>
        <w:widowControl w:val="0"/>
        <w:autoSpaceDE w:val="0"/>
        <w:autoSpaceDN w:val="0"/>
        <w:adjustRightInd w:val="0"/>
        <w:spacing w:line="280" w:lineRule="atLeast"/>
        <w:jc w:val="both"/>
        <w:rPr>
          <w:rFonts w:ascii="Comic Sans MS" w:hAnsi="Comic Sans MS" w:cs="Times"/>
          <w:sz w:val="22"/>
          <w:szCs w:val="22"/>
          <w:lang w:val="en-US"/>
        </w:rPr>
      </w:pPr>
    </w:p>
    <w:p w:rsidR="00162FDE" w:rsidRDefault="00162FDE" w:rsidP="00CF6957">
      <w:pPr>
        <w:widowControl w:val="0"/>
        <w:autoSpaceDE w:val="0"/>
        <w:autoSpaceDN w:val="0"/>
        <w:adjustRightInd w:val="0"/>
        <w:spacing w:line="280" w:lineRule="atLeast"/>
        <w:jc w:val="both"/>
        <w:rPr>
          <w:rFonts w:ascii="Comic Sans MS" w:hAnsi="Comic Sans MS" w:cs="Times"/>
          <w:sz w:val="22"/>
          <w:szCs w:val="22"/>
          <w:lang w:val="en-US"/>
        </w:rPr>
      </w:pPr>
    </w:p>
    <w:p w:rsidR="00162FDE" w:rsidRDefault="00162FDE" w:rsidP="00CF6957">
      <w:pPr>
        <w:widowControl w:val="0"/>
        <w:autoSpaceDE w:val="0"/>
        <w:autoSpaceDN w:val="0"/>
        <w:adjustRightInd w:val="0"/>
        <w:spacing w:line="280" w:lineRule="atLeast"/>
        <w:jc w:val="both"/>
        <w:rPr>
          <w:rFonts w:ascii="Comic Sans MS" w:hAnsi="Comic Sans MS" w:cs="Times"/>
          <w:sz w:val="22"/>
          <w:szCs w:val="22"/>
          <w:lang w:val="en-US"/>
        </w:rPr>
      </w:pPr>
    </w:p>
    <w:p w:rsidR="00162FDE" w:rsidRPr="00DF3843" w:rsidRDefault="00162FDE" w:rsidP="00CF6957">
      <w:pPr>
        <w:widowControl w:val="0"/>
        <w:autoSpaceDE w:val="0"/>
        <w:autoSpaceDN w:val="0"/>
        <w:adjustRightInd w:val="0"/>
        <w:spacing w:line="280" w:lineRule="atLeast"/>
        <w:jc w:val="both"/>
        <w:rPr>
          <w:rFonts w:ascii="Comic Sans MS" w:hAnsi="Comic Sans MS" w:cs="Times"/>
          <w:sz w:val="22"/>
          <w:szCs w:val="22"/>
          <w:lang w:val="en-US"/>
        </w:rPr>
      </w:pPr>
    </w:p>
    <w:p w:rsidR="00162FDE" w:rsidRPr="00162FDE" w:rsidRDefault="00162FDE" w:rsidP="00162FDE">
      <w:pPr>
        <w:widowControl w:val="0"/>
        <w:autoSpaceDE w:val="0"/>
        <w:autoSpaceDN w:val="0"/>
        <w:adjustRightInd w:val="0"/>
        <w:spacing w:after="240" w:line="440" w:lineRule="atLeast"/>
        <w:jc w:val="both"/>
        <w:rPr>
          <w:rFonts w:ascii="Comic Sans MS" w:hAnsi="Comic Sans MS" w:cs="Times"/>
          <w:b/>
          <w:sz w:val="22"/>
          <w:szCs w:val="22"/>
          <w:lang w:val="en-US"/>
        </w:rPr>
      </w:pPr>
      <w:r w:rsidRPr="00162FDE">
        <w:rPr>
          <w:rFonts w:ascii="Comic Sans MS" w:hAnsi="Comic Sans MS" w:cs="Times"/>
          <w:b/>
          <w:sz w:val="22"/>
          <w:szCs w:val="22"/>
          <w:lang w:val="en-US"/>
        </w:rPr>
        <w:t xml:space="preserve">Les maladies sexuellement transmissibles </w:t>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 xml:space="preserve">La blennorragie, </w:t>
      </w:r>
      <w:r w:rsidRPr="00DF3843">
        <w:rPr>
          <w:rFonts w:ascii="Comic Sans MS" w:hAnsi="Comic Sans MS" w:cs="Times"/>
          <w:sz w:val="22"/>
          <w:szCs w:val="22"/>
          <w:lang w:val="en-US"/>
        </w:rPr>
        <w:t xml:space="preserve">La syphilis </w:t>
      </w:r>
      <w:r>
        <w:rPr>
          <w:rFonts w:ascii="Comic Sans MS" w:hAnsi="Comic Sans MS" w:cs="Times"/>
          <w:sz w:val="22"/>
          <w:szCs w:val="22"/>
          <w:lang w:val="en-US"/>
        </w:rPr>
        <w:t>…</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Le S.I.D.A. </w:t>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noProof/>
          <w:sz w:val="22"/>
          <w:szCs w:val="22"/>
          <w:lang w:val="en-US"/>
        </w:rPr>
        <w:drawing>
          <wp:inline distT="0" distB="0" distL="0" distR="0" wp14:anchorId="643D4150" wp14:editId="1CFF84D6">
            <wp:extent cx="5873115" cy="5299097"/>
            <wp:effectExtent l="0" t="0" r="0" b="9525"/>
            <wp:docPr id="1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3115" cy="5299097"/>
                    </a:xfrm>
                    <a:prstGeom prst="rect">
                      <a:avLst/>
                    </a:prstGeom>
                    <a:noFill/>
                    <a:ln>
                      <a:noFill/>
                    </a:ln>
                  </pic:spPr>
                </pic:pic>
              </a:graphicData>
            </a:graphic>
          </wp:inline>
        </w:drawing>
      </w:r>
    </w:p>
    <w:p w:rsidR="00162FDE" w:rsidRPr="001340C0" w:rsidRDefault="00162FDE" w:rsidP="00162FDE">
      <w:pPr>
        <w:widowControl w:val="0"/>
        <w:autoSpaceDE w:val="0"/>
        <w:autoSpaceDN w:val="0"/>
        <w:adjustRightInd w:val="0"/>
        <w:spacing w:line="280" w:lineRule="atLeast"/>
        <w:jc w:val="both"/>
        <w:rPr>
          <w:rFonts w:ascii="Comic Sans MS" w:hAnsi="Comic Sans MS" w:cs="Times"/>
          <w:i/>
          <w:sz w:val="18"/>
          <w:szCs w:val="18"/>
          <w:lang w:val="en-US"/>
        </w:rPr>
      </w:pPr>
      <w:r w:rsidRPr="001340C0">
        <w:rPr>
          <w:rFonts w:ascii="Comic Sans MS" w:hAnsi="Comic Sans MS" w:cs="Times"/>
          <w:i/>
          <w:sz w:val="18"/>
          <w:szCs w:val="18"/>
          <w:lang w:val="en-US"/>
        </w:rPr>
        <w:t>La progression du S.I.D.A. dans le monde</w:t>
      </w:r>
    </w:p>
    <w:p w:rsidR="00162FDE" w:rsidRPr="00DF3843" w:rsidRDefault="00162FDE" w:rsidP="00162FDE">
      <w:pPr>
        <w:widowControl w:val="0"/>
        <w:autoSpaceDE w:val="0"/>
        <w:autoSpaceDN w:val="0"/>
        <w:adjustRightInd w:val="0"/>
        <w:spacing w:line="280" w:lineRule="atLeast"/>
        <w:jc w:val="both"/>
        <w:rPr>
          <w:rFonts w:ascii="Comic Sans MS" w:hAnsi="Comic Sans MS" w:cs="Times"/>
          <w:sz w:val="22"/>
          <w:szCs w:val="22"/>
          <w:lang w:val="en-US"/>
        </w:rPr>
      </w:pPr>
    </w:p>
    <w:p w:rsidR="00162FDE" w:rsidRDefault="00162FDE" w:rsidP="00162FDE">
      <w:pPr>
        <w:rPr>
          <w:rFonts w:ascii="Comic Sans MS" w:eastAsia="Times New Roman" w:hAnsi="Comic Sans MS" w:cs="Times New Roman"/>
          <w:sz w:val="22"/>
          <w:szCs w:val="22"/>
          <w:lang w:val="fr-FR"/>
        </w:rPr>
      </w:pPr>
      <w:r w:rsidRPr="00DF3843">
        <w:rPr>
          <w:rFonts w:ascii="Comic Sans MS" w:hAnsi="Comic Sans MS" w:cs="Times"/>
          <w:sz w:val="22"/>
          <w:szCs w:val="22"/>
          <w:lang w:val="en-US"/>
        </w:rPr>
        <w:t>Le S.I.D.A. (Syndrome de l’ImmunoDéficience Acquise) est la période terminale de l’infection par le Virus de l’Immunodéficience Humaine (V.I.H.). Ce virus attaque certaines cellules du sang, les globules blancs, qui interviennent normalement dans la défense de l’organisme contre les maladies infectieuses. L’organisme affaibli, devient incapable de se défendre (c’est l’immunodéficience) : il peut être alors atteint par toutes sortes d’infections</w:t>
      </w:r>
      <w:r w:rsidRPr="00162FDE">
        <w:rPr>
          <w:rFonts w:ascii="Comic Sans MS" w:hAnsi="Comic Sans MS" w:cs="Times"/>
          <w:sz w:val="22"/>
          <w:szCs w:val="22"/>
          <w:lang w:val="en-US"/>
        </w:rPr>
        <w:t xml:space="preserve">. </w:t>
      </w:r>
      <w:r w:rsidRPr="00162FDE">
        <w:rPr>
          <w:rFonts w:ascii="Comic Sans MS" w:eastAsia="Times New Roman" w:hAnsi="Comic Sans MS" w:cs="Arial"/>
          <w:iCs/>
          <w:color w:val="2C2B2B"/>
          <w:sz w:val="22"/>
          <w:szCs w:val="22"/>
          <w:shd w:val="clear" w:color="auto" w:fill="FFFFFF"/>
          <w:lang w:val="fr-FR"/>
        </w:rPr>
        <w:t>ll n’existe aucun traitement pour guérir l’infection au VIH : une personne séropositive est séropositive à vie. Les différents traitements ont pour rôle de bloquer l’évolution du virus dans l’organisme et de maintenir l’équilibre entre la présence du virus dans le corps et le système de défense de l’organisme.</w:t>
      </w:r>
      <w:r w:rsidRPr="00162FDE">
        <w:rPr>
          <w:rFonts w:ascii="Comic Sans MS" w:eastAsia="Times New Roman" w:hAnsi="Comic Sans MS" w:cs="Arial"/>
          <w:iCs/>
          <w:color w:val="2C2B2B"/>
          <w:sz w:val="22"/>
          <w:szCs w:val="22"/>
          <w:shd w:val="clear" w:color="auto" w:fill="FFFFFF"/>
          <w:lang w:val="fr-FR"/>
        </w:rPr>
        <w:br/>
      </w:r>
    </w:p>
    <w:p w:rsidR="00162FDE" w:rsidRPr="00162FDE" w:rsidRDefault="00162FDE" w:rsidP="00162FDE">
      <w:pPr>
        <w:rPr>
          <w:rFonts w:ascii="Comic Sans MS" w:eastAsia="Times New Roman" w:hAnsi="Comic Sans MS" w:cs="Times New Roman"/>
          <w:sz w:val="22"/>
          <w:szCs w:val="22"/>
          <w:lang w:val="fr-FR"/>
        </w:rPr>
      </w:pPr>
      <w:r w:rsidRPr="00162FDE">
        <w:rPr>
          <w:rFonts w:ascii="Comic Sans MS" w:hAnsi="Comic Sans MS" w:cs="Arial"/>
          <w:color w:val="000000"/>
          <w:sz w:val="22"/>
          <w:szCs w:val="22"/>
          <w:lang w:val="fr-FR"/>
        </w:rPr>
        <w:t>Transmission du VIH de la mère enceinte à son enfant</w:t>
      </w:r>
      <w:r>
        <w:rPr>
          <w:rFonts w:ascii="Comic Sans MS" w:hAnsi="Comic Sans MS" w:cs="Arial"/>
          <w:color w:val="000000"/>
          <w:sz w:val="22"/>
          <w:szCs w:val="22"/>
          <w:lang w:val="fr-FR"/>
        </w:rPr>
        <w:t> :</w:t>
      </w:r>
    </w:p>
    <w:p w:rsidR="00162FDE" w:rsidRPr="00162FDE" w:rsidRDefault="00162FDE" w:rsidP="00162FDE">
      <w:pPr>
        <w:shd w:val="clear" w:color="auto" w:fill="FFFFFF"/>
        <w:ind w:left="150"/>
        <w:jc w:val="both"/>
        <w:rPr>
          <w:rFonts w:ascii="Comic Sans MS" w:hAnsi="Comic Sans MS" w:cs="Times New Roman"/>
          <w:color w:val="000000"/>
          <w:sz w:val="22"/>
          <w:szCs w:val="22"/>
          <w:lang w:val="fr-FR"/>
        </w:rPr>
      </w:pPr>
      <w:r w:rsidRPr="00162FDE">
        <w:rPr>
          <w:rFonts w:ascii="Comic Sans MS" w:hAnsi="Comic Sans MS" w:cs="Arial"/>
          <w:color w:val="000000"/>
          <w:sz w:val="22"/>
          <w:szCs w:val="22"/>
          <w:lang w:val="fr-FR"/>
        </w:rPr>
        <w:t>La contamination du foetus se fait pendant la grossesse et particulièrement en fin de grossesse, pendant l'accouchement et pendant l'allaitement.</w:t>
      </w:r>
    </w:p>
    <w:p w:rsidR="00162FDE" w:rsidRPr="00162FDE" w:rsidRDefault="00162FDE" w:rsidP="00162FDE">
      <w:pPr>
        <w:shd w:val="clear" w:color="auto" w:fill="FFFFFF"/>
        <w:ind w:left="150"/>
        <w:jc w:val="both"/>
        <w:rPr>
          <w:rFonts w:ascii="Comic Sans MS" w:hAnsi="Comic Sans MS" w:cs="Times New Roman"/>
          <w:color w:val="000000"/>
          <w:sz w:val="22"/>
          <w:szCs w:val="22"/>
          <w:lang w:val="fr-FR"/>
        </w:rPr>
      </w:pPr>
      <w:r w:rsidRPr="00162FDE">
        <w:rPr>
          <w:rFonts w:ascii="Comic Sans MS" w:hAnsi="Comic Sans MS" w:cs="Arial"/>
          <w:color w:val="000000"/>
          <w:sz w:val="22"/>
          <w:szCs w:val="22"/>
          <w:lang w:val="fr-FR"/>
        </w:rPr>
        <w:t>Elle est de 25 à 30 pour cent sans aucun traitement. Une bonne prise en charge de la mère peut ramener cette contamination à moins de 5 pour cent, voire l'annuler.</w:t>
      </w:r>
    </w:p>
    <w:p w:rsidR="00162FDE" w:rsidRPr="00162FDE" w:rsidRDefault="00162FDE" w:rsidP="00162FDE">
      <w:pPr>
        <w:shd w:val="clear" w:color="auto" w:fill="FFFFFF"/>
        <w:ind w:left="150"/>
        <w:jc w:val="both"/>
        <w:rPr>
          <w:rFonts w:ascii="Comic Sans MS" w:hAnsi="Comic Sans MS" w:cs="Arial"/>
          <w:color w:val="000000"/>
          <w:sz w:val="22"/>
          <w:szCs w:val="22"/>
          <w:lang w:val="fr-FR"/>
        </w:rPr>
      </w:pPr>
      <w:r w:rsidRPr="00162FDE">
        <w:rPr>
          <w:rFonts w:ascii="Comic Sans MS" w:hAnsi="Comic Sans MS" w:cs="Arial"/>
          <w:color w:val="000000"/>
          <w:sz w:val="22"/>
          <w:szCs w:val="22"/>
          <w:lang w:val="fr-FR"/>
        </w:rPr>
        <w:t xml:space="preserve">Le virus du VIH passe dans le lait maternel et l'allaitement au sein augmente le risque de contamination du bébé. </w:t>
      </w:r>
    </w:p>
    <w:p w:rsidR="00162FDE" w:rsidRDefault="00162FDE" w:rsidP="00162FDE">
      <w:pPr>
        <w:shd w:val="clear" w:color="auto" w:fill="FFFFFF"/>
        <w:ind w:left="150"/>
        <w:jc w:val="both"/>
        <w:rPr>
          <w:rFonts w:ascii="Comic Sans MS" w:hAnsi="Comic Sans MS" w:cs="Arial"/>
          <w:color w:val="000000"/>
          <w:sz w:val="22"/>
          <w:szCs w:val="22"/>
          <w:lang w:val="fr-FR"/>
        </w:rPr>
      </w:pPr>
      <w:r w:rsidRPr="00162FDE">
        <w:rPr>
          <w:rFonts w:ascii="Comic Sans MS" w:hAnsi="Comic Sans MS" w:cs="Arial"/>
          <w:color w:val="000000"/>
          <w:sz w:val="22"/>
          <w:szCs w:val="22"/>
          <w:lang w:val="fr-FR"/>
        </w:rPr>
        <w:t xml:space="preserve">Quand une césarienne est pratiquée avant tout début de travail, la poche des eaux étant intacte, le taux de contamination est très réduit. </w:t>
      </w:r>
    </w:p>
    <w:p w:rsidR="00162FDE" w:rsidRPr="00162FDE" w:rsidRDefault="00162FDE" w:rsidP="00162FDE">
      <w:pPr>
        <w:shd w:val="clear" w:color="auto" w:fill="FFFFFF"/>
        <w:ind w:left="150"/>
        <w:jc w:val="both"/>
        <w:rPr>
          <w:rFonts w:ascii="Comic Sans MS" w:hAnsi="Comic Sans MS" w:cs="Times New Roman"/>
          <w:color w:val="000000"/>
          <w:sz w:val="22"/>
          <w:szCs w:val="22"/>
          <w:lang w:val="fr-FR"/>
        </w:rPr>
      </w:pPr>
    </w:p>
    <w:p w:rsidR="00162FDE" w:rsidRPr="00DF3843" w:rsidRDefault="00162FDE" w:rsidP="00162FDE">
      <w:pPr>
        <w:widowControl w:val="0"/>
        <w:autoSpaceDE w:val="0"/>
        <w:autoSpaceDN w:val="0"/>
        <w:adjustRightInd w:val="0"/>
        <w:spacing w:line="280" w:lineRule="atLeast"/>
        <w:jc w:val="both"/>
        <w:rPr>
          <w:rFonts w:ascii="Comic Sans MS" w:hAnsi="Comic Sans MS" w:cs="Times"/>
          <w:sz w:val="22"/>
          <w:szCs w:val="22"/>
          <w:lang w:val="en-US"/>
        </w:rPr>
      </w:pPr>
      <w:r>
        <w:rPr>
          <w:rFonts w:ascii="Comic Sans MS" w:hAnsi="Comic Sans MS" w:cs="Times"/>
          <w:noProof/>
          <w:sz w:val="22"/>
          <w:szCs w:val="22"/>
          <w:lang w:val="en-US"/>
        </w:rPr>
        <w:drawing>
          <wp:inline distT="0" distB="0" distL="0" distR="0" wp14:anchorId="1197D95E" wp14:editId="097A938A">
            <wp:extent cx="4811642" cy="2905491"/>
            <wp:effectExtent l="0" t="0" r="0" b="0"/>
            <wp:docPr id="10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2481" cy="2905997"/>
                    </a:xfrm>
                    <a:prstGeom prst="rect">
                      <a:avLst/>
                    </a:prstGeom>
                    <a:noFill/>
                    <a:ln>
                      <a:noFill/>
                    </a:ln>
                  </pic:spPr>
                </pic:pic>
              </a:graphicData>
            </a:graphic>
          </wp:inline>
        </w:drawing>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p>
    <w:tbl>
      <w:tblPr>
        <w:tblW w:w="15560" w:type="dxa"/>
        <w:tblBorders>
          <w:top w:val="nil"/>
          <w:left w:val="nil"/>
          <w:right w:val="nil"/>
        </w:tblBorders>
        <w:tblLayout w:type="fixed"/>
        <w:tblLook w:val="0000" w:firstRow="0" w:lastRow="0" w:firstColumn="0" w:lastColumn="0" w:noHBand="0" w:noVBand="0"/>
      </w:tblPr>
      <w:tblGrid>
        <w:gridCol w:w="5637"/>
        <w:gridCol w:w="6323"/>
        <w:gridCol w:w="3600"/>
      </w:tblGrid>
      <w:tr w:rsidR="00162FDE" w:rsidRPr="00DF3843" w:rsidTr="00162FDE">
        <w:tc>
          <w:tcPr>
            <w:tcW w:w="56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Source de la contamination par le virus du S.I.D.A. </w:t>
            </w:r>
          </w:p>
        </w:tc>
        <w:tc>
          <w:tcPr>
            <w:tcW w:w="632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en Allemagne </w:t>
            </w:r>
          </w:p>
        </w:tc>
        <w:tc>
          <w:tcPr>
            <w:tcW w:w="36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62FDE" w:rsidRPr="00DF3843" w:rsidRDefault="00162FDE" w:rsidP="00162FDE">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3E7AC4F0" wp14:editId="06E200AF">
                  <wp:extent cx="6350" cy="63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en France </w:t>
            </w:r>
          </w:p>
        </w:tc>
      </w:tr>
      <w:tr w:rsidR="00162FDE" w:rsidRPr="00DF3843" w:rsidTr="00162FDE">
        <w:tc>
          <w:tcPr>
            <w:tcW w:w="563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Enfants à la naissance 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Dues à l’hémophilie 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Dues à des rapports homosexuels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Dues à des rapports hétérosexuels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Dues à la toxicomanie </w:t>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S</w:t>
            </w:r>
            <w:r w:rsidRPr="00DF3843">
              <w:rPr>
                <w:rFonts w:ascii="Comic Sans MS" w:hAnsi="Comic Sans MS" w:cs="Times"/>
                <w:sz w:val="22"/>
                <w:szCs w:val="22"/>
                <w:lang w:val="en-US"/>
              </w:rPr>
              <w:t xml:space="preserve">ources non identifiées </w:t>
            </w:r>
          </w:p>
        </w:tc>
        <w:tc>
          <w:tcPr>
            <w:tcW w:w="632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1%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3%</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76 %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7%</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7% </w:t>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6% </w:t>
            </w:r>
          </w:p>
        </w:tc>
        <w:tc>
          <w:tcPr>
            <w:tcW w:w="36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62FDE" w:rsidRPr="00DF3843" w:rsidRDefault="00162FDE" w:rsidP="00162FDE">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2740F6B8" wp14:editId="0245ACB7">
                  <wp:extent cx="6350" cy="6159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 cy="615950"/>
                          </a:xfrm>
                          <a:prstGeom prst="rect">
                            <a:avLst/>
                          </a:prstGeom>
                          <a:noFill/>
                          <a:ln>
                            <a:noFill/>
                          </a:ln>
                        </pic:spPr>
                      </pic:pic>
                    </a:graphicData>
                  </a:graphic>
                </wp:inline>
              </w:drawing>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2% </w:t>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1% 65 % 15 % 9% 8% </w:t>
            </w:r>
          </w:p>
        </w:tc>
      </w:tr>
    </w:tbl>
    <w:p w:rsidR="00162FDE" w:rsidRPr="009D3B91" w:rsidRDefault="00162FDE" w:rsidP="00162FDE">
      <w:pPr>
        <w:widowControl w:val="0"/>
        <w:autoSpaceDE w:val="0"/>
        <w:autoSpaceDN w:val="0"/>
        <w:adjustRightInd w:val="0"/>
        <w:spacing w:after="240" w:line="300" w:lineRule="atLeast"/>
        <w:jc w:val="both"/>
        <w:rPr>
          <w:rFonts w:ascii="Comic Sans MS" w:hAnsi="Comic Sans MS" w:cs="Times"/>
          <w:i/>
          <w:sz w:val="18"/>
          <w:szCs w:val="18"/>
          <w:lang w:val="en-US"/>
        </w:rPr>
      </w:pPr>
      <w:r w:rsidRPr="009D3B91">
        <w:rPr>
          <w:rFonts w:ascii="Comic Sans MS" w:hAnsi="Comic Sans MS" w:cs="Times"/>
          <w:i/>
          <w:sz w:val="18"/>
          <w:szCs w:val="18"/>
          <w:lang w:val="en-US"/>
        </w:rPr>
        <w:t xml:space="preserve">Les principaux groupes à risque vis à vis du S.I.D.A. </w:t>
      </w:r>
    </w:p>
    <w:p w:rsidR="00162FDE" w:rsidRDefault="00162FDE" w:rsidP="00162FDE">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Coche</w:t>
      </w:r>
      <w:r w:rsidRPr="00DF3843">
        <w:rPr>
          <w:rFonts w:ascii="Comic Sans MS" w:hAnsi="Comic Sans MS" w:cs="Times"/>
          <w:sz w:val="22"/>
          <w:szCs w:val="22"/>
          <w:lang w:val="en-US"/>
        </w:rPr>
        <w:t xml:space="preserve"> dans le tableau les cas où il y a eu transmission du virus par voie sexuelle.  </w:t>
      </w:r>
    </w:p>
    <w:p w:rsidR="00162FDE" w:rsidRDefault="00162FDE" w:rsidP="00162FDE">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Di</w:t>
      </w:r>
      <w:r w:rsidRPr="00DF3843">
        <w:rPr>
          <w:rFonts w:ascii="Comic Sans MS" w:hAnsi="Comic Sans MS" w:cs="Times"/>
          <w:sz w:val="22"/>
          <w:szCs w:val="22"/>
          <w:lang w:val="en-US"/>
        </w:rPr>
        <w:t>s pourquoi certains toxicomanes et hémophiles ont pu être atteints du S.I.D.A. sans rapport sexuel contaminant.  </w:t>
      </w:r>
    </w:p>
    <w:p w:rsidR="00162FDE" w:rsidRPr="00DF3843"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162FDE" w:rsidRDefault="00162FDE" w:rsidP="00162FDE">
      <w:pPr>
        <w:widowControl w:val="0"/>
        <w:tabs>
          <w:tab w:val="left" w:pos="220"/>
          <w:tab w:val="left" w:pos="720"/>
        </w:tabs>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Comment explique-tu</w:t>
      </w:r>
      <w:r w:rsidRPr="00DF3843">
        <w:rPr>
          <w:rFonts w:ascii="Comic Sans MS" w:hAnsi="Comic Sans MS" w:cs="Times"/>
          <w:sz w:val="22"/>
          <w:szCs w:val="22"/>
          <w:lang w:val="en-US"/>
        </w:rPr>
        <w:t xml:space="preserve"> que, dès leur naissance, certains enfants aient été atteints du S.I.D.A. ?  </w:t>
      </w:r>
    </w:p>
    <w:p w:rsidR="00162FDE" w:rsidRDefault="00162FDE" w:rsidP="00162FDE">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CE5BCF" w:rsidRDefault="00CE5BCF" w:rsidP="00162FDE">
      <w:pPr>
        <w:widowControl w:val="0"/>
        <w:autoSpaceDE w:val="0"/>
        <w:autoSpaceDN w:val="0"/>
        <w:adjustRightInd w:val="0"/>
        <w:spacing w:after="240" w:line="440" w:lineRule="atLeast"/>
        <w:rPr>
          <w:rFonts w:ascii="Comic Sans MS" w:hAnsi="Comic Sans MS" w:cs="Times"/>
          <w:b/>
          <w:sz w:val="22"/>
          <w:szCs w:val="22"/>
          <w:lang w:val="en-US"/>
        </w:rPr>
      </w:pPr>
    </w:p>
    <w:p w:rsidR="00285402" w:rsidRPr="00285402" w:rsidRDefault="00C539F0" w:rsidP="00285402">
      <w:pPr>
        <w:widowControl w:val="0"/>
        <w:autoSpaceDE w:val="0"/>
        <w:autoSpaceDN w:val="0"/>
        <w:adjustRightInd w:val="0"/>
        <w:spacing w:after="240" w:line="440" w:lineRule="atLeast"/>
        <w:jc w:val="center"/>
        <w:rPr>
          <w:rFonts w:ascii="Comic Sans MS" w:hAnsi="Comic Sans MS" w:cs="Times"/>
          <w:b/>
          <w:sz w:val="22"/>
          <w:szCs w:val="22"/>
          <w:lang w:val="en-US"/>
        </w:rPr>
      </w:pPr>
      <w:r w:rsidRPr="00285402">
        <w:rPr>
          <w:rFonts w:ascii="Comic Sans MS" w:hAnsi="Comic Sans MS" w:cs="Times"/>
          <w:b/>
          <w:sz w:val="22"/>
          <w:szCs w:val="22"/>
          <w:lang w:val="en-US"/>
        </w:rPr>
        <w:t>La contraception</w:t>
      </w:r>
    </w:p>
    <w:p w:rsidR="00285402"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Pourquoi une contraception ? Donnez trois ou quatre raisons à son utilisation. </w:t>
      </w:r>
    </w:p>
    <w:p w:rsidR="00285402" w:rsidRDefault="00285402"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CE5BCF" w:rsidRDefault="00CE5BCF"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C539F0"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Citez les différentes méthodes contraceptives que vous connaissez. </w:t>
      </w:r>
    </w:p>
    <w:p w:rsidR="00285402" w:rsidRDefault="00285402"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CE5BCF" w:rsidRPr="00DF3843" w:rsidRDefault="00CE5BCF"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C539F0" w:rsidRPr="0053153B" w:rsidRDefault="00C539F0" w:rsidP="00CF6957">
      <w:pPr>
        <w:widowControl w:val="0"/>
        <w:autoSpaceDE w:val="0"/>
        <w:autoSpaceDN w:val="0"/>
        <w:adjustRightInd w:val="0"/>
        <w:spacing w:after="240" w:line="300" w:lineRule="atLeast"/>
        <w:jc w:val="both"/>
        <w:rPr>
          <w:rFonts w:ascii="Comic Sans MS" w:hAnsi="Comic Sans MS" w:cs="Times"/>
          <w:b/>
          <w:sz w:val="22"/>
          <w:szCs w:val="22"/>
          <w:lang w:val="en-US"/>
        </w:rPr>
      </w:pPr>
      <w:r w:rsidRPr="0053153B">
        <w:rPr>
          <w:rFonts w:ascii="Comic Sans MS" w:hAnsi="Comic Sans MS" w:cs="Times"/>
          <w:b/>
          <w:sz w:val="22"/>
          <w:szCs w:val="22"/>
          <w:lang w:val="en-US"/>
        </w:rPr>
        <w:t xml:space="preserve">1. Les méthodes naturelles </w:t>
      </w: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La température corporelle de la femme </w:t>
      </w: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Remplissez le tableau ci-dessous en plaçant correctement la période la plus probable de non fécondation. Justifier votre réponse. </w:t>
      </w:r>
    </w:p>
    <w:p w:rsidR="00C539F0"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Expliquez pourquoi la prise de température corporelle peut être une méthode contraceptive. </w:t>
      </w:r>
      <w:r w:rsidR="00CE5BCF">
        <w:rPr>
          <w:rFonts w:ascii="Comic Sans MS" w:hAnsi="Comic Sans MS" w:cs="Times"/>
          <w:sz w:val="22"/>
          <w:szCs w:val="22"/>
          <w:lang w:val="en-US"/>
        </w:rPr>
        <w:t>(voir p.7)</w:t>
      </w:r>
    </w:p>
    <w:p w:rsidR="00285402" w:rsidRDefault="00285402" w:rsidP="00285402">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285402" w:rsidRPr="00DF3843" w:rsidRDefault="00CE5BCF"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285402"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Le retrait (ou coït interrompu</w:t>
      </w:r>
      <w:r w:rsidR="00285402">
        <w:rPr>
          <w:rFonts w:ascii="Comic Sans MS" w:hAnsi="Comic Sans MS" w:cs="Times"/>
          <w:sz w:val="22"/>
          <w:szCs w:val="22"/>
          <w:lang w:val="en-US"/>
        </w:rPr>
        <w:t>)</w:t>
      </w:r>
    </w:p>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La douche vaginale </w:t>
      </w:r>
    </w:p>
    <w:p w:rsidR="0053153B"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53153B">
        <w:rPr>
          <w:rFonts w:ascii="Comic Sans MS" w:hAnsi="Comic Sans MS" w:cs="Times"/>
          <w:b/>
          <w:sz w:val="22"/>
          <w:szCs w:val="22"/>
          <w:lang w:val="en-US"/>
        </w:rPr>
        <w:t>2. Les méthodes mécaniques</w:t>
      </w:r>
      <w:r w:rsidRPr="00DF3843">
        <w:rPr>
          <w:rFonts w:ascii="Comic Sans MS" w:hAnsi="Comic Sans MS" w:cs="Times"/>
          <w:sz w:val="22"/>
          <w:szCs w:val="22"/>
          <w:lang w:val="en-US"/>
        </w:rPr>
        <w:t xml:space="preserve"> </w:t>
      </w:r>
    </w:p>
    <w:p w:rsidR="00C539F0" w:rsidRPr="00DF3843" w:rsidRDefault="0053153B"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Le diaphragme et les capes cervicales</w:t>
      </w:r>
      <w:r w:rsidR="00CE5BCF">
        <w:rPr>
          <w:rFonts w:ascii="Comic Sans MS" w:hAnsi="Comic Sans MS" w:cs="Times"/>
          <w:sz w:val="22"/>
          <w:szCs w:val="22"/>
          <w:lang w:val="en-US"/>
        </w:rPr>
        <w:t xml:space="preserve"> associés à un spermicide</w:t>
      </w:r>
      <w:r w:rsidRPr="0053153B">
        <w:rPr>
          <w:rFonts w:ascii="Comic Sans MS" w:hAnsi="Comic Sans MS" w:cs="Times"/>
          <w:sz w:val="22"/>
          <w:szCs w:val="22"/>
          <w:lang w:val="en-US"/>
        </w:rPr>
        <w:t xml:space="preserve"> </w:t>
      </w:r>
    </w:p>
    <w:p w:rsidR="0053153B" w:rsidRPr="0053153B" w:rsidRDefault="00C539F0" w:rsidP="0053153B">
      <w:pPr>
        <w:spacing w:before="100" w:beforeAutospacing="1" w:after="100" w:afterAutospacing="1"/>
        <w:jc w:val="both"/>
        <w:rPr>
          <w:rFonts w:ascii="Comic Sans MS" w:hAnsi="Comic Sans MS" w:cs="Times"/>
          <w:sz w:val="22"/>
          <w:szCs w:val="22"/>
          <w:lang w:val="en-US"/>
        </w:rPr>
      </w:pPr>
      <w:r w:rsidRPr="0053153B">
        <w:rPr>
          <w:rFonts w:ascii="Comic Sans MS" w:hAnsi="Comic Sans MS" w:cs="Times"/>
          <w:sz w:val="22"/>
          <w:szCs w:val="22"/>
          <w:lang w:val="en-US"/>
        </w:rPr>
        <w:t xml:space="preserve">Le préservatif </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Le préservatif masculin est le plus souvent en latex. On peut le trouver en polyuréthane (pour les personnes qui présentent une allergie au latex). Il se déroule sur le pénis en érection avant la pénétration et retient le sperme. Il correspond à une barrière mécanique qui empêche les spermatozoïdes d'entrer en contact avec l'ovule.</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 xml:space="preserve">Il existe un préservatif féminin qui se place dans le vagin. </w:t>
      </w:r>
      <w:r>
        <w:rPr>
          <w:rFonts w:ascii="Comic Sans MS" w:hAnsi="Comic Sans MS" w:cs="Arial"/>
          <w:sz w:val="22"/>
          <w:szCs w:val="22"/>
          <w:lang w:val="fr-FR"/>
        </w:rPr>
        <w:t>Il se présente sous la forme d'</w:t>
      </w:r>
      <w:r w:rsidRPr="00DF3843">
        <w:rPr>
          <w:rFonts w:ascii="Comic Sans MS" w:hAnsi="Comic Sans MS" w:cs="Arial"/>
          <w:sz w:val="22"/>
          <w:szCs w:val="22"/>
          <w:lang w:val="fr-FR"/>
        </w:rPr>
        <w:t>une gaine en nitrile ou en polyuréthane munie d’un anneau souple aux deux extrémités.</w:t>
      </w:r>
      <w:r>
        <w:rPr>
          <w:rFonts w:ascii="Comic Sans MS" w:hAnsi="Comic Sans MS" w:cs="Arial"/>
          <w:sz w:val="22"/>
          <w:szCs w:val="22"/>
          <w:lang w:val="fr-FR"/>
        </w:rPr>
        <w:t xml:space="preserve"> Il a le même rôle que</w:t>
      </w:r>
      <w:r w:rsidRPr="00DF3843">
        <w:rPr>
          <w:rFonts w:ascii="Comic Sans MS" w:hAnsi="Comic Sans MS" w:cs="Arial"/>
          <w:sz w:val="22"/>
          <w:szCs w:val="22"/>
          <w:lang w:val="fr-FR"/>
        </w:rPr>
        <w:t xml:space="preserve"> le préservatif masculin.</w:t>
      </w:r>
    </w:p>
    <w:p w:rsidR="0053153B" w:rsidRDefault="0053153B" w:rsidP="00CE5BCF">
      <w:pPr>
        <w:spacing w:before="100" w:beforeAutospacing="1" w:after="100" w:afterAutospacing="1"/>
        <w:jc w:val="both"/>
        <w:rPr>
          <w:rFonts w:ascii="Comic Sans MS" w:hAnsi="Comic Sans MS" w:cs="Arial"/>
          <w:noProof/>
          <w:sz w:val="22"/>
          <w:szCs w:val="22"/>
          <w:lang w:val="en-US"/>
        </w:rPr>
      </w:pPr>
      <w:r w:rsidRPr="00DF3843">
        <w:rPr>
          <w:rFonts w:ascii="Comic Sans MS" w:hAnsi="Comic Sans MS" w:cs="Arial"/>
          <w:sz w:val="22"/>
          <w:szCs w:val="22"/>
          <w:lang w:val="fr-FR"/>
        </w:rPr>
        <w:t>Ces deux sortes de préservatifs (masculin et féminin) permettent aussi de se protéger cont</w:t>
      </w:r>
      <w:r>
        <w:rPr>
          <w:rFonts w:ascii="Comic Sans MS" w:hAnsi="Comic Sans MS" w:cs="Arial"/>
          <w:sz w:val="22"/>
          <w:szCs w:val="22"/>
          <w:lang w:val="fr-FR"/>
        </w:rPr>
        <w:t xml:space="preserve">re la transmission d'infections </w:t>
      </w:r>
      <w:r w:rsidRPr="00DF3843">
        <w:rPr>
          <w:rFonts w:ascii="Comic Sans MS" w:hAnsi="Comic Sans MS" w:cs="Arial"/>
          <w:sz w:val="22"/>
          <w:szCs w:val="22"/>
          <w:lang w:val="fr-FR"/>
        </w:rPr>
        <w:t>sexuellement transmissibles (IST) comme le sida.</w:t>
      </w:r>
      <w:r>
        <w:rPr>
          <w:rFonts w:ascii="Comic Sans MS" w:hAnsi="Comic Sans MS" w:cs="Arial"/>
          <w:sz w:val="22"/>
          <w:szCs w:val="22"/>
          <w:lang w:val="fr-FR"/>
        </w:rPr>
        <w:t xml:space="preserve"> </w:t>
      </w:r>
      <w:r w:rsidRPr="00DF3843">
        <w:rPr>
          <w:rFonts w:ascii="Comic Sans MS" w:hAnsi="Comic Sans MS" w:cs="Arial"/>
          <w:sz w:val="22"/>
          <w:szCs w:val="22"/>
          <w:lang w:val="fr-FR"/>
        </w:rPr>
        <w:t>Ils sont à usage unique.</w:t>
      </w:r>
      <w:r w:rsidRPr="00DF3843">
        <w:rPr>
          <w:rFonts w:ascii="Comic Sans MS" w:hAnsi="Comic Sans MS" w:cs="Arial"/>
          <w:noProof/>
          <w:sz w:val="22"/>
          <w:szCs w:val="22"/>
          <w:lang w:val="en-US"/>
        </w:rPr>
        <w:t xml:space="preserve"> </w:t>
      </w:r>
    </w:p>
    <w:p w:rsidR="0053153B" w:rsidRDefault="0053153B" w:rsidP="0053153B">
      <w:pPr>
        <w:spacing w:before="100" w:beforeAutospacing="1" w:after="100" w:afterAutospacing="1"/>
        <w:rPr>
          <w:rFonts w:ascii="Comic Sans MS" w:hAnsi="Comic Sans MS" w:cs="Arial"/>
          <w:noProof/>
          <w:sz w:val="22"/>
          <w:szCs w:val="22"/>
          <w:lang w:val="en-US"/>
        </w:rPr>
      </w:pPr>
      <w:r w:rsidRPr="00DF3843">
        <w:rPr>
          <w:rFonts w:ascii="Comic Sans MS" w:hAnsi="Comic Sans MS" w:cs="Arial"/>
          <w:noProof/>
          <w:sz w:val="22"/>
          <w:szCs w:val="22"/>
          <w:lang w:val="en-US"/>
        </w:rPr>
        <w:drawing>
          <wp:inline distT="0" distB="0" distL="0" distR="0" wp14:anchorId="40E1810B" wp14:editId="262066BA">
            <wp:extent cx="2012950" cy="1546534"/>
            <wp:effectExtent l="0" t="0" r="0" b="3175"/>
            <wp:docPr id="95" name="Picture 13" descr="http://www.ac-grenoble.fr/disciplines/svt/file/ancien_site/log/4eme/repro-humaine/OMHtmlExport/site/activite2_4/preservatif-mascul2-LOG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c-grenoble.fr/disciplines/svt/file/ancien_site/log/4eme/repro-humaine/OMHtmlExport/site/activite2_4/preservatif-mascul2-LOG80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3953" cy="1547305"/>
                    </a:xfrm>
                    <a:prstGeom prst="rect">
                      <a:avLst/>
                    </a:prstGeom>
                    <a:noFill/>
                    <a:ln>
                      <a:noFill/>
                    </a:ln>
                  </pic:spPr>
                </pic:pic>
              </a:graphicData>
            </a:graphic>
          </wp:inline>
        </w:drawing>
      </w:r>
      <w:r w:rsidRPr="00DF3843">
        <w:rPr>
          <w:rFonts w:ascii="Comic Sans MS" w:hAnsi="Comic Sans MS" w:cs="Arial"/>
          <w:noProof/>
          <w:sz w:val="22"/>
          <w:szCs w:val="22"/>
          <w:lang w:val="en-US"/>
        </w:rPr>
        <w:t xml:space="preserve"> </w:t>
      </w:r>
      <w:r w:rsidRPr="00DF3843">
        <w:rPr>
          <w:rFonts w:ascii="Comic Sans MS" w:hAnsi="Comic Sans MS" w:cs="Arial"/>
          <w:noProof/>
          <w:sz w:val="22"/>
          <w:szCs w:val="22"/>
          <w:lang w:val="en-US"/>
        </w:rPr>
        <w:drawing>
          <wp:inline distT="0" distB="0" distL="0" distR="0" wp14:anchorId="4411BE58" wp14:editId="77C00876">
            <wp:extent cx="1974850" cy="1524885"/>
            <wp:effectExtent l="0" t="0" r="6350" b="0"/>
            <wp:docPr id="27" name="Picture 14" descr="http://www.ac-grenoble.fr/disciplines/svt/file/ancien_site/log/4eme/repro-humaine/OMHtmlExport/site/activite2_4/preservatif-feminin-LOG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c-grenoble.fr/disciplines/svt/file/ancien_site/log/4eme/repro-humaine/OMHtmlExport/site/activite2_4/preservatif-feminin-LOG80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5433" cy="1525335"/>
                    </a:xfrm>
                    <a:prstGeom prst="rect">
                      <a:avLst/>
                    </a:prstGeom>
                    <a:noFill/>
                    <a:ln>
                      <a:noFill/>
                    </a:ln>
                  </pic:spPr>
                </pic:pic>
              </a:graphicData>
            </a:graphic>
          </wp:inline>
        </w:drawing>
      </w:r>
    </w:p>
    <w:p w:rsidR="00C539F0" w:rsidRPr="00DF3843" w:rsidRDefault="0053153B"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préservatif masculin</w:t>
      </w:r>
      <w:r>
        <w:rPr>
          <w:rFonts w:ascii="Comic Sans MS" w:hAnsi="Comic Sans MS" w:cs="Times"/>
          <w:sz w:val="22"/>
          <w:szCs w:val="22"/>
          <w:lang w:val="en-US"/>
        </w:rPr>
        <w:tab/>
      </w:r>
      <w:r>
        <w:rPr>
          <w:rFonts w:ascii="Comic Sans MS" w:hAnsi="Comic Sans MS" w:cs="Times"/>
          <w:sz w:val="22"/>
          <w:szCs w:val="22"/>
          <w:lang w:val="en-US"/>
        </w:rPr>
        <w:tab/>
        <w:t xml:space="preserve">    </w:t>
      </w:r>
      <w:r>
        <w:rPr>
          <w:rFonts w:ascii="Comic Sans MS" w:hAnsi="Comic Sans MS" w:cs="Times"/>
          <w:sz w:val="22"/>
          <w:szCs w:val="22"/>
          <w:lang w:val="en-US"/>
        </w:rPr>
        <w:tab/>
        <w:t xml:space="preserve">              preservatif féminin</w:t>
      </w:r>
    </w:p>
    <w:p w:rsidR="0053153B" w:rsidRPr="0053153B" w:rsidRDefault="0053153B" w:rsidP="00CE5BCF">
      <w:pPr>
        <w:spacing w:before="100" w:beforeAutospacing="1" w:after="100" w:afterAutospacing="1"/>
        <w:rPr>
          <w:rFonts w:ascii="Comic Sans MS" w:hAnsi="Comic Sans MS" w:cs="Times New Roman"/>
          <w:sz w:val="22"/>
          <w:szCs w:val="22"/>
          <w:lang w:val="fr-FR"/>
        </w:rPr>
      </w:pPr>
      <w:r w:rsidRPr="0053153B">
        <w:rPr>
          <w:rFonts w:ascii="Comic Sans MS" w:hAnsi="Comic Sans MS" w:cs="Arial"/>
          <w:bCs/>
          <w:sz w:val="22"/>
          <w:szCs w:val="22"/>
          <w:lang w:val="fr-FR"/>
        </w:rPr>
        <w:t>Le stérilet hormonal</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Le stérilet hormonal est aussi appelé DIU : dispositif intra utérin.  Il est inséré dans l'utérus par un médecin et reste en place plusieurs années. Il contient une hormone délivrée en petite quantité pendant cinq ans.</w:t>
      </w:r>
    </w:p>
    <w:p w:rsidR="0053153B" w:rsidRPr="00DF3843" w:rsidRDefault="00CE5BCF" w:rsidP="00CE5BCF">
      <w:pPr>
        <w:spacing w:before="100" w:beforeAutospacing="1"/>
        <w:jc w:val="both"/>
        <w:rPr>
          <w:rFonts w:ascii="Comic Sans MS" w:hAnsi="Comic Sans MS" w:cs="Times New Roman"/>
          <w:sz w:val="22"/>
          <w:szCs w:val="22"/>
          <w:lang w:val="fr-FR"/>
        </w:rPr>
      </w:pPr>
      <w:r>
        <w:rPr>
          <w:rFonts w:ascii="Comic Sans MS" w:hAnsi="Comic Sans MS" w:cs="Arial"/>
          <w:sz w:val="22"/>
          <w:szCs w:val="22"/>
          <w:lang w:val="fr-FR"/>
        </w:rPr>
        <w:t>I</w:t>
      </w:r>
      <w:r w:rsidR="0053153B" w:rsidRPr="00DF3843">
        <w:rPr>
          <w:rFonts w:ascii="Comic Sans MS" w:hAnsi="Comic Sans MS" w:cs="Arial"/>
          <w:sz w:val="22"/>
          <w:szCs w:val="22"/>
          <w:lang w:val="fr-FR"/>
        </w:rPr>
        <w:t>l diminue l'épaisseur de la muqueuse utérine, empêchant la fixation de l'embryon et son développement.</w:t>
      </w:r>
    </w:p>
    <w:p w:rsidR="0053153B" w:rsidRDefault="0053153B" w:rsidP="00CE5BCF">
      <w:pPr>
        <w:spacing w:before="100" w:beforeAutospacing="1"/>
        <w:jc w:val="both"/>
        <w:rPr>
          <w:rFonts w:ascii="Comic Sans MS" w:hAnsi="Comic Sans MS" w:cs="Arial"/>
          <w:bCs/>
          <w:sz w:val="22"/>
          <w:szCs w:val="22"/>
          <w:u w:val="single"/>
          <w:lang w:val="fr-FR"/>
        </w:rPr>
      </w:pPr>
      <w:r w:rsidRPr="00DF3843">
        <w:rPr>
          <w:rFonts w:ascii="Comic Sans MS" w:hAnsi="Comic Sans MS" w:cs="Arial"/>
          <w:sz w:val="22"/>
          <w:szCs w:val="22"/>
          <w:lang w:val="fr-FR"/>
        </w:rPr>
        <w:t>Il existe d'autres sortes de dispositifs, comme le DIU au cuivre par exemple. Aucun d'eux ne permettent de se protéger contre les IST</w:t>
      </w:r>
      <w:r>
        <w:rPr>
          <w:rFonts w:ascii="Comic Sans MS" w:hAnsi="Comic Sans MS" w:cs="Arial"/>
          <w:sz w:val="22"/>
          <w:szCs w:val="22"/>
          <w:lang w:val="fr-FR"/>
        </w:rPr>
        <w:t xml:space="preserve"> </w:t>
      </w:r>
      <w:r w:rsidRPr="00DF3843">
        <w:rPr>
          <w:rFonts w:ascii="Comic Sans MS" w:hAnsi="Comic Sans MS" w:cs="Arial"/>
          <w:sz w:val="22"/>
          <w:szCs w:val="22"/>
          <w:lang w:val="fr-FR"/>
        </w:rPr>
        <w:t>(infections sexuellement transmissibles).</w:t>
      </w:r>
    </w:p>
    <w:p w:rsidR="0053153B" w:rsidRPr="0053153B" w:rsidRDefault="0053153B" w:rsidP="0053153B">
      <w:pPr>
        <w:spacing w:before="100" w:beforeAutospacing="1" w:after="100" w:afterAutospacing="1"/>
        <w:jc w:val="center"/>
        <w:rPr>
          <w:rFonts w:ascii="Comic Sans MS" w:hAnsi="Comic Sans MS" w:cs="Arial"/>
          <w:bCs/>
          <w:sz w:val="22"/>
          <w:szCs w:val="22"/>
          <w:u w:val="single"/>
          <w:lang w:val="fr-FR"/>
        </w:rPr>
      </w:pPr>
      <w:r>
        <w:rPr>
          <w:rFonts w:ascii="Comic Sans MS" w:hAnsi="Comic Sans MS" w:cs="Arial"/>
          <w:bCs/>
          <w:noProof/>
          <w:sz w:val="22"/>
          <w:szCs w:val="22"/>
          <w:u w:val="single"/>
          <w:lang w:val="en-US"/>
        </w:rPr>
        <w:drawing>
          <wp:inline distT="0" distB="0" distL="0" distR="0" wp14:anchorId="4AB2BDB6" wp14:editId="4624C822">
            <wp:extent cx="2082800" cy="1562101"/>
            <wp:effectExtent l="0" t="0" r="0" b="12700"/>
            <wp:docPr id="9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3025" cy="1562270"/>
                    </a:xfrm>
                    <a:prstGeom prst="rect">
                      <a:avLst/>
                    </a:prstGeom>
                    <a:noFill/>
                    <a:ln>
                      <a:noFill/>
                    </a:ln>
                  </pic:spPr>
                </pic:pic>
              </a:graphicData>
            </a:graphic>
          </wp:inline>
        </w:drawing>
      </w:r>
    </w:p>
    <w:p w:rsidR="00C539F0" w:rsidRDefault="00C539F0" w:rsidP="00CF6957">
      <w:pPr>
        <w:widowControl w:val="0"/>
        <w:autoSpaceDE w:val="0"/>
        <w:autoSpaceDN w:val="0"/>
        <w:adjustRightInd w:val="0"/>
        <w:spacing w:line="280" w:lineRule="atLeast"/>
        <w:jc w:val="both"/>
        <w:rPr>
          <w:rFonts w:ascii="Comic Sans MS" w:hAnsi="Comic Sans MS" w:cs="Times"/>
          <w:b/>
          <w:sz w:val="22"/>
          <w:szCs w:val="22"/>
          <w:lang w:val="en-US"/>
        </w:rPr>
      </w:pPr>
    </w:p>
    <w:p w:rsidR="00CE5BCF" w:rsidRPr="0053153B" w:rsidRDefault="00CE5BCF" w:rsidP="00CF6957">
      <w:pPr>
        <w:widowControl w:val="0"/>
        <w:autoSpaceDE w:val="0"/>
        <w:autoSpaceDN w:val="0"/>
        <w:adjustRightInd w:val="0"/>
        <w:spacing w:line="280" w:lineRule="atLeast"/>
        <w:jc w:val="both"/>
        <w:rPr>
          <w:rFonts w:ascii="Comic Sans MS" w:hAnsi="Comic Sans MS" w:cs="Times"/>
          <w:b/>
          <w:sz w:val="22"/>
          <w:szCs w:val="22"/>
          <w:lang w:val="en-US"/>
        </w:rPr>
      </w:pPr>
    </w:p>
    <w:p w:rsidR="00C539F0" w:rsidRDefault="00C539F0" w:rsidP="00CF6957">
      <w:pPr>
        <w:widowControl w:val="0"/>
        <w:autoSpaceDE w:val="0"/>
        <w:autoSpaceDN w:val="0"/>
        <w:adjustRightInd w:val="0"/>
        <w:spacing w:after="240" w:line="300" w:lineRule="atLeast"/>
        <w:jc w:val="both"/>
        <w:rPr>
          <w:rFonts w:ascii="Comic Sans MS" w:hAnsi="Comic Sans MS" w:cs="Times"/>
          <w:b/>
          <w:sz w:val="22"/>
          <w:szCs w:val="22"/>
          <w:lang w:val="en-US"/>
        </w:rPr>
      </w:pPr>
      <w:r w:rsidRPr="0053153B">
        <w:rPr>
          <w:rFonts w:ascii="Comic Sans MS" w:hAnsi="Comic Sans MS" w:cs="Times"/>
          <w:b/>
          <w:sz w:val="22"/>
          <w:szCs w:val="22"/>
          <w:lang w:val="en-US"/>
        </w:rPr>
        <w:t xml:space="preserve">Les méthodes chimiques : les spermicides </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Les spermicides sont des substances qui permettent de détruire une majorité de spermatozoïdes avant qu'ils n'atteignent l'ovule.</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Ils existent sous forme de gel ou d'ovules insérés au fond du vagin. On peut les utiliser  de préférence en association avec une méthode " barrière " comme les préservatifs.</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Cette méthode ne protège pas contre les IST (infections sexuellement transmissibles).</w:t>
      </w:r>
    </w:p>
    <w:p w:rsidR="0053153B" w:rsidRDefault="0053153B" w:rsidP="0053153B">
      <w:pPr>
        <w:spacing w:before="100" w:beforeAutospacing="1" w:after="100" w:afterAutospacing="1"/>
      </w:pPr>
      <w:r w:rsidRPr="00DF3843">
        <w:rPr>
          <w:rFonts w:ascii="Comic Sans MS" w:eastAsia="Times New Roman" w:hAnsi="Comic Sans MS" w:cs="Arial"/>
          <w:bCs/>
          <w:noProof/>
          <w:sz w:val="22"/>
          <w:szCs w:val="22"/>
          <w:lang w:val="en-US"/>
        </w:rPr>
        <w:drawing>
          <wp:inline distT="0" distB="0" distL="0" distR="0" wp14:anchorId="4010F153" wp14:editId="6506E66D">
            <wp:extent cx="2578100" cy="1955800"/>
            <wp:effectExtent l="0" t="0" r="12700" b="0"/>
            <wp:docPr id="24" name="Picture 16" descr="http://www.ac-grenoble.fr/disciplines/svt/file/ancien_site/log/4eme/repro-humaine/OMHtmlExport/site/activite2_4/spermicide-LOG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c-grenoble.fr/disciplines/svt/file/ancien_site/log/4eme/repro-humaine/OMHtmlExport/site/activite2_4/spermicide-LOG80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8100" cy="1955800"/>
                    </a:xfrm>
                    <a:prstGeom prst="rect">
                      <a:avLst/>
                    </a:prstGeom>
                    <a:noFill/>
                    <a:ln>
                      <a:noFill/>
                    </a:ln>
                  </pic:spPr>
                </pic:pic>
              </a:graphicData>
            </a:graphic>
          </wp:inline>
        </w:drawing>
      </w:r>
      <w:r w:rsidRPr="00285402">
        <w:t xml:space="preserve"> </w:t>
      </w:r>
      <w:r>
        <w:rPr>
          <w:rFonts w:ascii="Comic Sans MS" w:hAnsi="Comic Sans MS" w:cs="Arial"/>
          <w:noProof/>
          <w:sz w:val="22"/>
          <w:szCs w:val="22"/>
          <w:lang w:val="en-US"/>
        </w:rPr>
        <w:drawing>
          <wp:inline distT="0" distB="0" distL="0" distR="0" wp14:anchorId="54C2C54E" wp14:editId="4F1815C8">
            <wp:extent cx="2082800" cy="1562100"/>
            <wp:effectExtent l="0" t="0" r="0" b="12700"/>
            <wp:docPr id="9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3025" cy="1562269"/>
                    </a:xfrm>
                    <a:prstGeom prst="rect">
                      <a:avLst/>
                    </a:prstGeom>
                    <a:noFill/>
                    <a:ln>
                      <a:noFill/>
                    </a:ln>
                  </pic:spPr>
                </pic:pic>
              </a:graphicData>
            </a:graphic>
          </wp:inline>
        </w:drawing>
      </w:r>
    </w:p>
    <w:p w:rsidR="0053153B" w:rsidRPr="00CE5BCF" w:rsidRDefault="0053153B" w:rsidP="00CE5BCF">
      <w:pPr>
        <w:spacing w:before="100" w:beforeAutospacing="1" w:after="100" w:afterAutospacing="1"/>
        <w:rPr>
          <w:rFonts w:ascii="Comic Sans MS" w:hAnsi="Comic Sans MS" w:cs="Arial"/>
          <w:sz w:val="18"/>
          <w:szCs w:val="18"/>
          <w:lang w:val="fr-FR"/>
        </w:rPr>
      </w:pPr>
      <w:r w:rsidRPr="0053153B">
        <w:rPr>
          <w:rFonts w:ascii="Comic Sans MS" w:hAnsi="Comic Sans MS"/>
          <w:sz w:val="18"/>
          <w:szCs w:val="18"/>
        </w:rPr>
        <w:t>spermicide en gel                                                spermicide en ovules</w:t>
      </w:r>
    </w:p>
    <w:p w:rsidR="00C539F0" w:rsidRDefault="00C539F0" w:rsidP="00CF6957">
      <w:pPr>
        <w:widowControl w:val="0"/>
        <w:autoSpaceDE w:val="0"/>
        <w:autoSpaceDN w:val="0"/>
        <w:adjustRightInd w:val="0"/>
        <w:spacing w:after="240" w:line="300" w:lineRule="atLeast"/>
        <w:jc w:val="both"/>
        <w:rPr>
          <w:rFonts w:ascii="Comic Sans MS" w:hAnsi="Comic Sans MS" w:cs="Times"/>
          <w:b/>
          <w:sz w:val="22"/>
          <w:szCs w:val="22"/>
          <w:lang w:val="en-US"/>
        </w:rPr>
      </w:pPr>
      <w:r w:rsidRPr="0053153B">
        <w:rPr>
          <w:rFonts w:ascii="Comic Sans MS" w:hAnsi="Comic Sans MS" w:cs="Times"/>
          <w:b/>
          <w:sz w:val="22"/>
          <w:szCs w:val="22"/>
          <w:lang w:val="en-US"/>
        </w:rPr>
        <w:t xml:space="preserve">Les méthodes biochimiques </w:t>
      </w:r>
    </w:p>
    <w:p w:rsidR="0053153B" w:rsidRPr="0053153B" w:rsidRDefault="0053153B"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53153B">
        <w:rPr>
          <w:rFonts w:ascii="Comic Sans MS" w:hAnsi="Comic Sans MS" w:cs="Times"/>
          <w:sz w:val="22"/>
          <w:szCs w:val="22"/>
          <w:lang w:val="en-US"/>
        </w:rPr>
        <w:t>La pillule contraceptive</w:t>
      </w:r>
    </w:p>
    <w:p w:rsidR="0053153B" w:rsidRPr="00DF3843" w:rsidRDefault="0053153B" w:rsidP="0053153B">
      <w:pPr>
        <w:spacing w:before="100" w:beforeAutospacing="1" w:after="100" w:afterAutospacing="1"/>
        <w:rPr>
          <w:rFonts w:ascii="Comic Sans MS" w:hAnsi="Comic Sans MS" w:cs="Times New Roman"/>
          <w:sz w:val="22"/>
          <w:szCs w:val="22"/>
          <w:lang w:val="fr-FR"/>
        </w:rPr>
      </w:pPr>
      <w:r w:rsidRPr="00DF3843">
        <w:rPr>
          <w:rFonts w:ascii="Comic Sans MS" w:hAnsi="Comic Sans MS" w:cs="Arial"/>
          <w:sz w:val="22"/>
          <w:szCs w:val="22"/>
          <w:lang w:val="fr-FR"/>
        </w:rPr>
        <w:t xml:space="preserve">La pilule contraceptive se présente sous la forme de plaquettes comprenant plusieurs comprimés. Ces comprimés s'avalent une fois par jour à heure </w:t>
      </w:r>
      <w:r w:rsidR="00CE5BCF">
        <w:rPr>
          <w:rFonts w:ascii="Comic Sans MS" w:hAnsi="Comic Sans MS" w:cs="Arial"/>
          <w:sz w:val="22"/>
          <w:szCs w:val="22"/>
          <w:lang w:val="fr-FR"/>
        </w:rPr>
        <w:t>fixe, pendant 21 ou 28 jours. Elle</w:t>
      </w:r>
      <w:r w:rsidRPr="00DF3843">
        <w:rPr>
          <w:rFonts w:ascii="Comic Sans MS" w:hAnsi="Comic Sans MS" w:cs="Arial"/>
          <w:sz w:val="22"/>
          <w:szCs w:val="22"/>
          <w:lang w:val="fr-FR"/>
        </w:rPr>
        <w:t>s contiennent des hormones qui vont agir à différents niveaux :</w:t>
      </w:r>
    </w:p>
    <w:p w:rsidR="0053153B" w:rsidRPr="00DF3843" w:rsidRDefault="0053153B" w:rsidP="0053153B">
      <w:pPr>
        <w:spacing w:before="100" w:beforeAutospacing="1" w:after="100" w:afterAutospacing="1"/>
        <w:rPr>
          <w:rFonts w:ascii="Comic Sans MS" w:hAnsi="Comic Sans MS" w:cs="Times New Roman"/>
          <w:sz w:val="22"/>
          <w:szCs w:val="22"/>
          <w:lang w:val="fr-FR"/>
        </w:rPr>
      </w:pPr>
      <w:r w:rsidRPr="00DF3843">
        <w:rPr>
          <w:rFonts w:ascii="Comic Sans MS" w:hAnsi="Comic Sans MS" w:cs="Arial"/>
          <w:sz w:val="22"/>
          <w:szCs w:val="22"/>
          <w:lang w:val="fr-FR"/>
        </w:rPr>
        <w:t>- elles empêchent la fécondation.</w:t>
      </w:r>
    </w:p>
    <w:p w:rsidR="0053153B" w:rsidRPr="00DF3843" w:rsidRDefault="0053153B" w:rsidP="0053153B">
      <w:pPr>
        <w:spacing w:before="100" w:beforeAutospacing="1" w:after="100" w:afterAutospacing="1"/>
        <w:rPr>
          <w:rFonts w:ascii="Comic Sans MS" w:hAnsi="Comic Sans MS" w:cs="Times New Roman"/>
          <w:sz w:val="22"/>
          <w:szCs w:val="22"/>
          <w:lang w:val="fr-FR"/>
        </w:rPr>
      </w:pPr>
      <w:r w:rsidRPr="00DF3843">
        <w:rPr>
          <w:rFonts w:ascii="Comic Sans MS" w:hAnsi="Comic Sans MS" w:cs="Arial"/>
          <w:sz w:val="22"/>
          <w:szCs w:val="22"/>
          <w:lang w:val="fr-FR"/>
        </w:rPr>
        <w:t>- elles diminuent l'épaisseur de la muqueuse utérine.</w:t>
      </w:r>
    </w:p>
    <w:p w:rsidR="0053153B" w:rsidRPr="00DF3843" w:rsidRDefault="0053153B" w:rsidP="0053153B">
      <w:pPr>
        <w:spacing w:before="100" w:beforeAutospacing="1" w:after="100" w:afterAutospacing="1"/>
        <w:rPr>
          <w:rFonts w:ascii="Comic Sans MS" w:hAnsi="Comic Sans MS" w:cs="Times New Roman"/>
          <w:sz w:val="22"/>
          <w:szCs w:val="22"/>
          <w:lang w:val="fr-FR"/>
        </w:rPr>
      </w:pPr>
      <w:r w:rsidRPr="00DF3843">
        <w:rPr>
          <w:rFonts w:ascii="Comic Sans MS" w:hAnsi="Comic Sans MS" w:cs="Arial"/>
          <w:sz w:val="22"/>
          <w:szCs w:val="22"/>
          <w:lang w:val="fr-FR"/>
        </w:rPr>
        <w:t>- elles rend</w:t>
      </w:r>
      <w:r w:rsidR="00CE5BCF">
        <w:rPr>
          <w:rFonts w:ascii="Comic Sans MS" w:hAnsi="Comic Sans MS" w:cs="Arial"/>
          <w:sz w:val="22"/>
          <w:szCs w:val="22"/>
          <w:lang w:val="fr-FR"/>
        </w:rPr>
        <w:t>ent</w:t>
      </w:r>
      <w:r w:rsidRPr="00DF3843">
        <w:rPr>
          <w:rFonts w:ascii="Comic Sans MS" w:hAnsi="Comic Sans MS" w:cs="Arial"/>
          <w:sz w:val="22"/>
          <w:szCs w:val="22"/>
          <w:lang w:val="fr-FR"/>
        </w:rPr>
        <w:t xml:space="preserve"> plus difficile l'accès des spermatozoïdes à l'utérus.</w:t>
      </w:r>
    </w:p>
    <w:p w:rsidR="00CE5BCF" w:rsidRDefault="0053153B" w:rsidP="0053153B">
      <w:pPr>
        <w:spacing w:before="100" w:beforeAutospacing="1" w:after="100" w:afterAutospacing="1"/>
      </w:pPr>
      <w:r w:rsidRPr="00DF3843">
        <w:rPr>
          <w:rFonts w:ascii="Comic Sans MS" w:hAnsi="Comic Sans MS" w:cs="Arial"/>
          <w:sz w:val="22"/>
          <w:szCs w:val="22"/>
          <w:lang w:val="fr-FR"/>
        </w:rPr>
        <w:t>Après l'arrêt de la pilule, ces</w:t>
      </w:r>
      <w:r w:rsidRPr="00285402">
        <w:rPr>
          <w:rFonts w:ascii="Comic Sans MS" w:hAnsi="Comic Sans MS" w:cs="Arial"/>
          <w:sz w:val="22"/>
          <w:szCs w:val="22"/>
          <w:lang w:val="fr-FR"/>
        </w:rPr>
        <w:t xml:space="preserve"> </w:t>
      </w:r>
      <w:r w:rsidRPr="00DF3843">
        <w:rPr>
          <w:rFonts w:ascii="Comic Sans MS" w:hAnsi="Comic Sans MS" w:cs="Arial"/>
          <w:sz w:val="22"/>
          <w:szCs w:val="22"/>
          <w:lang w:val="fr-FR"/>
        </w:rPr>
        <w:t>modifications disparaissent.</w:t>
      </w:r>
      <w:r w:rsidR="00CE5BCF">
        <w:rPr>
          <w:rFonts w:ascii="Comic Sans MS" w:hAnsi="Comic Sans MS" w:cs="Arial"/>
          <w:sz w:val="22"/>
          <w:szCs w:val="22"/>
          <w:lang w:val="fr-FR"/>
        </w:rPr>
        <w:t xml:space="preserve"> </w:t>
      </w:r>
      <w:r w:rsidRPr="00DF3843">
        <w:rPr>
          <w:rFonts w:ascii="Comic Sans MS" w:hAnsi="Comic Sans MS" w:cs="Arial"/>
          <w:sz w:val="22"/>
          <w:szCs w:val="22"/>
          <w:lang w:val="fr-FR"/>
        </w:rPr>
        <w:t>Cette méthode ne protège pas contre les IST (infections sexuellement transmissibles).</w:t>
      </w:r>
      <w:r w:rsidRPr="00285402">
        <w:t xml:space="preserve"> </w:t>
      </w:r>
    </w:p>
    <w:p w:rsidR="0053153B" w:rsidRPr="00CE5BCF" w:rsidRDefault="0053153B" w:rsidP="0053153B">
      <w:pPr>
        <w:spacing w:before="100" w:beforeAutospacing="1" w:after="100" w:afterAutospacing="1"/>
        <w:rPr>
          <w:rFonts w:ascii="Comic Sans MS" w:hAnsi="Comic Sans MS" w:cs="Times New Roman"/>
          <w:sz w:val="22"/>
          <w:szCs w:val="22"/>
          <w:lang w:val="fr-FR"/>
        </w:rPr>
      </w:pPr>
      <w:r>
        <w:rPr>
          <w:rFonts w:ascii="Comic Sans MS" w:hAnsi="Comic Sans MS" w:cs="Arial"/>
          <w:noProof/>
          <w:sz w:val="22"/>
          <w:szCs w:val="22"/>
          <w:lang w:val="en-US"/>
        </w:rPr>
        <w:drawing>
          <wp:inline distT="0" distB="0" distL="0" distR="0" wp14:anchorId="54349290" wp14:editId="7FE78E07">
            <wp:extent cx="1405465" cy="1054100"/>
            <wp:effectExtent l="0" t="0" r="0" b="0"/>
            <wp:docPr id="9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6227" cy="1054671"/>
                    </a:xfrm>
                    <a:prstGeom prst="rect">
                      <a:avLst/>
                    </a:prstGeom>
                    <a:noFill/>
                    <a:ln>
                      <a:noFill/>
                    </a:ln>
                  </pic:spPr>
                </pic:pic>
              </a:graphicData>
            </a:graphic>
          </wp:inline>
        </w:drawing>
      </w:r>
    </w:p>
    <w:p w:rsidR="0053153B" w:rsidRPr="0053153B" w:rsidRDefault="0053153B" w:rsidP="0053153B">
      <w:pPr>
        <w:spacing w:before="100" w:beforeAutospacing="1" w:after="100" w:afterAutospacing="1"/>
        <w:jc w:val="center"/>
        <w:rPr>
          <w:rFonts w:ascii="Comic Sans MS" w:hAnsi="Comic Sans MS" w:cs="Arial"/>
          <w:sz w:val="22"/>
          <w:szCs w:val="22"/>
          <w:lang w:val="fr-FR"/>
        </w:rPr>
      </w:pPr>
      <w:r w:rsidRPr="0053153B">
        <w:rPr>
          <w:rFonts w:ascii="Comic Sans MS" w:hAnsi="Comic Sans MS" w:cs="Arial"/>
          <w:bCs/>
          <w:sz w:val="22"/>
          <w:szCs w:val="22"/>
          <w:lang w:val="fr-FR"/>
        </w:rPr>
        <w:t>La pilule d'urgence</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C’est une méthode d'urgence ! Elle n'est à utiliser que lorsqu’il y a eu un rapport sexuel qui n'a pas été protégé ou mal protégé (Par exemple : oubli d’une pilule, rupture d’un préservatif…).</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Elle ne correspond pas à une méthode préventive de contraception hormonale et ne protège pas contre les IST (infections sexuellement transmissibles).</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La pilule doit être avalée le plus tôt possible après le rapport sexuel et au plus tard dans les 3 jours qui suivent le rapport. Plus le comprimé est pris tôt plus son action est efficace.</w:t>
      </w:r>
    </w:p>
    <w:p w:rsidR="0053153B" w:rsidRPr="00DF3843" w:rsidRDefault="0053153B" w:rsidP="00CE5BCF">
      <w:pPr>
        <w:spacing w:before="100" w:beforeAutospacing="1" w:after="100" w:afterAutospacing="1"/>
        <w:jc w:val="both"/>
        <w:rPr>
          <w:rFonts w:ascii="Comic Sans MS" w:hAnsi="Comic Sans MS" w:cs="Times New Roman"/>
          <w:sz w:val="22"/>
          <w:szCs w:val="22"/>
          <w:lang w:val="fr-FR"/>
        </w:rPr>
      </w:pPr>
      <w:r w:rsidRPr="00DF3843">
        <w:rPr>
          <w:rFonts w:ascii="Comic Sans MS" w:hAnsi="Comic Sans MS" w:cs="Arial"/>
          <w:sz w:val="22"/>
          <w:szCs w:val="22"/>
          <w:lang w:val="fr-FR"/>
        </w:rPr>
        <w:t>Cette méthode va permettre de bloquer ou retarder l'ovulation et va entraîner des modifications de la muqueuse utérine empêchant la fixation de l'embryon.</w:t>
      </w:r>
    </w:p>
    <w:p w:rsidR="0053153B" w:rsidRDefault="0053153B" w:rsidP="00CE5BCF">
      <w:pPr>
        <w:spacing w:before="100" w:beforeAutospacing="1" w:after="100" w:afterAutospacing="1"/>
        <w:jc w:val="both"/>
        <w:rPr>
          <w:rFonts w:ascii="Comic Sans MS" w:hAnsi="Comic Sans MS" w:cs="Arial"/>
          <w:sz w:val="22"/>
          <w:szCs w:val="22"/>
          <w:lang w:val="fr-FR"/>
        </w:rPr>
      </w:pPr>
      <w:r w:rsidRPr="00DF3843">
        <w:rPr>
          <w:rFonts w:ascii="Comic Sans MS" w:hAnsi="Comic Sans MS" w:cs="Arial"/>
          <w:sz w:val="22"/>
          <w:szCs w:val="22"/>
          <w:lang w:val="fr-FR"/>
        </w:rPr>
        <w:t>Elle est délivrée gratuitement et de façon anonyme aux mineures en pharmacie ou auprès d'une infirmière scolaire (ou dans un centre de planification).</w:t>
      </w:r>
    </w:p>
    <w:p w:rsidR="0053153B" w:rsidRPr="00DF3843" w:rsidRDefault="0053153B" w:rsidP="0053153B">
      <w:pPr>
        <w:spacing w:before="100" w:beforeAutospacing="1" w:after="100" w:afterAutospacing="1"/>
        <w:rPr>
          <w:rFonts w:ascii="Comic Sans MS" w:hAnsi="Comic Sans MS" w:cs="Times New Roman"/>
          <w:sz w:val="22"/>
          <w:szCs w:val="22"/>
          <w:lang w:val="fr-FR"/>
        </w:rPr>
      </w:pPr>
      <w:r>
        <w:rPr>
          <w:rFonts w:ascii="Comic Sans MS" w:hAnsi="Comic Sans MS" w:cs="Times New Roman"/>
          <w:noProof/>
          <w:sz w:val="22"/>
          <w:szCs w:val="22"/>
          <w:lang w:val="en-US"/>
        </w:rPr>
        <w:drawing>
          <wp:inline distT="0" distB="0" distL="0" distR="0" wp14:anchorId="1A46AF42" wp14:editId="24BE3FBC">
            <wp:extent cx="2602230" cy="1951673"/>
            <wp:effectExtent l="0" t="0" r="0" b="4445"/>
            <wp:docPr id="9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02511" cy="1951884"/>
                    </a:xfrm>
                    <a:prstGeom prst="rect">
                      <a:avLst/>
                    </a:prstGeom>
                    <a:noFill/>
                    <a:ln>
                      <a:noFill/>
                    </a:ln>
                  </pic:spPr>
                </pic:pic>
              </a:graphicData>
            </a:graphic>
          </wp:inline>
        </w:drawing>
      </w:r>
    </w:p>
    <w:p w:rsidR="0053153B" w:rsidRPr="0053153B" w:rsidRDefault="0053153B" w:rsidP="00CF6957">
      <w:pPr>
        <w:widowControl w:val="0"/>
        <w:autoSpaceDE w:val="0"/>
        <w:autoSpaceDN w:val="0"/>
        <w:adjustRightInd w:val="0"/>
        <w:spacing w:after="240" w:line="300" w:lineRule="atLeast"/>
        <w:jc w:val="both"/>
        <w:rPr>
          <w:rFonts w:ascii="Comic Sans MS" w:hAnsi="Comic Sans MS" w:cs="Times"/>
          <w:b/>
          <w:sz w:val="22"/>
          <w:szCs w:val="22"/>
          <w:lang w:val="en-US"/>
        </w:rPr>
      </w:pPr>
    </w:p>
    <w:p w:rsidR="00C539F0" w:rsidRPr="00DF3843" w:rsidRDefault="00CE5BCF"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Synthèse</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bl>
      <w:tblPr>
        <w:tblW w:w="15520" w:type="dxa"/>
        <w:tblBorders>
          <w:top w:val="nil"/>
          <w:left w:val="nil"/>
          <w:right w:val="nil"/>
        </w:tblBorders>
        <w:tblLayout w:type="fixed"/>
        <w:tblLook w:val="0000" w:firstRow="0" w:lastRow="0" w:firstColumn="0" w:lastColumn="0" w:noHBand="0" w:noVBand="0"/>
      </w:tblPr>
      <w:tblGrid>
        <w:gridCol w:w="3160"/>
        <w:gridCol w:w="1343"/>
        <w:gridCol w:w="3118"/>
        <w:gridCol w:w="7899"/>
      </w:tblGrid>
      <w:tr w:rsidR="00C539F0" w:rsidRPr="00DF3843" w:rsidTr="001340C0">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Méthode contraceptive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d’échecs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Avantages </w:t>
            </w: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Inconvénients </w:t>
            </w: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Dite des températures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3 à 12 %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Retrait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20 à 40 %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Douche vaginale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50 %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Préservatifs masculins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7 à 11 %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Diaphragme, Cape cervicale + spermicides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4 à 12 %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Stérilet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1 à 12 %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Spermicides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10 à 30 %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r w:rsidR="001340C0" w:rsidRPr="00DF3843" w:rsidTr="001340C0">
        <w:tc>
          <w:tcPr>
            <w:tcW w:w="31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Pilule </w:t>
            </w:r>
          </w:p>
        </w:tc>
        <w:tc>
          <w:tcPr>
            <w:tcW w:w="1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&lt;</w:t>
            </w:r>
            <w:r w:rsidRPr="00DF3843">
              <w:rPr>
                <w:rFonts w:ascii="Comic Sans MS" w:hAnsi="Comic Sans MS" w:cs="Times"/>
                <w:sz w:val="22"/>
                <w:szCs w:val="22"/>
                <w:lang w:val="en-US"/>
              </w:rPr>
              <w:t xml:space="preserve"> 1% </w:t>
            </w:r>
          </w:p>
        </w:tc>
        <w:tc>
          <w:tcPr>
            <w:tcW w:w="31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c>
          <w:tcPr>
            <w:tcW w:w="789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1340C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p>
        </w:tc>
      </w:tr>
    </w:tbl>
    <w:p w:rsidR="00C539F0" w:rsidRPr="001340C0" w:rsidRDefault="00C539F0" w:rsidP="00CF6957">
      <w:pPr>
        <w:widowControl w:val="0"/>
        <w:autoSpaceDE w:val="0"/>
        <w:autoSpaceDN w:val="0"/>
        <w:adjustRightInd w:val="0"/>
        <w:spacing w:after="240" w:line="300" w:lineRule="atLeast"/>
        <w:jc w:val="both"/>
        <w:rPr>
          <w:rFonts w:ascii="Comic Sans MS" w:hAnsi="Comic Sans MS" w:cs="Times"/>
          <w:i/>
          <w:sz w:val="18"/>
          <w:szCs w:val="18"/>
          <w:lang w:val="en-US"/>
        </w:rPr>
      </w:pPr>
      <w:r w:rsidRPr="001340C0">
        <w:rPr>
          <w:rFonts w:ascii="Comic Sans MS" w:hAnsi="Comic Sans MS" w:cs="Times"/>
          <w:i/>
          <w:sz w:val="18"/>
          <w:szCs w:val="18"/>
          <w:lang w:val="en-US"/>
        </w:rPr>
        <w:t xml:space="preserve">Document 5 A: Tableau comparatif de divers moyens contraceptifs </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24C45196" wp14:editId="1A7AB8B8">
            <wp:extent cx="1911350" cy="1667747"/>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1898" cy="1668225"/>
                    </a:xfrm>
                    <a:prstGeom prst="rect">
                      <a:avLst/>
                    </a:prstGeom>
                    <a:noFill/>
                    <a:ln>
                      <a:noFill/>
                    </a:ln>
                  </pic:spPr>
                </pic:pic>
              </a:graphicData>
            </a:graphic>
          </wp:inline>
        </w:drawing>
      </w:r>
    </w:p>
    <w:p w:rsidR="00C539F0" w:rsidRDefault="00C539F0" w:rsidP="00CF6957">
      <w:pPr>
        <w:widowControl w:val="0"/>
        <w:autoSpaceDE w:val="0"/>
        <w:autoSpaceDN w:val="0"/>
        <w:adjustRightInd w:val="0"/>
        <w:spacing w:after="240" w:line="300" w:lineRule="atLeast"/>
        <w:jc w:val="both"/>
        <w:rPr>
          <w:rFonts w:ascii="Comic Sans MS" w:hAnsi="Comic Sans MS" w:cs="Times"/>
          <w:i/>
          <w:sz w:val="18"/>
          <w:szCs w:val="18"/>
          <w:lang w:val="en-US"/>
        </w:rPr>
      </w:pPr>
      <w:r w:rsidRPr="001340C0">
        <w:rPr>
          <w:rFonts w:ascii="Comic Sans MS" w:hAnsi="Comic Sans MS" w:cs="Times"/>
          <w:i/>
          <w:sz w:val="18"/>
          <w:szCs w:val="18"/>
          <w:lang w:val="en-US"/>
        </w:rPr>
        <w:t xml:space="preserve">Répartition de l’utilisation des méthodes contraceptives </w:t>
      </w:r>
      <w:r w:rsidR="00CE5BCF">
        <w:rPr>
          <w:rFonts w:ascii="Comic Sans MS" w:hAnsi="Comic Sans MS" w:cs="Times"/>
          <w:i/>
          <w:sz w:val="18"/>
          <w:szCs w:val="18"/>
          <w:lang w:val="en-US"/>
        </w:rPr>
        <w:t>dans le monde</w:t>
      </w:r>
    </w:p>
    <w:p w:rsidR="001340C0" w:rsidRPr="001340C0"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1340C0">
        <w:rPr>
          <w:rFonts w:ascii="Comic Sans MS" w:hAnsi="Comic Sans MS" w:cs="Times"/>
          <w:sz w:val="22"/>
          <w:szCs w:val="22"/>
          <w:lang w:val="en-US"/>
        </w:rPr>
        <w:t>Complète le tableau :</w:t>
      </w:r>
    </w:p>
    <w:tbl>
      <w:tblPr>
        <w:tblW w:w="15560" w:type="dxa"/>
        <w:tblBorders>
          <w:top w:val="nil"/>
          <w:left w:val="nil"/>
          <w:right w:val="nil"/>
        </w:tblBorders>
        <w:tblLayout w:type="fixed"/>
        <w:tblLook w:val="0000" w:firstRow="0" w:lastRow="0" w:firstColumn="0" w:lastColumn="0" w:noHBand="0" w:noVBand="0"/>
      </w:tblPr>
      <w:tblGrid>
        <w:gridCol w:w="2340"/>
        <w:gridCol w:w="1170"/>
        <w:gridCol w:w="2268"/>
        <w:gridCol w:w="2268"/>
        <w:gridCol w:w="4934"/>
        <w:gridCol w:w="2580"/>
      </w:tblGrid>
      <w:tr w:rsidR="005A3BEA" w:rsidRPr="00DF3843" w:rsidTr="001340C0">
        <w:tc>
          <w:tcPr>
            <w:tcW w:w="2340" w:type="dxa"/>
            <w:vMerge w:val="restar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Méthode </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6121D226" wp14:editId="6987E441">
                  <wp:extent cx="6350" cy="63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DF3843">
              <w:rPr>
                <w:rFonts w:ascii="Comic Sans MS" w:hAnsi="Comic Sans MS" w:cs="Times"/>
                <w:sz w:val="22"/>
                <w:szCs w:val="22"/>
                <w:lang w:val="en-US"/>
              </w:rPr>
              <w:t xml:space="preserve"> </w:t>
            </w:r>
          </w:p>
        </w:tc>
        <w:tc>
          <w:tcPr>
            <w:tcW w:w="1170" w:type="dxa"/>
            <w:vMerge w:val="restar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 de réussite </w:t>
            </w:r>
          </w:p>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r w:rsidRPr="00DF3843">
              <w:rPr>
                <w:rFonts w:ascii="Comic Sans MS" w:hAnsi="Comic Sans MS" w:cs="Times"/>
                <w:noProof/>
                <w:sz w:val="22"/>
                <w:szCs w:val="22"/>
                <w:lang w:val="en-US"/>
              </w:rPr>
              <w:drawing>
                <wp:inline distT="0" distB="0" distL="0" distR="0" wp14:anchorId="1D4C7366" wp14:editId="18F3C51B">
                  <wp:extent cx="6350" cy="63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DF3843">
              <w:rPr>
                <w:rFonts w:ascii="Comic Sans MS" w:hAnsi="Comic Sans MS" w:cs="Times"/>
                <w:sz w:val="22"/>
                <w:szCs w:val="22"/>
                <w:lang w:val="en-US"/>
              </w:rPr>
              <w:t xml:space="preserve"> </w:t>
            </w:r>
          </w:p>
        </w:tc>
        <w:tc>
          <w:tcPr>
            <w:tcW w:w="12050" w:type="dxa"/>
            <w:gridSpan w:val="4"/>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Mode d’action </w:t>
            </w:r>
          </w:p>
        </w:tc>
      </w:tr>
      <w:tr w:rsidR="001340C0" w:rsidRPr="00DF3843" w:rsidTr="001340C0">
        <w:tblPrEx>
          <w:tblBorders>
            <w:top w:val="none" w:sz="0" w:space="0" w:color="auto"/>
          </w:tblBorders>
        </w:tblPrEx>
        <w:tc>
          <w:tcPr>
            <w:tcW w:w="2340" w:type="dxa"/>
            <w:vMerge/>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jc w:val="both"/>
              <w:rPr>
                <w:rFonts w:ascii="Comic Sans MS" w:hAnsi="Comic Sans MS" w:cs="Times"/>
                <w:sz w:val="22"/>
                <w:szCs w:val="22"/>
                <w:lang w:val="en-US"/>
              </w:rPr>
            </w:pPr>
          </w:p>
        </w:tc>
        <w:tc>
          <w:tcPr>
            <w:tcW w:w="1170" w:type="dxa"/>
            <w:vMerge/>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Empêcher l’émission de gamètes </w:t>
            </w: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1340C0" w:rsidP="00CF6957">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 xml:space="preserve">Empêcher </w:t>
            </w:r>
            <w:r w:rsidR="00C539F0" w:rsidRPr="00DF3843">
              <w:rPr>
                <w:rFonts w:ascii="Comic Sans MS" w:hAnsi="Comic Sans MS" w:cs="Times"/>
                <w:sz w:val="22"/>
                <w:szCs w:val="22"/>
                <w:lang w:val="en-US"/>
              </w:rPr>
              <w:t xml:space="preserve">les spermatozoïdes d’atteindre l’ovule </w:t>
            </w: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Empêcher l’ovulation </w:t>
            </w: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Empêcher la nidation </w:t>
            </w: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Préservatifs masculins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Méthode de retrait (coït interrompu)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1340C0">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Méthode de </w:t>
            </w:r>
            <w:r w:rsidR="001340C0">
              <w:rPr>
                <w:rFonts w:ascii="Comic Sans MS" w:hAnsi="Comic Sans MS" w:cs="Times"/>
                <w:sz w:val="22"/>
                <w:szCs w:val="22"/>
                <w:lang w:val="en-US"/>
              </w:rPr>
              <w:t>température</w:t>
            </w:r>
            <w:r w:rsidRPr="00DF3843">
              <w:rPr>
                <w:rFonts w:ascii="Comic Sans MS" w:hAnsi="Comic Sans MS" w:cs="Times"/>
                <w:sz w:val="22"/>
                <w:szCs w:val="22"/>
                <w:lang w:val="en-US"/>
              </w:rPr>
              <w:t xml:space="preserve">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Diaphragme (cape cervicale) + spermicides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Stérilet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Pilule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blPrEx>
          <w:tblBorders>
            <w:top w:val="none" w:sz="0" w:space="0" w:color="auto"/>
          </w:tblBorders>
        </w:tblPrEx>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Stérilisation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r w:rsidR="001340C0" w:rsidRPr="00DF3843" w:rsidTr="001340C0">
        <w:tc>
          <w:tcPr>
            <w:tcW w:w="234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after="240" w:line="300" w:lineRule="atLeast"/>
              <w:jc w:val="both"/>
              <w:rPr>
                <w:rFonts w:ascii="Comic Sans MS" w:hAnsi="Comic Sans MS" w:cs="Times"/>
                <w:sz w:val="22"/>
                <w:szCs w:val="22"/>
                <w:lang w:val="en-US"/>
              </w:rPr>
            </w:pPr>
            <w:r w:rsidRPr="00DF3843">
              <w:rPr>
                <w:rFonts w:ascii="Comic Sans MS" w:hAnsi="Comic Sans MS" w:cs="Times"/>
                <w:sz w:val="22"/>
                <w:szCs w:val="22"/>
                <w:lang w:val="en-US"/>
              </w:rPr>
              <w:t xml:space="preserve">Douche vaginale </w:t>
            </w:r>
          </w:p>
        </w:tc>
        <w:tc>
          <w:tcPr>
            <w:tcW w:w="117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49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c>
          <w:tcPr>
            <w:tcW w:w="258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tc>
      </w:tr>
    </w:tbl>
    <w:p w:rsidR="00C539F0" w:rsidRPr="00DF3843" w:rsidRDefault="00C539F0" w:rsidP="00CF6957">
      <w:pPr>
        <w:widowControl w:val="0"/>
        <w:autoSpaceDE w:val="0"/>
        <w:autoSpaceDN w:val="0"/>
        <w:adjustRightInd w:val="0"/>
        <w:spacing w:line="280" w:lineRule="atLeast"/>
        <w:jc w:val="both"/>
        <w:rPr>
          <w:rFonts w:ascii="Comic Sans MS" w:hAnsi="Comic Sans MS" w:cs="Times"/>
          <w:sz w:val="22"/>
          <w:szCs w:val="22"/>
          <w:lang w:val="en-US"/>
        </w:rPr>
      </w:pPr>
    </w:p>
    <w:p w:rsidR="00914EEF" w:rsidRPr="00DF3843" w:rsidRDefault="00914EEF" w:rsidP="00914EEF">
      <w:pPr>
        <w:spacing w:before="100" w:beforeAutospacing="1" w:after="100" w:afterAutospacing="1"/>
        <w:rPr>
          <w:rFonts w:ascii="Comic Sans MS" w:hAnsi="Comic Sans MS" w:cs="Times New Roman"/>
          <w:sz w:val="22"/>
          <w:szCs w:val="22"/>
          <w:lang w:val="fr-FR"/>
        </w:rPr>
      </w:pPr>
      <w:r w:rsidRPr="00DF3843">
        <w:rPr>
          <w:rFonts w:ascii="Comic Sans MS" w:hAnsi="Comic Sans MS" w:cs="Arial"/>
          <w:bCs/>
          <w:sz w:val="22"/>
          <w:szCs w:val="22"/>
          <w:lang w:val="fr-FR"/>
        </w:rPr>
        <w:t>Complète le tableau ci-dessous, à partir des informations citées dans les documents 1 à 5.</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6"/>
        <w:gridCol w:w="1619"/>
        <w:gridCol w:w="2085"/>
        <w:gridCol w:w="1982"/>
        <w:gridCol w:w="1737"/>
      </w:tblGrid>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Nom du moyen de contraception</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 Comment utilise t-on ce moyen de contraception?</w:t>
            </w: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De quelle façon ce moyen de contraception empêche t-il une grossesse?</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Contraception chimique ou mécanique</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Ce moyen de contraception protège t-il contre les IST?</w:t>
            </w:r>
          </w:p>
        </w:tc>
      </w:tr>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Préservatif masculin</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p w:rsidR="00914EEF"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p w:rsidR="00DF3843" w:rsidRPr="00DF3843" w:rsidRDefault="00DF3843" w:rsidP="00914EEF">
            <w:pPr>
              <w:spacing w:before="100" w:beforeAutospacing="1" w:after="100" w:afterAutospacing="1"/>
              <w:jc w:val="center"/>
              <w:rPr>
                <w:rFonts w:ascii="Comic Sans MS" w:hAnsi="Comic Sans MS" w:cs="Times New Roman"/>
                <w:sz w:val="22"/>
                <w:szCs w:val="22"/>
                <w:lang w:val="fr-FR"/>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r>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Préservatif féminin</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p w:rsidR="00DF3843" w:rsidRDefault="00DF3843" w:rsidP="00914EEF">
            <w:pPr>
              <w:spacing w:before="100" w:beforeAutospacing="1" w:after="100" w:afterAutospacing="1"/>
              <w:jc w:val="center"/>
              <w:rPr>
                <w:rFonts w:ascii="Comic Sans MS" w:hAnsi="Comic Sans MS" w:cs="Times New Roman"/>
                <w:sz w:val="22"/>
                <w:szCs w:val="22"/>
                <w:lang w:val="fr-FR"/>
              </w:rPr>
            </w:pP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r>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Stérilet hormonal</w:t>
            </w: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Arial"/>
                <w:bCs/>
                <w:sz w:val="22"/>
                <w:szCs w:val="22"/>
                <w:lang w:val="fr-FR"/>
              </w:rPr>
              <w:t>(DIU hormonal)</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p w:rsidR="00DF3843" w:rsidRDefault="00DF3843" w:rsidP="00914EEF">
            <w:pPr>
              <w:spacing w:before="100" w:beforeAutospacing="1" w:after="100" w:afterAutospacing="1"/>
              <w:jc w:val="center"/>
              <w:rPr>
                <w:rFonts w:ascii="Comic Sans MS" w:hAnsi="Comic Sans MS" w:cs="Times New Roman"/>
                <w:sz w:val="22"/>
                <w:szCs w:val="22"/>
                <w:lang w:val="fr-FR"/>
              </w:rPr>
            </w:pP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r>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Pilule</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p w:rsidR="00DF3843" w:rsidRDefault="00DF3843" w:rsidP="00914EEF">
            <w:pPr>
              <w:spacing w:before="100" w:beforeAutospacing="1" w:after="100" w:afterAutospacing="1"/>
              <w:jc w:val="center"/>
              <w:rPr>
                <w:rFonts w:ascii="Comic Sans MS" w:hAnsi="Comic Sans MS" w:cs="Times New Roman"/>
                <w:sz w:val="22"/>
                <w:szCs w:val="22"/>
                <w:lang w:val="fr-FR"/>
              </w:rPr>
            </w:pP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r>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Spermicides</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p w:rsidR="00DF3843" w:rsidRDefault="00DF3843" w:rsidP="00914EEF">
            <w:pPr>
              <w:spacing w:before="100" w:beforeAutospacing="1" w:after="100" w:afterAutospacing="1"/>
              <w:jc w:val="center"/>
              <w:rPr>
                <w:rFonts w:ascii="Comic Sans MS" w:hAnsi="Comic Sans MS" w:cs="Times New Roman"/>
                <w:sz w:val="22"/>
                <w:szCs w:val="22"/>
                <w:lang w:val="fr-FR"/>
              </w:rPr>
            </w:pP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r>
      <w:tr w:rsidR="00914EEF" w:rsidRPr="00DF3843" w:rsidTr="009D3B91">
        <w:trPr>
          <w:tblCellSpacing w:w="15" w:type="dxa"/>
        </w:trPr>
        <w:tc>
          <w:tcPr>
            <w:tcW w:w="1901"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Arial"/>
                <w:bCs/>
                <w:sz w:val="22"/>
                <w:szCs w:val="22"/>
                <w:lang w:val="fr-FR"/>
              </w:rPr>
              <w:t>Pilule d'urgence</w:t>
            </w:r>
          </w:p>
        </w:tc>
        <w:tc>
          <w:tcPr>
            <w:tcW w:w="1589" w:type="dxa"/>
            <w:tcBorders>
              <w:top w:val="outset" w:sz="6" w:space="0" w:color="auto"/>
              <w:left w:val="outset" w:sz="6" w:space="0" w:color="auto"/>
              <w:bottom w:val="outset" w:sz="6" w:space="0" w:color="auto"/>
              <w:right w:val="outset" w:sz="6" w:space="0" w:color="auto"/>
            </w:tcBorders>
            <w:vAlign w:val="center"/>
            <w:hideMark/>
          </w:tcPr>
          <w:p w:rsidR="00914EEF"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p w:rsidR="00DF3843" w:rsidRPr="00DF3843" w:rsidRDefault="00DF3843" w:rsidP="00914EEF">
            <w:pPr>
              <w:jc w:val="center"/>
              <w:rPr>
                <w:rFonts w:ascii="Comic Sans MS" w:eastAsia="Times New Roman" w:hAnsi="Comic Sans MS" w:cs="Times New Roman"/>
                <w:sz w:val="22"/>
                <w:szCs w:val="22"/>
                <w:lang w:val="fr-FR"/>
              </w:rPr>
            </w:pP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tc>
        <w:tc>
          <w:tcPr>
            <w:tcW w:w="2055"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95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c>
          <w:tcPr>
            <w:tcW w:w="1692" w:type="dxa"/>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jc w:val="center"/>
              <w:rPr>
                <w:rFonts w:ascii="Comic Sans MS" w:eastAsia="Times New Roman" w:hAnsi="Comic Sans MS" w:cs="Times New Roman"/>
                <w:sz w:val="22"/>
                <w:szCs w:val="22"/>
                <w:lang w:val="fr-FR"/>
              </w:rPr>
            </w:pPr>
            <w:r w:rsidRPr="00DF3843">
              <w:rPr>
                <w:rFonts w:ascii="Comic Sans MS" w:eastAsia="Times New Roman" w:hAnsi="Comic Sans MS" w:cs="Times New Roman"/>
                <w:sz w:val="22"/>
                <w:szCs w:val="22"/>
                <w:lang w:val="fr-FR"/>
              </w:rPr>
              <w:t> </w:t>
            </w:r>
          </w:p>
        </w:tc>
      </w:tr>
    </w:tbl>
    <w:p w:rsidR="00E22665" w:rsidRDefault="00E22665" w:rsidP="00914EEF">
      <w:pPr>
        <w:spacing w:before="100" w:beforeAutospacing="1" w:after="100" w:afterAutospacing="1"/>
        <w:rPr>
          <w:rFonts w:ascii="Comic Sans MS" w:hAnsi="Comic Sans MS" w:cs="Arial"/>
          <w:bCs/>
          <w:sz w:val="22"/>
          <w:szCs w:val="22"/>
          <w:lang w:val="fr-FR"/>
        </w:rPr>
      </w:pPr>
    </w:p>
    <w:p w:rsidR="00E22665" w:rsidRDefault="00E22665" w:rsidP="00914EEF">
      <w:pPr>
        <w:spacing w:before="100" w:beforeAutospacing="1" w:after="100" w:afterAutospacing="1"/>
        <w:rPr>
          <w:rFonts w:ascii="Comic Sans MS" w:hAnsi="Comic Sans MS" w:cs="Arial"/>
          <w:bCs/>
          <w:sz w:val="22"/>
          <w:szCs w:val="22"/>
          <w:lang w:val="fr-FR"/>
        </w:rPr>
      </w:pPr>
    </w:p>
    <w:p w:rsidR="00E22665" w:rsidRDefault="00E22665" w:rsidP="00914EEF">
      <w:pPr>
        <w:spacing w:before="100" w:beforeAutospacing="1" w:after="100" w:afterAutospacing="1"/>
        <w:rPr>
          <w:rFonts w:ascii="Comic Sans MS" w:hAnsi="Comic Sans MS" w:cs="Arial"/>
          <w:bCs/>
          <w:sz w:val="22"/>
          <w:szCs w:val="22"/>
          <w:lang w:val="fr-FR"/>
        </w:rPr>
      </w:pPr>
    </w:p>
    <w:p w:rsidR="00E22665" w:rsidRDefault="00E22665" w:rsidP="00914EEF">
      <w:pPr>
        <w:spacing w:before="100" w:beforeAutospacing="1" w:after="100" w:afterAutospacing="1"/>
        <w:rPr>
          <w:rFonts w:ascii="Comic Sans MS" w:hAnsi="Comic Sans MS" w:cs="Arial"/>
          <w:bCs/>
          <w:sz w:val="22"/>
          <w:szCs w:val="22"/>
          <w:lang w:val="fr-FR"/>
        </w:rPr>
      </w:pPr>
    </w:p>
    <w:p w:rsidR="00914EEF" w:rsidRPr="00DF3843" w:rsidRDefault="00914EEF" w:rsidP="00914EEF">
      <w:pPr>
        <w:spacing w:before="100" w:beforeAutospacing="1" w:after="100" w:afterAutospacing="1"/>
        <w:rPr>
          <w:rFonts w:ascii="Comic Sans MS" w:hAnsi="Comic Sans MS" w:cs="Times New Roman"/>
          <w:sz w:val="22"/>
          <w:szCs w:val="22"/>
          <w:lang w:val="fr-FR"/>
        </w:rPr>
      </w:pPr>
      <w:r w:rsidRPr="00DF3843">
        <w:rPr>
          <w:rFonts w:ascii="Comic Sans MS" w:hAnsi="Comic Sans MS" w:cs="Arial"/>
          <w:bCs/>
          <w:sz w:val="22"/>
          <w:szCs w:val="22"/>
          <w:lang w:val="fr-FR"/>
        </w:rPr>
        <w:t>Indique sur le schéma ci-dessous, à quel niveau agiss</w:t>
      </w:r>
      <w:r w:rsidR="009D3B91">
        <w:rPr>
          <w:rFonts w:ascii="Comic Sans MS" w:hAnsi="Comic Sans MS" w:cs="Arial"/>
          <w:bCs/>
          <w:sz w:val="22"/>
          <w:szCs w:val="22"/>
          <w:lang w:val="fr-FR"/>
        </w:rPr>
        <w:t>ent les moyens de contraception</w:t>
      </w:r>
      <w:r w:rsidRPr="00DF3843">
        <w:rPr>
          <w:rFonts w:ascii="Comic Sans MS" w:hAnsi="Comic Sans MS" w:cs="Arial"/>
          <w:bCs/>
          <w:sz w:val="22"/>
          <w:szCs w:val="22"/>
          <w:lang w:val="fr-FR"/>
        </w:rPr>
        <w:t xml:space="preserve"> présentés dans les documents 1 à 5.</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69"/>
      </w:tblGrid>
      <w:tr w:rsidR="00914EEF" w:rsidRPr="00DF3843" w:rsidTr="00914E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noProof/>
                <w:sz w:val="22"/>
                <w:szCs w:val="22"/>
                <w:lang w:val="en-US"/>
              </w:rPr>
              <w:drawing>
                <wp:inline distT="0" distB="0" distL="0" distR="0" wp14:anchorId="044BE5C3" wp14:editId="6EBA1200">
                  <wp:extent cx="5651180" cy="4457700"/>
                  <wp:effectExtent l="0" t="0" r="0" b="0"/>
                  <wp:docPr id="15" name="Picture 22" descr="http://www.ac-grenoble.fr/disciplines/svt/file/ancien_site/log/4eme/repro-humaine/OMHtmlExport/site/activite2_4/appareil_genital_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c-grenoble.fr/disciplines/svt/file/ancien_site/log/4eme/repro-humaine/OMHtmlExport/site/activite2_4/appareil_genital_fem.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51180" cy="4457700"/>
                          </a:xfrm>
                          <a:prstGeom prst="rect">
                            <a:avLst/>
                          </a:prstGeom>
                          <a:noFill/>
                          <a:ln>
                            <a:noFill/>
                          </a:ln>
                        </pic:spPr>
                      </pic:pic>
                    </a:graphicData>
                  </a:graphic>
                </wp:inline>
              </w:drawing>
            </w:r>
          </w:p>
          <w:p w:rsidR="00914EEF" w:rsidRPr="009D3B91" w:rsidRDefault="00914EEF" w:rsidP="00914EEF">
            <w:pPr>
              <w:spacing w:before="100" w:beforeAutospacing="1" w:after="100" w:afterAutospacing="1"/>
              <w:jc w:val="center"/>
              <w:rPr>
                <w:rFonts w:ascii="Comic Sans MS" w:hAnsi="Comic Sans MS" w:cs="Times New Roman"/>
                <w:i/>
                <w:sz w:val="18"/>
                <w:szCs w:val="18"/>
                <w:lang w:val="fr-FR"/>
              </w:rPr>
            </w:pPr>
            <w:r w:rsidRPr="009D3B91">
              <w:rPr>
                <w:rFonts w:ascii="Comic Sans MS" w:hAnsi="Comic Sans MS" w:cs="Arial"/>
                <w:bCs/>
                <w:i/>
                <w:sz w:val="18"/>
                <w:szCs w:val="18"/>
                <w:lang w:val="fr-FR"/>
              </w:rPr>
              <w:t>Schéma présentant le niveau d'action de certaines méthodes de contraception (à compléter).</w:t>
            </w:r>
          </w:p>
          <w:p w:rsidR="00914EEF" w:rsidRPr="00DF3843" w:rsidRDefault="00914EEF" w:rsidP="00914EEF">
            <w:pPr>
              <w:spacing w:before="100" w:beforeAutospacing="1" w:after="100" w:afterAutospacing="1"/>
              <w:jc w:val="center"/>
              <w:rPr>
                <w:rFonts w:ascii="Comic Sans MS" w:hAnsi="Comic Sans MS" w:cs="Times New Roman"/>
                <w:sz w:val="22"/>
                <w:szCs w:val="22"/>
                <w:lang w:val="fr-FR"/>
              </w:rPr>
            </w:pPr>
            <w:r w:rsidRPr="00DF3843">
              <w:rPr>
                <w:rFonts w:ascii="Comic Sans MS" w:hAnsi="Comic Sans MS" w:cs="Times New Roman"/>
                <w:sz w:val="22"/>
                <w:szCs w:val="22"/>
                <w:lang w:val="fr-FR"/>
              </w:rPr>
              <w:t> </w:t>
            </w:r>
          </w:p>
        </w:tc>
      </w:tr>
    </w:tbl>
    <w:p w:rsidR="00914EEF" w:rsidRDefault="00285402" w:rsidP="00CF6957">
      <w:pPr>
        <w:jc w:val="both"/>
        <w:rPr>
          <w:rFonts w:ascii="Comic Sans MS" w:hAnsi="Comic Sans MS"/>
          <w:sz w:val="22"/>
          <w:szCs w:val="22"/>
        </w:rPr>
      </w:pPr>
      <w:r w:rsidRPr="00DF3843">
        <w:rPr>
          <w:rFonts w:ascii="Comic Sans MS" w:hAnsi="Comic Sans MS" w:cs="Times"/>
          <w:noProof/>
          <w:sz w:val="22"/>
          <w:szCs w:val="22"/>
          <w:lang w:val="en-US"/>
        </w:rPr>
        <w:drawing>
          <wp:inline distT="0" distB="0" distL="0" distR="0" wp14:anchorId="172065AB" wp14:editId="50E91BF9">
            <wp:extent cx="5225895" cy="3860800"/>
            <wp:effectExtent l="0" t="0" r="6985"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5895" cy="3860800"/>
                    </a:xfrm>
                    <a:prstGeom prst="rect">
                      <a:avLst/>
                    </a:prstGeom>
                    <a:noFill/>
                    <a:ln>
                      <a:noFill/>
                    </a:ln>
                  </pic:spPr>
                </pic:pic>
              </a:graphicData>
            </a:graphic>
          </wp:inline>
        </w:drawing>
      </w:r>
    </w:p>
    <w:p w:rsidR="009D3B91" w:rsidRDefault="009D3B91" w:rsidP="00CF6957">
      <w:pPr>
        <w:jc w:val="both"/>
        <w:rPr>
          <w:rFonts w:ascii="Comic Sans MS" w:hAnsi="Comic Sans MS"/>
          <w:sz w:val="22"/>
          <w:szCs w:val="22"/>
        </w:rPr>
      </w:pPr>
    </w:p>
    <w:p w:rsidR="009D3B91" w:rsidRDefault="009D3B91" w:rsidP="00CF6957">
      <w:pPr>
        <w:jc w:val="both"/>
        <w:rPr>
          <w:rFonts w:ascii="Comic Sans MS" w:hAnsi="Comic Sans MS"/>
          <w:sz w:val="22"/>
          <w:szCs w:val="22"/>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E22665" w:rsidRDefault="00E22665" w:rsidP="009D3B91">
      <w:pPr>
        <w:spacing w:before="100" w:beforeAutospacing="1" w:after="100" w:afterAutospacing="1"/>
        <w:jc w:val="center"/>
        <w:rPr>
          <w:rFonts w:ascii="Arial" w:hAnsi="Arial" w:cs="Arial"/>
          <w:b/>
          <w:bCs/>
          <w:color w:val="FF5050"/>
          <w:sz w:val="36"/>
          <w:szCs w:val="36"/>
          <w:lang w:val="fr-FR"/>
        </w:rPr>
      </w:pPr>
    </w:p>
    <w:p w:rsidR="0080571D" w:rsidRDefault="0080571D" w:rsidP="00CF6957">
      <w:pPr>
        <w:jc w:val="both"/>
        <w:rPr>
          <w:rFonts w:ascii="Arial" w:hAnsi="Arial" w:cs="Arial"/>
          <w:b/>
          <w:bCs/>
          <w:color w:val="FF5050"/>
          <w:sz w:val="36"/>
          <w:szCs w:val="36"/>
          <w:lang w:val="fr-FR"/>
        </w:rPr>
      </w:pPr>
    </w:p>
    <w:p w:rsidR="00E22665" w:rsidRDefault="00E22665" w:rsidP="00CF6957">
      <w:pPr>
        <w:jc w:val="both"/>
        <w:rPr>
          <w:rFonts w:ascii="Comic Sans MS" w:hAnsi="Comic Sans MS"/>
          <w:sz w:val="22"/>
          <w:szCs w:val="22"/>
        </w:rPr>
      </w:pPr>
    </w:p>
    <w:p w:rsidR="00E22665" w:rsidRPr="00E22665" w:rsidRDefault="00E22665" w:rsidP="00E22665">
      <w:pPr>
        <w:spacing w:before="100" w:beforeAutospacing="1" w:after="100" w:afterAutospacing="1"/>
        <w:jc w:val="center"/>
        <w:rPr>
          <w:rFonts w:ascii="Comic Sans MS" w:hAnsi="Comic Sans MS" w:cs="Times New Roman"/>
          <w:color w:val="000000"/>
          <w:sz w:val="18"/>
          <w:szCs w:val="18"/>
          <w:lang w:val="fr-FR"/>
        </w:rPr>
      </w:pPr>
      <w:r w:rsidRPr="00E22665">
        <w:rPr>
          <w:rFonts w:ascii="Comic Sans MS" w:hAnsi="Comic Sans MS" w:cs="Arial"/>
          <w:b/>
          <w:bCs/>
          <w:color w:val="FF5050"/>
          <w:sz w:val="18"/>
          <w:szCs w:val="18"/>
          <w:lang w:val="fr-FR"/>
        </w:rPr>
        <w:t>EXEMPLE DE REPONSE A LA CONSIGNE 1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36"/>
        <w:gridCol w:w="1418"/>
        <w:gridCol w:w="1559"/>
        <w:gridCol w:w="1984"/>
        <w:gridCol w:w="3072"/>
      </w:tblGrid>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Nom du moyen de contraception</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 Comment utilise t-on ce moyen de contraception?</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De quelle façon ce moyen de contraception empêche t-il une grossesse?</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Contraception chimique ou mécanique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Ce moyen de contraception protège t-il contre les IST?</w:t>
            </w:r>
          </w:p>
        </w:tc>
      </w:tr>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Préservatif masculin</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Il se déroule sur le pénis en érection avant la pénétration et retient le sperme</w:t>
            </w:r>
          </w:p>
          <w:p w:rsidR="00E22665" w:rsidRPr="00E22665" w:rsidRDefault="00E22665" w:rsidP="00CA2B4A">
            <w:pPr>
              <w:spacing w:before="100" w:beforeAutospacing="1" w:after="100" w:afterAutospacing="1"/>
              <w:jc w:val="center"/>
              <w:rPr>
                <w:rFonts w:ascii="Comic Sans MS" w:hAnsi="Comic Sans MS" w:cs="Times New Roman"/>
                <w:sz w:val="18"/>
                <w:szCs w:val="18"/>
                <w:lang w:val="fr-FR"/>
              </w:rPr>
            </w:pPr>
            <w:r w:rsidRPr="00E22665">
              <w:rPr>
                <w:rFonts w:ascii="Comic Sans MS" w:hAnsi="Comic Sans MS" w:cs="Times New Roman"/>
                <w:sz w:val="18"/>
                <w:szCs w:val="18"/>
                <w:lang w:val="fr-FR"/>
              </w:rPr>
              <w:t> </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Il empêche les spermatozoïdes d'entrer en contact avec l'ovule.</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Mécanique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Oui</w:t>
            </w:r>
          </w:p>
        </w:tc>
      </w:tr>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Préservatif féminin</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Il se place dans le vagin avant le rapport sexuel.</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Il empêche les spermatozoïdes d'entrer en contact avec l'ovule.</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Mécanique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Oui</w:t>
            </w:r>
          </w:p>
        </w:tc>
      </w:tr>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Stérilet hormonal</w:t>
            </w:r>
          </w:p>
          <w:p w:rsidR="00E22665" w:rsidRPr="00E22665" w:rsidRDefault="00E22665" w:rsidP="00CA2B4A">
            <w:pPr>
              <w:spacing w:before="100" w:beforeAutospacing="1" w:after="100" w:afterAutospacing="1"/>
              <w:jc w:val="center"/>
              <w:rPr>
                <w:rFonts w:ascii="Comic Sans MS" w:hAnsi="Comic Sans MS" w:cs="Times New Roman"/>
                <w:sz w:val="18"/>
                <w:szCs w:val="18"/>
                <w:lang w:val="fr-FR"/>
              </w:rPr>
            </w:pPr>
            <w:r w:rsidRPr="00E22665">
              <w:rPr>
                <w:rFonts w:ascii="Comic Sans MS" w:hAnsi="Comic Sans MS" w:cs="Arial"/>
                <w:b/>
                <w:bCs/>
                <w:sz w:val="18"/>
                <w:szCs w:val="18"/>
                <w:lang w:val="fr-FR"/>
              </w:rPr>
              <w:t>(DIU hormonal)</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 Il est inséré dans l'utérus par un médecin</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Il empêche la rencontre de l'ovule et des spermatozoïdes, et empêche la fixation de l'embryon.</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Chimique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Non</w:t>
            </w:r>
          </w:p>
        </w:tc>
      </w:tr>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Pilule contraceptive</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Ces comprimés s'avalent une fois par jour à heure fixe, pendant 21 ou 28 jours.</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Elle empêche la fécondation (et la fixation de l'embryon).</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Chimique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Non</w:t>
            </w:r>
          </w:p>
        </w:tc>
      </w:tr>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Spermicides</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 </w:t>
            </w:r>
          </w:p>
          <w:p w:rsidR="00E22665" w:rsidRPr="00E22665" w:rsidRDefault="00E22665" w:rsidP="00CA2B4A">
            <w:pPr>
              <w:spacing w:before="100" w:beforeAutospacing="1" w:after="100" w:afterAutospacing="1"/>
              <w:jc w:val="center"/>
              <w:rPr>
                <w:rFonts w:ascii="Comic Sans MS" w:hAnsi="Comic Sans MS" w:cs="Times New Roman"/>
                <w:sz w:val="18"/>
                <w:szCs w:val="18"/>
                <w:lang w:val="fr-FR"/>
              </w:rPr>
            </w:pPr>
            <w:r w:rsidRPr="00E22665">
              <w:rPr>
                <w:rFonts w:ascii="Comic Sans MS" w:hAnsi="Comic Sans MS" w:cs="Arial"/>
                <w:sz w:val="18"/>
                <w:szCs w:val="18"/>
                <w:lang w:val="fr-FR"/>
              </w:rPr>
              <w:t>Application de gel ou d'ovules dans le vagin.</w:t>
            </w:r>
          </w:p>
          <w:p w:rsidR="00E22665" w:rsidRPr="00E22665" w:rsidRDefault="00E22665" w:rsidP="00CA2B4A">
            <w:pPr>
              <w:spacing w:before="100" w:beforeAutospacing="1" w:after="100" w:afterAutospacing="1"/>
              <w:jc w:val="center"/>
              <w:rPr>
                <w:rFonts w:ascii="Comic Sans MS" w:hAnsi="Comic Sans MS" w:cs="Times New Roman"/>
                <w:sz w:val="18"/>
                <w:szCs w:val="18"/>
                <w:lang w:val="fr-FR"/>
              </w:rPr>
            </w:pPr>
            <w:r w:rsidRPr="00E22665">
              <w:rPr>
                <w:rFonts w:ascii="Comic Sans MS" w:hAnsi="Comic Sans MS" w:cs="Times New Roman"/>
                <w:sz w:val="18"/>
                <w:szCs w:val="18"/>
                <w:lang w:val="fr-FR"/>
              </w:rPr>
              <w:t> </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Ils permettent de détruire une majorité de spermatozoïdes empêchant ainsi la rencontre avec l'ovule.</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Chimique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Non</w:t>
            </w:r>
          </w:p>
        </w:tc>
      </w:tr>
      <w:tr w:rsidR="00E22665" w:rsidRPr="00E22665" w:rsidTr="00CA2B4A">
        <w:trPr>
          <w:tblCellSpacing w:w="15"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b/>
                <w:bCs/>
                <w:sz w:val="18"/>
                <w:szCs w:val="18"/>
                <w:lang w:val="fr-FR"/>
              </w:rPr>
              <w:t>Pilule d'urgence</w:t>
            </w:r>
          </w:p>
        </w:tc>
        <w:tc>
          <w:tcPr>
            <w:tcW w:w="1388"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La pilule doit être avalée le plus tôt possible après le rapport sexuel et au plus tard dans les 3 jours qui suivent le rapport</w:t>
            </w:r>
          </w:p>
          <w:p w:rsidR="00E22665" w:rsidRPr="00E22665" w:rsidRDefault="00E22665" w:rsidP="00CA2B4A">
            <w:pPr>
              <w:spacing w:before="100" w:beforeAutospacing="1" w:after="100" w:afterAutospacing="1"/>
              <w:jc w:val="center"/>
              <w:rPr>
                <w:rFonts w:ascii="Comic Sans MS" w:hAnsi="Comic Sans MS" w:cs="Times New Roman"/>
                <w:sz w:val="18"/>
                <w:szCs w:val="18"/>
                <w:lang w:val="fr-FR"/>
              </w:rPr>
            </w:pPr>
            <w:r w:rsidRPr="00E22665">
              <w:rPr>
                <w:rFonts w:ascii="Comic Sans MS" w:hAnsi="Comic Sans MS" w:cs="Times New Roman"/>
                <w:sz w:val="18"/>
                <w:szCs w:val="18"/>
                <w:lang w:val="fr-FR"/>
              </w:rPr>
              <w:t> </w:t>
            </w:r>
          </w:p>
        </w:tc>
        <w:tc>
          <w:tcPr>
            <w:tcW w:w="1529"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Cette méthode empêche ou retarde l'ovulation et</w:t>
            </w:r>
            <w:r w:rsidRPr="00E22665">
              <w:rPr>
                <w:rFonts w:ascii="Comic Sans MS" w:eastAsia="Times New Roman" w:hAnsi="Comic Sans MS" w:cs="Arial"/>
                <w:color w:val="000000"/>
                <w:sz w:val="18"/>
                <w:szCs w:val="18"/>
                <w:lang w:val="fr-FR"/>
              </w:rPr>
              <w:t> empêche la fixation de l'embryon.</w:t>
            </w:r>
          </w:p>
        </w:tc>
        <w:tc>
          <w:tcPr>
            <w:tcW w:w="1954"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Chimique</w:t>
            </w:r>
          </w:p>
        </w:tc>
        <w:tc>
          <w:tcPr>
            <w:tcW w:w="3027" w:type="dxa"/>
            <w:tcBorders>
              <w:top w:val="outset" w:sz="6" w:space="0" w:color="auto"/>
              <w:left w:val="outset" w:sz="6" w:space="0" w:color="auto"/>
              <w:bottom w:val="outset" w:sz="6" w:space="0" w:color="auto"/>
              <w:right w:val="outset" w:sz="6" w:space="0" w:color="auto"/>
            </w:tcBorders>
            <w:vAlign w:val="center"/>
            <w:hideMark/>
          </w:tcPr>
          <w:p w:rsidR="00E22665" w:rsidRPr="00E22665" w:rsidRDefault="00E22665" w:rsidP="00CA2B4A">
            <w:pPr>
              <w:jc w:val="center"/>
              <w:rPr>
                <w:rFonts w:ascii="Comic Sans MS" w:eastAsia="Times New Roman" w:hAnsi="Comic Sans MS" w:cs="Times New Roman"/>
                <w:sz w:val="18"/>
                <w:szCs w:val="18"/>
                <w:lang w:val="fr-FR"/>
              </w:rPr>
            </w:pPr>
            <w:r w:rsidRPr="00E22665">
              <w:rPr>
                <w:rFonts w:ascii="Comic Sans MS" w:eastAsia="Times New Roman" w:hAnsi="Comic Sans MS" w:cs="Arial"/>
                <w:sz w:val="18"/>
                <w:szCs w:val="18"/>
                <w:lang w:val="fr-FR"/>
              </w:rPr>
              <w:t>Non</w:t>
            </w:r>
          </w:p>
        </w:tc>
      </w:tr>
    </w:tbl>
    <w:p w:rsidR="0080571D" w:rsidRDefault="0080571D" w:rsidP="00CF6957">
      <w:pPr>
        <w:jc w:val="both"/>
        <w:rPr>
          <w:rFonts w:ascii="Comic Sans MS" w:hAnsi="Comic Sans MS"/>
          <w:sz w:val="22"/>
          <w:szCs w:val="22"/>
        </w:rPr>
      </w:pPr>
      <w:r>
        <w:rPr>
          <w:rFonts w:ascii="Comic Sans MS" w:hAnsi="Comic Sans MS"/>
          <w:sz w:val="22"/>
          <w:szCs w:val="22"/>
        </w:rPr>
        <w:t>Exercices</w:t>
      </w:r>
    </w:p>
    <w:p w:rsidR="0080571D" w:rsidRDefault="0080571D" w:rsidP="00CF6957">
      <w:pPr>
        <w:jc w:val="both"/>
        <w:rPr>
          <w:rFonts w:ascii="Comic Sans MS" w:hAnsi="Comic Sans MS"/>
          <w:sz w:val="22"/>
          <w:szCs w:val="22"/>
        </w:rPr>
      </w:pPr>
    </w:p>
    <w:p w:rsidR="009D3B91"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extent cx="3189221" cy="1885950"/>
            <wp:effectExtent l="0" t="0" r="11430" b="0"/>
            <wp:docPr id="103" name="Picture 103" descr="WDC WD5000AAKS-40V6A0 Media:Users:catherinemuller:Desktop:Capture d’écran 2017-03-03 à 17.3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DC WD5000AAKS-40V6A0 Media:Users:catherinemuller:Desktop:Capture d’écran 2017-03-03 à 17.37.1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89317" cy="1886007"/>
                    </a:xfrm>
                    <a:prstGeom prst="rect">
                      <a:avLst/>
                    </a:prstGeom>
                    <a:noFill/>
                    <a:ln>
                      <a:noFill/>
                    </a:ln>
                  </pic:spPr>
                </pic:pic>
              </a:graphicData>
            </a:graphic>
          </wp:inline>
        </w:drawing>
      </w:r>
      <w:r>
        <w:rPr>
          <w:rFonts w:ascii="Comic Sans MS" w:hAnsi="Comic Sans MS"/>
          <w:noProof/>
          <w:sz w:val="22"/>
          <w:szCs w:val="22"/>
          <w:lang w:val="en-US"/>
        </w:rPr>
        <w:drawing>
          <wp:inline distT="0" distB="0" distL="0" distR="0" wp14:anchorId="7A69A8B2" wp14:editId="4279A1D6">
            <wp:extent cx="2495550" cy="1585901"/>
            <wp:effectExtent l="0" t="0" r="0" b="0"/>
            <wp:docPr id="104" name="Picture 104" descr="WDC WD5000AAKS-40V6A0 Media:Users:catherinemuller:Desktop:Capture d’écran 2017-03-03 à 17.3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DC WD5000AAKS-40V6A0 Media:Users:catherinemuller:Desktop:Capture d’écran 2017-03-03 à 17.38.05.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5608" cy="1585938"/>
                    </a:xfrm>
                    <a:prstGeom prst="rect">
                      <a:avLst/>
                    </a:prstGeom>
                    <a:noFill/>
                    <a:ln>
                      <a:noFill/>
                    </a:ln>
                  </pic:spPr>
                </pic:pic>
              </a:graphicData>
            </a:graphic>
          </wp:inline>
        </w:drawing>
      </w:r>
      <w:r>
        <w:rPr>
          <w:rFonts w:ascii="Comic Sans MS" w:hAnsi="Comic Sans MS"/>
          <w:noProof/>
          <w:sz w:val="22"/>
          <w:szCs w:val="22"/>
          <w:lang w:val="en-US"/>
        </w:rPr>
        <w:drawing>
          <wp:inline distT="0" distB="0" distL="0" distR="0">
            <wp:extent cx="2724150" cy="1373868"/>
            <wp:effectExtent l="0" t="0" r="0" b="0"/>
            <wp:docPr id="108" name="Picture 108" descr="WDC WD5000AAKS-40V6A0 Media:Users:catherinemuller:Desktop:Capture d’écran 2017-03-03 à 17.3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DC WD5000AAKS-40V6A0 Media:Users:catherinemuller:Desktop:Capture d’écran 2017-03-03 à 17.37.2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24150" cy="1373868"/>
                    </a:xfrm>
                    <a:prstGeom prst="rect">
                      <a:avLst/>
                    </a:prstGeom>
                    <a:noFill/>
                    <a:ln>
                      <a:noFill/>
                    </a:ln>
                  </pic:spPr>
                </pic:pic>
              </a:graphicData>
            </a:graphic>
          </wp:inline>
        </w:drawing>
      </w:r>
      <w:r>
        <w:rPr>
          <w:rFonts w:ascii="Comic Sans MS" w:hAnsi="Comic Sans MS"/>
          <w:noProof/>
          <w:sz w:val="22"/>
          <w:szCs w:val="22"/>
          <w:lang w:val="en-US"/>
        </w:rPr>
        <w:drawing>
          <wp:inline distT="0" distB="0" distL="0" distR="0">
            <wp:extent cx="2592570" cy="1860550"/>
            <wp:effectExtent l="0" t="0" r="0" b="0"/>
            <wp:docPr id="110" name="Picture 110" descr="WDC WD5000AAKS-40V6A0 Media:Users:catherinemuller:Desktop:Capture d’écran 2017-03-03 à 17.3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DC WD5000AAKS-40V6A0 Media:Users:catherinemuller:Desktop:Capture d’écran 2017-03-03 à 17.36.0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92570" cy="1860550"/>
                    </a:xfrm>
                    <a:prstGeom prst="rect">
                      <a:avLst/>
                    </a:prstGeom>
                    <a:noFill/>
                    <a:ln>
                      <a:noFill/>
                    </a:ln>
                  </pic:spPr>
                </pic:pic>
              </a:graphicData>
            </a:graphic>
          </wp:inline>
        </w:drawing>
      </w:r>
      <w:r>
        <w:rPr>
          <w:rFonts w:ascii="Comic Sans MS" w:hAnsi="Comic Sans MS"/>
          <w:noProof/>
          <w:sz w:val="22"/>
          <w:szCs w:val="22"/>
          <w:lang w:val="en-US"/>
        </w:rPr>
        <w:drawing>
          <wp:inline distT="0" distB="0" distL="0" distR="0" wp14:anchorId="08B24CC8" wp14:editId="3B384D9A">
            <wp:extent cx="3106108" cy="1936750"/>
            <wp:effectExtent l="0" t="0" r="0" b="0"/>
            <wp:docPr id="111" name="Picture 111" descr="WDC WD5000AAKS-40V6A0 Media:Users:catherinemuller:Desktop:Capture d’écran 2017-03-03 à 17.3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DC WD5000AAKS-40V6A0 Media:Users:catherinemuller:Desktop:Capture d’écran 2017-03-03 à 17.37.4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6108" cy="1936750"/>
                    </a:xfrm>
                    <a:prstGeom prst="rect">
                      <a:avLst/>
                    </a:prstGeom>
                    <a:noFill/>
                    <a:ln>
                      <a:noFill/>
                    </a:ln>
                  </pic:spPr>
                </pic:pic>
              </a:graphicData>
            </a:graphic>
          </wp:inline>
        </w:drawing>
      </w:r>
    </w:p>
    <w:p w:rsidR="00E22665" w:rsidRDefault="00E22665" w:rsidP="00CF6957">
      <w:pPr>
        <w:jc w:val="both"/>
        <w:rPr>
          <w:rFonts w:ascii="Comic Sans MS" w:hAnsi="Comic Sans MS"/>
          <w:sz w:val="22"/>
          <w:szCs w:val="22"/>
        </w:rPr>
      </w:pPr>
    </w:p>
    <w:p w:rsidR="00E22665" w:rsidRDefault="00E22665" w:rsidP="00CF6957">
      <w:pPr>
        <w:jc w:val="both"/>
        <w:rPr>
          <w:rFonts w:ascii="Comic Sans MS" w:hAnsi="Comic Sans MS"/>
          <w:sz w:val="22"/>
          <w:szCs w:val="22"/>
        </w:rPr>
      </w:pPr>
    </w:p>
    <w:p w:rsidR="00E22665" w:rsidRDefault="00E22665" w:rsidP="00CF6957">
      <w:pPr>
        <w:jc w:val="both"/>
        <w:rPr>
          <w:rFonts w:ascii="Comic Sans MS" w:hAnsi="Comic Sans MS"/>
          <w:sz w:val="22"/>
          <w:szCs w:val="22"/>
        </w:rPr>
      </w:pPr>
    </w:p>
    <w:p w:rsidR="00E22665" w:rsidRDefault="00E22665" w:rsidP="00CF6957">
      <w:pPr>
        <w:jc w:val="both"/>
        <w:rPr>
          <w:rFonts w:ascii="Comic Sans MS" w:hAnsi="Comic Sans MS"/>
          <w:sz w:val="22"/>
          <w:szCs w:val="22"/>
        </w:rPr>
      </w:pPr>
      <w:bookmarkStart w:id="0" w:name="_GoBack"/>
      <w:bookmarkEnd w:id="0"/>
    </w:p>
    <w:p w:rsidR="0080571D" w:rsidRDefault="00E22665" w:rsidP="00CF6957">
      <w:pPr>
        <w:jc w:val="both"/>
        <w:rPr>
          <w:rFonts w:ascii="Comic Sans MS" w:hAnsi="Comic Sans MS"/>
          <w:sz w:val="22"/>
          <w:szCs w:val="22"/>
        </w:rPr>
      </w:pPr>
      <w:r>
        <w:rPr>
          <w:rFonts w:ascii="Comic Sans MS" w:hAnsi="Comic Sans MS"/>
          <w:noProof/>
          <w:sz w:val="22"/>
          <w:szCs w:val="22"/>
          <w:lang w:val="en-US"/>
        </w:rPr>
        <w:drawing>
          <wp:inline distT="0" distB="0" distL="0" distR="0" wp14:anchorId="1CC6E413" wp14:editId="15286EC4">
            <wp:extent cx="5867400" cy="1574800"/>
            <wp:effectExtent l="0" t="0" r="0" b="0"/>
            <wp:docPr id="127" name="Picture 127" descr="WDC WD5000AAKS-40V6A0 Media:Users:catherinemuller:Desktop:Capture d’écran 2017-03-03 à 17.3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DC WD5000AAKS-40V6A0 Media:Users:catherinemuller:Desktop:Capture d’écran 2017-03-03 à 17.36.26.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67400" cy="1574800"/>
                    </a:xfrm>
                    <a:prstGeom prst="rect">
                      <a:avLst/>
                    </a:prstGeom>
                    <a:noFill/>
                    <a:ln>
                      <a:noFill/>
                    </a:ln>
                  </pic:spPr>
                </pic:pic>
              </a:graphicData>
            </a:graphic>
          </wp:inline>
        </w:drawing>
      </w:r>
    </w:p>
    <w:p w:rsidR="0080571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extent cx="3996635" cy="4476750"/>
            <wp:effectExtent l="0" t="0" r="0" b="0"/>
            <wp:docPr id="114" name="Picture 114" descr="WDC WD5000AAKS-40V6A0 Media:Users:catherinemuller:Desktop:Capture d’écran 2017-03-03 à 18.3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WDC WD5000AAKS-40V6A0 Media:Users:catherinemuller:Desktop:Capture d’écran 2017-03-03 à 18.30.4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97078" cy="4477247"/>
                    </a:xfrm>
                    <a:prstGeom prst="rect">
                      <a:avLst/>
                    </a:prstGeom>
                    <a:noFill/>
                    <a:ln>
                      <a:noFill/>
                    </a:ln>
                  </pic:spPr>
                </pic:pic>
              </a:graphicData>
            </a:graphic>
          </wp:inline>
        </w:drawing>
      </w:r>
      <w:r>
        <w:rPr>
          <w:rFonts w:ascii="Comic Sans MS" w:hAnsi="Comic Sans MS"/>
          <w:noProof/>
          <w:sz w:val="22"/>
          <w:szCs w:val="22"/>
          <w:lang w:val="en-US"/>
        </w:rPr>
        <w:drawing>
          <wp:inline distT="0" distB="0" distL="0" distR="0" wp14:anchorId="47700A22" wp14:editId="30419C95">
            <wp:extent cx="4260157" cy="4006850"/>
            <wp:effectExtent l="0" t="0" r="7620" b="6350"/>
            <wp:docPr id="113" name="Picture 113" descr="WDC WD5000AAKS-40V6A0 Media:Users:catherinemuller:Desktop:Capture d’écran 2017-03-03 à 18.3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DC WD5000AAKS-40V6A0 Media:Users:catherinemuller:Desktop:Capture d’écran 2017-03-03 à 18.30.2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60157" cy="4006850"/>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3C0D3D" w:rsidRDefault="003C0D3D" w:rsidP="00CF6957">
      <w:pPr>
        <w:jc w:val="both"/>
        <w:rPr>
          <w:rFonts w:ascii="Comic Sans MS" w:hAnsi="Comic Sans MS"/>
          <w:sz w:val="22"/>
          <w:szCs w:val="22"/>
        </w:rPr>
      </w:pPr>
    </w:p>
    <w:p w:rsidR="003C0D3D" w:rsidRDefault="003C0D3D" w:rsidP="00CF6957">
      <w:pPr>
        <w:jc w:val="both"/>
        <w:rPr>
          <w:rFonts w:ascii="Comic Sans MS" w:hAnsi="Comic Sans MS"/>
          <w:sz w:val="22"/>
          <w:szCs w:val="22"/>
        </w:rPr>
      </w:pPr>
      <w:r>
        <w:rPr>
          <w:rFonts w:ascii="Comic Sans MS" w:hAnsi="Comic Sans MS"/>
          <w:sz w:val="22"/>
          <w:szCs w:val="22"/>
        </w:rPr>
        <w:t>1) Selon l’analyse des spermogrammes suivant, peux-tu dire lequel de ces deux messeirurs pourrait avoir des problèmes de fertilité ?</w:t>
      </w:r>
    </w:p>
    <w:p w:rsidR="003C0D3D" w:rsidRDefault="003C0D3D" w:rsidP="00CF6957">
      <w:pPr>
        <w:jc w:val="both"/>
        <w:rPr>
          <w:rFonts w:ascii="Comic Sans MS" w:hAnsi="Comic Sans MS"/>
          <w:sz w:val="22"/>
          <w:szCs w:val="22"/>
        </w:rPr>
      </w:pPr>
    </w:p>
    <w:p w:rsidR="003C0D3D" w:rsidRPr="003C0D3D" w:rsidRDefault="003C0D3D" w:rsidP="003C0D3D">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3C0D3D" w:rsidRDefault="003C0D3D" w:rsidP="00CF6957">
      <w:pPr>
        <w:jc w:val="both"/>
        <w:rPr>
          <w:rFonts w:ascii="Comic Sans MS" w:hAnsi="Comic Sans MS"/>
          <w:sz w:val="22"/>
          <w:szCs w:val="22"/>
        </w:rPr>
      </w:pPr>
    </w:p>
    <w:p w:rsidR="003C0D3D" w:rsidRDefault="0080571D" w:rsidP="00CF6957">
      <w:pPr>
        <w:jc w:val="both"/>
        <w:rPr>
          <w:rFonts w:ascii="Comic Sans MS" w:hAnsi="Comic Sans MS"/>
          <w:noProof/>
          <w:sz w:val="22"/>
          <w:szCs w:val="22"/>
          <w:lang w:val="en-US"/>
        </w:rPr>
      </w:pPr>
      <w:r>
        <w:rPr>
          <w:rFonts w:ascii="Comic Sans MS" w:hAnsi="Comic Sans MS"/>
          <w:noProof/>
          <w:sz w:val="22"/>
          <w:szCs w:val="22"/>
          <w:lang w:val="en-US"/>
        </w:rPr>
        <w:drawing>
          <wp:inline distT="0" distB="0" distL="0" distR="0">
            <wp:extent cx="4281237" cy="3873500"/>
            <wp:effectExtent l="0" t="0" r="11430" b="0"/>
            <wp:docPr id="116" name="Picture 116" descr="WDC WD5000AAKS-40V6A0 Media:Users:catherinemuller:Desktop:Capture d’écran 2017-03-03 à 18.3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DC WD5000AAKS-40V6A0 Media:Users:catherinemuller:Desktop:Capture d’écran 2017-03-03 à 18.31.5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81237" cy="3873500"/>
                    </a:xfrm>
                    <a:prstGeom prst="rect">
                      <a:avLst/>
                    </a:prstGeom>
                    <a:noFill/>
                    <a:ln>
                      <a:noFill/>
                    </a:ln>
                  </pic:spPr>
                </pic:pic>
              </a:graphicData>
            </a:graphic>
          </wp:inline>
        </w:drawing>
      </w:r>
    </w:p>
    <w:p w:rsidR="003C0D3D" w:rsidRDefault="003C0D3D" w:rsidP="00CF6957">
      <w:pPr>
        <w:jc w:val="both"/>
        <w:rPr>
          <w:rFonts w:ascii="Comic Sans MS" w:hAnsi="Comic Sans MS"/>
          <w:noProof/>
          <w:sz w:val="22"/>
          <w:szCs w:val="22"/>
          <w:lang w:val="en-US"/>
        </w:rPr>
      </w:pPr>
      <w:r>
        <w:rPr>
          <w:rFonts w:ascii="Comic Sans MS" w:hAnsi="Comic Sans MS"/>
          <w:noProof/>
          <w:sz w:val="22"/>
          <w:szCs w:val="22"/>
          <w:lang w:val="en-US"/>
        </w:rPr>
        <w:t xml:space="preserve">2) Pourquoi le couple Mr et Mme X est-il stérile ? </w:t>
      </w:r>
    </w:p>
    <w:p w:rsidR="003C0D3D" w:rsidRDefault="003C0D3D" w:rsidP="00CF6957">
      <w:pPr>
        <w:jc w:val="both"/>
        <w:rPr>
          <w:rFonts w:ascii="Comic Sans MS" w:hAnsi="Comic Sans MS"/>
          <w:noProof/>
          <w:sz w:val="22"/>
          <w:szCs w:val="22"/>
          <w:lang w:val="en-US"/>
        </w:rPr>
      </w:pPr>
    </w:p>
    <w:p w:rsidR="0080571D" w:rsidRDefault="0080571D" w:rsidP="00CF6957">
      <w:pPr>
        <w:jc w:val="both"/>
        <w:rPr>
          <w:rFonts w:ascii="Comic Sans MS" w:hAnsi="Comic Sans MS"/>
          <w:noProof/>
          <w:sz w:val="22"/>
          <w:szCs w:val="22"/>
          <w:lang w:val="en-US"/>
        </w:rPr>
      </w:pPr>
      <w:r>
        <w:rPr>
          <w:rFonts w:ascii="Comic Sans MS" w:hAnsi="Comic Sans MS"/>
          <w:noProof/>
          <w:sz w:val="22"/>
          <w:szCs w:val="22"/>
          <w:lang w:val="en-US"/>
        </w:rPr>
        <w:drawing>
          <wp:inline distT="0" distB="0" distL="0" distR="0" wp14:anchorId="65017F44" wp14:editId="057C3B08">
            <wp:extent cx="3851864" cy="3568700"/>
            <wp:effectExtent l="0" t="0" r="9525" b="0"/>
            <wp:docPr id="115" name="Picture 115" descr="WDC WD5000AAKS-40V6A0 Media:Users:catherinemuller:Desktop:Capture d’écran 2017-03-03 à 18.3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DC WD5000AAKS-40V6A0 Media:Users:catherinemuller:Desktop:Capture d’écran 2017-03-03 à 18.32.2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51864" cy="3568700"/>
                    </a:xfrm>
                    <a:prstGeom prst="rect">
                      <a:avLst/>
                    </a:prstGeom>
                    <a:noFill/>
                    <a:ln>
                      <a:noFill/>
                    </a:ln>
                  </pic:spPr>
                </pic:pic>
              </a:graphicData>
            </a:graphic>
          </wp:inline>
        </w:drawing>
      </w:r>
    </w:p>
    <w:p w:rsidR="003C0D3D" w:rsidRDefault="003C0D3D" w:rsidP="003C0D3D">
      <w:pPr>
        <w:widowControl w:val="0"/>
        <w:autoSpaceDE w:val="0"/>
        <w:autoSpaceDN w:val="0"/>
        <w:adjustRightInd w:val="0"/>
        <w:spacing w:after="240" w:line="300" w:lineRule="atLeast"/>
        <w:jc w:val="both"/>
        <w:rPr>
          <w:rFonts w:ascii="Comic Sans MS" w:hAnsi="Comic Sans MS" w:cs="Times"/>
          <w:sz w:val="22"/>
          <w:szCs w:val="22"/>
          <w:lang w:val="en-US"/>
        </w:rPr>
      </w:pPr>
      <w:r>
        <w:rPr>
          <w:rFonts w:ascii="Comic Sans MS" w:hAnsi="Comic Sans MS" w:cs="Times"/>
          <w:sz w:val="22"/>
          <w:szCs w:val="22"/>
          <w:lang w:val="en-US"/>
        </w:rPr>
        <w:t>…………………………………………………………………………………………………………………………………………………………………..</w:t>
      </w:r>
    </w:p>
    <w:p w:rsidR="003C0D3D" w:rsidRDefault="003C0D3D" w:rsidP="00CF6957">
      <w:pPr>
        <w:jc w:val="both"/>
        <w:rPr>
          <w:rFonts w:ascii="Comic Sans MS" w:hAnsi="Comic Sans MS"/>
          <w:noProof/>
          <w:sz w:val="22"/>
          <w:szCs w:val="22"/>
          <w:lang w:val="en-US"/>
        </w:rPr>
      </w:pPr>
      <w:r>
        <w:rPr>
          <w:rFonts w:ascii="Comic Sans MS" w:hAnsi="Comic Sans MS"/>
          <w:noProof/>
          <w:sz w:val="22"/>
          <w:szCs w:val="22"/>
          <w:lang w:val="en-US"/>
        </w:rPr>
        <w:t>3) Réponds aux questions :</w:t>
      </w:r>
    </w:p>
    <w:p w:rsidR="0080571D" w:rsidRDefault="0080571D" w:rsidP="00CF6957">
      <w:pPr>
        <w:jc w:val="both"/>
        <w:rPr>
          <w:rFonts w:ascii="Comic Sans MS" w:hAnsi="Comic Sans MS"/>
          <w:noProof/>
          <w:sz w:val="22"/>
          <w:szCs w:val="22"/>
          <w:lang w:val="en-US"/>
        </w:rPr>
      </w:pPr>
    </w:p>
    <w:p w:rsidR="003C0D3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extent cx="5873750" cy="4222750"/>
            <wp:effectExtent l="0" t="0" r="0" b="0"/>
            <wp:docPr id="120" name="Picture 120" descr="WDC WD5000AAKS-40V6A0 Media:Users:catherinemuller:Desktop:Capture d’écran 2017-03-03 à 18.3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WDC WD5000AAKS-40V6A0 Media:Users:catherinemuller:Desktop:Capture d’écran 2017-03-03 à 18.33.3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3750" cy="4222750"/>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3C0D3D" w:rsidRDefault="003C0D3D" w:rsidP="00CF6957">
      <w:pPr>
        <w:jc w:val="both"/>
        <w:rPr>
          <w:rFonts w:ascii="Comic Sans MS" w:hAnsi="Comic Sans MS"/>
          <w:sz w:val="22"/>
          <w:szCs w:val="22"/>
        </w:rPr>
      </w:pPr>
      <w:r>
        <w:rPr>
          <w:rFonts w:ascii="Comic Sans MS" w:hAnsi="Comic Sans MS"/>
          <w:sz w:val="22"/>
          <w:szCs w:val="22"/>
        </w:rPr>
        <w:t>4)</w:t>
      </w:r>
    </w:p>
    <w:p w:rsidR="003C0D3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extent cx="3714750" cy="3035321"/>
            <wp:effectExtent l="0" t="0" r="0" b="12700"/>
            <wp:docPr id="121" name="Picture 121" descr="WDC WD5000AAKS-40V6A0 Media:Users:catherinemuller:Desktop:Capture d’écran 2017-03-03 à 18.3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WDC WD5000AAKS-40V6A0 Media:Users:catherinemuller:Desktop:Capture d’écran 2017-03-03 à 18.33.4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14750" cy="3035321"/>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3C0D3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14:anchorId="1126947D" wp14:editId="101B2879">
            <wp:extent cx="3700331" cy="5041900"/>
            <wp:effectExtent l="0" t="0" r="8255" b="0"/>
            <wp:docPr id="119" name="Picture 119" descr="WDC WD5000AAKS-40V6A0 Media:Users:catherinemuller:Desktop:Capture d’écran 2017-03-03 à 18.3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DC WD5000AAKS-40V6A0 Media:Users:catherinemuller:Desktop:Capture d’écran 2017-03-03 à 18.35.1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00645" cy="5042328"/>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3C0D3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extent cx="3917618" cy="2755900"/>
            <wp:effectExtent l="0" t="0" r="0" b="0"/>
            <wp:docPr id="124" name="Picture 124" descr="WDC WD5000AAKS-40V6A0 Media:Users:catherinemuller:Desktop:Capture d’écran 2017-03-03 à 18.3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WDC WD5000AAKS-40V6A0 Media:Users:catherinemuller:Desktop:Capture d’écran 2017-03-03 à 18.34.5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17618" cy="2755900"/>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80571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14:anchorId="146F6FBF" wp14:editId="121EA8F0">
            <wp:extent cx="4919353" cy="4451350"/>
            <wp:effectExtent l="0" t="0" r="8255" b="0"/>
            <wp:docPr id="123" name="Picture 123" descr="WDC WD5000AAKS-40V6A0 Media:Users:catherinemuller:Desktop:Capture d’écran 2017-03-03 à 18.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WDC WD5000AAKS-40V6A0 Media:Users:catherinemuller:Desktop:Capture d’écran 2017-03-03 à 18.34.32.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19353" cy="4451350"/>
                    </a:xfrm>
                    <a:prstGeom prst="rect">
                      <a:avLst/>
                    </a:prstGeom>
                    <a:noFill/>
                    <a:ln>
                      <a:noFill/>
                    </a:ln>
                  </pic:spPr>
                </pic:pic>
              </a:graphicData>
            </a:graphic>
          </wp:inline>
        </w:drawing>
      </w:r>
    </w:p>
    <w:p w:rsidR="003C0D3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extent cx="4006850" cy="2785302"/>
            <wp:effectExtent l="0" t="0" r="6350" b="8890"/>
            <wp:docPr id="126" name="Picture 126" descr="WDC WD5000AAKS-40V6A0 Media:Users:catherinemuller:Desktop:Capture d’écran 2017-03-03 à 19.3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DC WD5000AAKS-40V6A0 Media:Users:catherinemuller:Desktop:Capture d’écran 2017-03-03 à 19.34.39.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06850" cy="2785302"/>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3C0D3D" w:rsidRDefault="003C0D3D" w:rsidP="00CF6957">
      <w:pPr>
        <w:jc w:val="both"/>
        <w:rPr>
          <w:rFonts w:ascii="Comic Sans MS" w:hAnsi="Comic Sans MS"/>
          <w:sz w:val="22"/>
          <w:szCs w:val="22"/>
        </w:rPr>
      </w:pPr>
    </w:p>
    <w:p w:rsidR="003C0D3D" w:rsidRDefault="0080571D" w:rsidP="00CF6957">
      <w:pPr>
        <w:jc w:val="both"/>
        <w:rPr>
          <w:rFonts w:ascii="Comic Sans MS" w:hAnsi="Comic Sans MS"/>
          <w:sz w:val="22"/>
          <w:szCs w:val="22"/>
        </w:rPr>
      </w:pPr>
      <w:r>
        <w:rPr>
          <w:rFonts w:ascii="Comic Sans MS" w:hAnsi="Comic Sans MS"/>
          <w:noProof/>
          <w:sz w:val="22"/>
          <w:szCs w:val="22"/>
          <w:lang w:val="en-US"/>
        </w:rPr>
        <w:drawing>
          <wp:inline distT="0" distB="0" distL="0" distR="0" wp14:anchorId="172085C5" wp14:editId="55B89129">
            <wp:extent cx="4818548" cy="4959350"/>
            <wp:effectExtent l="0" t="0" r="7620" b="0"/>
            <wp:docPr id="122" name="Picture 122" descr="WDC WD5000AAKS-40V6A0 Media:Users:catherinemuller:Desktop:Capture d’écran 2017-03-03 à 18.3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WDC WD5000AAKS-40V6A0 Media:Users:catherinemuller:Desktop:Capture d’écran 2017-03-03 à 18.33.5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18548" cy="4959350"/>
                    </a:xfrm>
                    <a:prstGeom prst="rect">
                      <a:avLst/>
                    </a:prstGeom>
                    <a:noFill/>
                    <a:ln>
                      <a:noFill/>
                    </a:ln>
                  </pic:spPr>
                </pic:pic>
              </a:graphicData>
            </a:graphic>
          </wp:inline>
        </w:drawing>
      </w:r>
    </w:p>
    <w:p w:rsidR="003C0D3D" w:rsidRDefault="003C0D3D" w:rsidP="00CF6957">
      <w:pPr>
        <w:jc w:val="both"/>
        <w:rPr>
          <w:rFonts w:ascii="Comic Sans MS" w:hAnsi="Comic Sans MS"/>
          <w:sz w:val="22"/>
          <w:szCs w:val="22"/>
        </w:rPr>
      </w:pPr>
    </w:p>
    <w:p w:rsidR="003C0D3D" w:rsidRDefault="003C0D3D" w:rsidP="00CF6957">
      <w:pPr>
        <w:jc w:val="both"/>
        <w:rPr>
          <w:rFonts w:ascii="Comic Sans MS" w:hAnsi="Comic Sans MS"/>
          <w:sz w:val="22"/>
          <w:szCs w:val="22"/>
        </w:rPr>
      </w:pPr>
    </w:p>
    <w:p w:rsidR="0080571D" w:rsidRDefault="0080571D" w:rsidP="00CF6957">
      <w:pPr>
        <w:jc w:val="both"/>
        <w:rPr>
          <w:rFonts w:ascii="Comic Sans MS" w:hAnsi="Comic Sans MS"/>
          <w:sz w:val="22"/>
          <w:szCs w:val="22"/>
        </w:rPr>
      </w:pPr>
    </w:p>
    <w:p w:rsidR="0080571D" w:rsidRPr="00DF3843" w:rsidRDefault="0080571D" w:rsidP="00CF6957">
      <w:pPr>
        <w:jc w:val="both"/>
        <w:rPr>
          <w:rFonts w:ascii="Comic Sans MS" w:hAnsi="Comic Sans MS"/>
          <w:sz w:val="22"/>
          <w:szCs w:val="22"/>
        </w:rPr>
      </w:pPr>
    </w:p>
    <w:sectPr w:rsidR="0080571D" w:rsidRPr="00DF3843" w:rsidSect="00CF6957">
      <w:footerReference w:type="even" r:id="rId55"/>
      <w:footerReference w:type="default" r:id="rId56"/>
      <w:pgSz w:w="11900" w:h="16840"/>
      <w:pgMar w:top="1276" w:right="1800" w:bottom="1440" w:left="85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FDE" w:rsidRDefault="00162FDE" w:rsidP="00304774">
      <w:r>
        <w:separator/>
      </w:r>
    </w:p>
  </w:endnote>
  <w:endnote w:type="continuationSeparator" w:id="0">
    <w:p w:rsidR="00162FDE" w:rsidRDefault="00162FDE" w:rsidP="0030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mic Sans MS">
    <w:panose1 w:val="030F0702030302020204"/>
    <w:charset w:val="00"/>
    <w:family w:val="auto"/>
    <w:pitch w:val="variable"/>
    <w:sig w:usb0="00000287" w:usb1="00000000" w:usb2="00000000" w:usb3="00000000" w:csb0="0000009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FDE" w:rsidRDefault="00162FDE" w:rsidP="00476C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2FDE" w:rsidRDefault="00162FDE" w:rsidP="003047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FDE" w:rsidRDefault="00162FDE" w:rsidP="00476C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2665">
      <w:rPr>
        <w:rStyle w:val="PageNumber"/>
        <w:noProof/>
      </w:rPr>
      <w:t>1</w:t>
    </w:r>
    <w:r>
      <w:rPr>
        <w:rStyle w:val="PageNumber"/>
      </w:rPr>
      <w:fldChar w:fldCharType="end"/>
    </w:r>
  </w:p>
  <w:p w:rsidR="00162FDE" w:rsidRDefault="00162FDE" w:rsidP="003047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FDE" w:rsidRDefault="00162FDE" w:rsidP="00304774">
      <w:r>
        <w:separator/>
      </w:r>
    </w:p>
  </w:footnote>
  <w:footnote w:type="continuationSeparator" w:id="0">
    <w:p w:rsidR="00162FDE" w:rsidRDefault="00162FDE" w:rsidP="003047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0E4FA8"/>
    <w:multiLevelType w:val="multilevel"/>
    <w:tmpl w:val="5354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774BD0"/>
    <w:multiLevelType w:val="multilevel"/>
    <w:tmpl w:val="44D0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5726C1"/>
    <w:multiLevelType w:val="multilevel"/>
    <w:tmpl w:val="C426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FA2295"/>
    <w:multiLevelType w:val="hybridMultilevel"/>
    <w:tmpl w:val="E82C5E48"/>
    <w:lvl w:ilvl="0" w:tplc="AC0CEE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5B3DF5"/>
    <w:multiLevelType w:val="multilevel"/>
    <w:tmpl w:val="665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D72130"/>
    <w:multiLevelType w:val="hybridMultilevel"/>
    <w:tmpl w:val="08FC238C"/>
    <w:lvl w:ilvl="0" w:tplc="700E676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7"/>
  </w:num>
  <w:num w:numId="16">
    <w:abstractNumId w:val="15"/>
  </w:num>
  <w:num w:numId="1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9F0"/>
    <w:rsid w:val="0006062D"/>
    <w:rsid w:val="001340C0"/>
    <w:rsid w:val="00162FDE"/>
    <w:rsid w:val="001D1C3D"/>
    <w:rsid w:val="00285402"/>
    <w:rsid w:val="002C6ED3"/>
    <w:rsid w:val="00304774"/>
    <w:rsid w:val="003B4C97"/>
    <w:rsid w:val="003C0D3D"/>
    <w:rsid w:val="00476C80"/>
    <w:rsid w:val="0053153B"/>
    <w:rsid w:val="005A3BEA"/>
    <w:rsid w:val="0063600B"/>
    <w:rsid w:val="00753132"/>
    <w:rsid w:val="0080571D"/>
    <w:rsid w:val="00914EEF"/>
    <w:rsid w:val="009B62BB"/>
    <w:rsid w:val="009D3B91"/>
    <w:rsid w:val="00A91F0E"/>
    <w:rsid w:val="00B97FF8"/>
    <w:rsid w:val="00C539F0"/>
    <w:rsid w:val="00C730F6"/>
    <w:rsid w:val="00CE5BCF"/>
    <w:rsid w:val="00CF6957"/>
    <w:rsid w:val="00D63931"/>
    <w:rsid w:val="00DF3843"/>
    <w:rsid w:val="00E22665"/>
    <w:rsid w:val="00F357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D1C3D"/>
    <w:pPr>
      <w:spacing w:before="100" w:beforeAutospacing="1" w:after="100" w:afterAutospacing="1"/>
      <w:outlineLvl w:val="1"/>
    </w:pPr>
    <w:rPr>
      <w:rFonts w:ascii="Times" w:hAnsi="Times"/>
      <w:b/>
      <w:bCs/>
      <w:sz w:val="36"/>
      <w:szCs w:val="36"/>
      <w:lang w:val="fr-FR"/>
    </w:rPr>
  </w:style>
  <w:style w:type="paragraph" w:styleId="Heading5">
    <w:name w:val="heading 5"/>
    <w:basedOn w:val="Normal"/>
    <w:next w:val="Normal"/>
    <w:link w:val="Heading5Char"/>
    <w:uiPriority w:val="9"/>
    <w:semiHidden/>
    <w:unhideWhenUsed/>
    <w:qFormat/>
    <w:rsid w:val="00D6393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9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9F0"/>
    <w:rPr>
      <w:rFonts w:ascii="Lucida Grande" w:hAnsi="Lucida Grande" w:cs="Lucida Grande"/>
      <w:sz w:val="18"/>
      <w:szCs w:val="18"/>
    </w:rPr>
  </w:style>
  <w:style w:type="table" w:styleId="TableGrid">
    <w:name w:val="Table Grid"/>
    <w:basedOn w:val="TableNormal"/>
    <w:uiPriority w:val="59"/>
    <w:rsid w:val="005A3B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1F0E"/>
    <w:pPr>
      <w:ind w:left="720"/>
      <w:contextualSpacing/>
    </w:pPr>
  </w:style>
  <w:style w:type="paragraph" w:styleId="Footer">
    <w:name w:val="footer"/>
    <w:basedOn w:val="Normal"/>
    <w:link w:val="FooterChar"/>
    <w:uiPriority w:val="99"/>
    <w:unhideWhenUsed/>
    <w:rsid w:val="00304774"/>
    <w:pPr>
      <w:tabs>
        <w:tab w:val="center" w:pos="4153"/>
        <w:tab w:val="right" w:pos="8306"/>
      </w:tabs>
    </w:pPr>
  </w:style>
  <w:style w:type="character" w:customStyle="1" w:styleId="FooterChar">
    <w:name w:val="Footer Char"/>
    <w:basedOn w:val="DefaultParagraphFont"/>
    <w:link w:val="Footer"/>
    <w:uiPriority w:val="99"/>
    <w:rsid w:val="00304774"/>
  </w:style>
  <w:style w:type="character" w:styleId="PageNumber">
    <w:name w:val="page number"/>
    <w:basedOn w:val="DefaultParagraphFont"/>
    <w:uiPriority w:val="99"/>
    <w:semiHidden/>
    <w:unhideWhenUsed/>
    <w:rsid w:val="00304774"/>
  </w:style>
  <w:style w:type="character" w:customStyle="1" w:styleId="idocblockitemize">
    <w:name w:val="idocblockitemize"/>
    <w:basedOn w:val="DefaultParagraphFont"/>
    <w:rsid w:val="00F357D0"/>
  </w:style>
  <w:style w:type="character" w:customStyle="1" w:styleId="apple-converted-space">
    <w:name w:val="apple-converted-space"/>
    <w:basedOn w:val="DefaultParagraphFont"/>
    <w:rsid w:val="00B97FF8"/>
  </w:style>
  <w:style w:type="character" w:customStyle="1" w:styleId="Heading2Char">
    <w:name w:val="Heading 2 Char"/>
    <w:basedOn w:val="DefaultParagraphFont"/>
    <w:link w:val="Heading2"/>
    <w:uiPriority w:val="9"/>
    <w:rsid w:val="001D1C3D"/>
    <w:rPr>
      <w:rFonts w:ascii="Times" w:hAnsi="Times"/>
      <w:b/>
      <w:bCs/>
      <w:sz w:val="36"/>
      <w:szCs w:val="36"/>
      <w:lang w:val="fr-FR"/>
    </w:rPr>
  </w:style>
  <w:style w:type="paragraph" w:customStyle="1" w:styleId="zeta">
    <w:name w:val="zeta"/>
    <w:basedOn w:val="Normal"/>
    <w:rsid w:val="001D1C3D"/>
    <w:pPr>
      <w:spacing w:before="100" w:beforeAutospacing="1" w:after="100" w:afterAutospacing="1"/>
    </w:pPr>
    <w:rPr>
      <w:rFonts w:ascii="Times" w:hAnsi="Times"/>
      <w:sz w:val="20"/>
      <w:szCs w:val="20"/>
      <w:lang w:val="fr-FR"/>
    </w:rPr>
  </w:style>
  <w:style w:type="character" w:customStyle="1" w:styleId="link-wrapper">
    <w:name w:val="link-wrapper"/>
    <w:basedOn w:val="DefaultParagraphFont"/>
    <w:rsid w:val="001D1C3D"/>
  </w:style>
  <w:style w:type="paragraph" w:customStyle="1" w:styleId="mt1">
    <w:name w:val="mt1"/>
    <w:basedOn w:val="Normal"/>
    <w:rsid w:val="001D1C3D"/>
    <w:pPr>
      <w:spacing w:before="100" w:beforeAutospacing="1" w:after="100" w:afterAutospacing="1"/>
    </w:pPr>
    <w:rPr>
      <w:rFonts w:ascii="Times" w:hAnsi="Times"/>
      <w:sz w:val="20"/>
      <w:szCs w:val="20"/>
      <w:lang w:val="fr-FR"/>
    </w:rPr>
  </w:style>
  <w:style w:type="character" w:customStyle="1" w:styleId="bold">
    <w:name w:val="bold"/>
    <w:basedOn w:val="DefaultParagraphFont"/>
    <w:rsid w:val="001D1C3D"/>
  </w:style>
  <w:style w:type="character" w:customStyle="1" w:styleId="Heading5Char">
    <w:name w:val="Heading 5 Char"/>
    <w:basedOn w:val="DefaultParagraphFont"/>
    <w:link w:val="Heading5"/>
    <w:uiPriority w:val="9"/>
    <w:semiHidden/>
    <w:rsid w:val="00D6393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D63931"/>
    <w:rPr>
      <w:b/>
      <w:bCs/>
    </w:rPr>
  </w:style>
  <w:style w:type="character" w:styleId="Hyperlink">
    <w:name w:val="Hyperlink"/>
    <w:basedOn w:val="DefaultParagraphFont"/>
    <w:uiPriority w:val="99"/>
    <w:unhideWhenUsed/>
    <w:rsid w:val="00D63931"/>
    <w:rPr>
      <w:color w:val="0000FF"/>
      <w:u w:val="single"/>
    </w:rPr>
  </w:style>
  <w:style w:type="character" w:styleId="FollowedHyperlink">
    <w:name w:val="FollowedHyperlink"/>
    <w:basedOn w:val="DefaultParagraphFont"/>
    <w:uiPriority w:val="99"/>
    <w:semiHidden/>
    <w:unhideWhenUsed/>
    <w:rsid w:val="00753132"/>
    <w:rPr>
      <w:color w:val="800080" w:themeColor="followedHyperlink"/>
      <w:u w:val="single"/>
    </w:rPr>
  </w:style>
  <w:style w:type="character" w:customStyle="1" w:styleId="idocinitials">
    <w:name w:val="idocinitials"/>
    <w:basedOn w:val="DefaultParagraphFont"/>
    <w:rsid w:val="00753132"/>
  </w:style>
  <w:style w:type="paragraph" w:styleId="NormalWeb">
    <w:name w:val="Normal (Web)"/>
    <w:basedOn w:val="Normal"/>
    <w:uiPriority w:val="99"/>
    <w:unhideWhenUsed/>
    <w:rsid w:val="00914EEF"/>
    <w:pPr>
      <w:spacing w:before="100" w:beforeAutospacing="1" w:after="100" w:afterAutospacing="1"/>
    </w:pPr>
    <w:rPr>
      <w:rFonts w:ascii="Times" w:hAnsi="Times" w:cs="Times New Roman"/>
      <w:sz w:val="20"/>
      <w:szCs w:val="20"/>
      <w:lang w:val="fr-FR"/>
    </w:rPr>
  </w:style>
  <w:style w:type="character" w:styleId="Emphasis">
    <w:name w:val="Emphasis"/>
    <w:basedOn w:val="DefaultParagraphFont"/>
    <w:uiPriority w:val="20"/>
    <w:qFormat/>
    <w:rsid w:val="00162FD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D1C3D"/>
    <w:pPr>
      <w:spacing w:before="100" w:beforeAutospacing="1" w:after="100" w:afterAutospacing="1"/>
      <w:outlineLvl w:val="1"/>
    </w:pPr>
    <w:rPr>
      <w:rFonts w:ascii="Times" w:hAnsi="Times"/>
      <w:b/>
      <w:bCs/>
      <w:sz w:val="36"/>
      <w:szCs w:val="36"/>
      <w:lang w:val="fr-FR"/>
    </w:rPr>
  </w:style>
  <w:style w:type="paragraph" w:styleId="Heading5">
    <w:name w:val="heading 5"/>
    <w:basedOn w:val="Normal"/>
    <w:next w:val="Normal"/>
    <w:link w:val="Heading5Char"/>
    <w:uiPriority w:val="9"/>
    <w:semiHidden/>
    <w:unhideWhenUsed/>
    <w:qFormat/>
    <w:rsid w:val="00D6393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9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9F0"/>
    <w:rPr>
      <w:rFonts w:ascii="Lucida Grande" w:hAnsi="Lucida Grande" w:cs="Lucida Grande"/>
      <w:sz w:val="18"/>
      <w:szCs w:val="18"/>
    </w:rPr>
  </w:style>
  <w:style w:type="table" w:styleId="TableGrid">
    <w:name w:val="Table Grid"/>
    <w:basedOn w:val="TableNormal"/>
    <w:uiPriority w:val="59"/>
    <w:rsid w:val="005A3B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1F0E"/>
    <w:pPr>
      <w:ind w:left="720"/>
      <w:contextualSpacing/>
    </w:pPr>
  </w:style>
  <w:style w:type="paragraph" w:styleId="Footer">
    <w:name w:val="footer"/>
    <w:basedOn w:val="Normal"/>
    <w:link w:val="FooterChar"/>
    <w:uiPriority w:val="99"/>
    <w:unhideWhenUsed/>
    <w:rsid w:val="00304774"/>
    <w:pPr>
      <w:tabs>
        <w:tab w:val="center" w:pos="4153"/>
        <w:tab w:val="right" w:pos="8306"/>
      </w:tabs>
    </w:pPr>
  </w:style>
  <w:style w:type="character" w:customStyle="1" w:styleId="FooterChar">
    <w:name w:val="Footer Char"/>
    <w:basedOn w:val="DefaultParagraphFont"/>
    <w:link w:val="Footer"/>
    <w:uiPriority w:val="99"/>
    <w:rsid w:val="00304774"/>
  </w:style>
  <w:style w:type="character" w:styleId="PageNumber">
    <w:name w:val="page number"/>
    <w:basedOn w:val="DefaultParagraphFont"/>
    <w:uiPriority w:val="99"/>
    <w:semiHidden/>
    <w:unhideWhenUsed/>
    <w:rsid w:val="00304774"/>
  </w:style>
  <w:style w:type="character" w:customStyle="1" w:styleId="idocblockitemize">
    <w:name w:val="idocblockitemize"/>
    <w:basedOn w:val="DefaultParagraphFont"/>
    <w:rsid w:val="00F357D0"/>
  </w:style>
  <w:style w:type="character" w:customStyle="1" w:styleId="apple-converted-space">
    <w:name w:val="apple-converted-space"/>
    <w:basedOn w:val="DefaultParagraphFont"/>
    <w:rsid w:val="00B97FF8"/>
  </w:style>
  <w:style w:type="character" w:customStyle="1" w:styleId="Heading2Char">
    <w:name w:val="Heading 2 Char"/>
    <w:basedOn w:val="DefaultParagraphFont"/>
    <w:link w:val="Heading2"/>
    <w:uiPriority w:val="9"/>
    <w:rsid w:val="001D1C3D"/>
    <w:rPr>
      <w:rFonts w:ascii="Times" w:hAnsi="Times"/>
      <w:b/>
      <w:bCs/>
      <w:sz w:val="36"/>
      <w:szCs w:val="36"/>
      <w:lang w:val="fr-FR"/>
    </w:rPr>
  </w:style>
  <w:style w:type="paragraph" w:customStyle="1" w:styleId="zeta">
    <w:name w:val="zeta"/>
    <w:basedOn w:val="Normal"/>
    <w:rsid w:val="001D1C3D"/>
    <w:pPr>
      <w:spacing w:before="100" w:beforeAutospacing="1" w:after="100" w:afterAutospacing="1"/>
    </w:pPr>
    <w:rPr>
      <w:rFonts w:ascii="Times" w:hAnsi="Times"/>
      <w:sz w:val="20"/>
      <w:szCs w:val="20"/>
      <w:lang w:val="fr-FR"/>
    </w:rPr>
  </w:style>
  <w:style w:type="character" w:customStyle="1" w:styleId="link-wrapper">
    <w:name w:val="link-wrapper"/>
    <w:basedOn w:val="DefaultParagraphFont"/>
    <w:rsid w:val="001D1C3D"/>
  </w:style>
  <w:style w:type="paragraph" w:customStyle="1" w:styleId="mt1">
    <w:name w:val="mt1"/>
    <w:basedOn w:val="Normal"/>
    <w:rsid w:val="001D1C3D"/>
    <w:pPr>
      <w:spacing w:before="100" w:beforeAutospacing="1" w:after="100" w:afterAutospacing="1"/>
    </w:pPr>
    <w:rPr>
      <w:rFonts w:ascii="Times" w:hAnsi="Times"/>
      <w:sz w:val="20"/>
      <w:szCs w:val="20"/>
      <w:lang w:val="fr-FR"/>
    </w:rPr>
  </w:style>
  <w:style w:type="character" w:customStyle="1" w:styleId="bold">
    <w:name w:val="bold"/>
    <w:basedOn w:val="DefaultParagraphFont"/>
    <w:rsid w:val="001D1C3D"/>
  </w:style>
  <w:style w:type="character" w:customStyle="1" w:styleId="Heading5Char">
    <w:name w:val="Heading 5 Char"/>
    <w:basedOn w:val="DefaultParagraphFont"/>
    <w:link w:val="Heading5"/>
    <w:uiPriority w:val="9"/>
    <w:semiHidden/>
    <w:rsid w:val="00D6393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D63931"/>
    <w:rPr>
      <w:b/>
      <w:bCs/>
    </w:rPr>
  </w:style>
  <w:style w:type="character" w:styleId="Hyperlink">
    <w:name w:val="Hyperlink"/>
    <w:basedOn w:val="DefaultParagraphFont"/>
    <w:uiPriority w:val="99"/>
    <w:unhideWhenUsed/>
    <w:rsid w:val="00D63931"/>
    <w:rPr>
      <w:color w:val="0000FF"/>
      <w:u w:val="single"/>
    </w:rPr>
  </w:style>
  <w:style w:type="character" w:styleId="FollowedHyperlink">
    <w:name w:val="FollowedHyperlink"/>
    <w:basedOn w:val="DefaultParagraphFont"/>
    <w:uiPriority w:val="99"/>
    <w:semiHidden/>
    <w:unhideWhenUsed/>
    <w:rsid w:val="00753132"/>
    <w:rPr>
      <w:color w:val="800080" w:themeColor="followedHyperlink"/>
      <w:u w:val="single"/>
    </w:rPr>
  </w:style>
  <w:style w:type="character" w:customStyle="1" w:styleId="idocinitials">
    <w:name w:val="idocinitials"/>
    <w:basedOn w:val="DefaultParagraphFont"/>
    <w:rsid w:val="00753132"/>
  </w:style>
  <w:style w:type="paragraph" w:styleId="NormalWeb">
    <w:name w:val="Normal (Web)"/>
    <w:basedOn w:val="Normal"/>
    <w:uiPriority w:val="99"/>
    <w:unhideWhenUsed/>
    <w:rsid w:val="00914EEF"/>
    <w:pPr>
      <w:spacing w:before="100" w:beforeAutospacing="1" w:after="100" w:afterAutospacing="1"/>
    </w:pPr>
    <w:rPr>
      <w:rFonts w:ascii="Times" w:hAnsi="Times" w:cs="Times New Roman"/>
      <w:sz w:val="20"/>
      <w:szCs w:val="20"/>
      <w:lang w:val="fr-FR"/>
    </w:rPr>
  </w:style>
  <w:style w:type="character" w:styleId="Emphasis">
    <w:name w:val="Emphasis"/>
    <w:basedOn w:val="DefaultParagraphFont"/>
    <w:uiPriority w:val="20"/>
    <w:qFormat/>
    <w:rsid w:val="00162F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4263">
      <w:bodyDiv w:val="1"/>
      <w:marLeft w:val="0"/>
      <w:marRight w:val="0"/>
      <w:marTop w:val="0"/>
      <w:marBottom w:val="0"/>
      <w:divBdr>
        <w:top w:val="none" w:sz="0" w:space="0" w:color="auto"/>
        <w:left w:val="none" w:sz="0" w:space="0" w:color="auto"/>
        <w:bottom w:val="none" w:sz="0" w:space="0" w:color="auto"/>
        <w:right w:val="none" w:sz="0" w:space="0" w:color="auto"/>
      </w:divBdr>
    </w:div>
    <w:div w:id="180440557">
      <w:bodyDiv w:val="1"/>
      <w:marLeft w:val="0"/>
      <w:marRight w:val="0"/>
      <w:marTop w:val="0"/>
      <w:marBottom w:val="0"/>
      <w:divBdr>
        <w:top w:val="none" w:sz="0" w:space="0" w:color="auto"/>
        <w:left w:val="none" w:sz="0" w:space="0" w:color="auto"/>
        <w:bottom w:val="none" w:sz="0" w:space="0" w:color="auto"/>
        <w:right w:val="none" w:sz="0" w:space="0" w:color="auto"/>
      </w:divBdr>
      <w:divsChild>
        <w:div w:id="630020345">
          <w:marLeft w:val="0"/>
          <w:marRight w:val="0"/>
          <w:marTop w:val="0"/>
          <w:marBottom w:val="0"/>
          <w:divBdr>
            <w:top w:val="none" w:sz="0" w:space="0" w:color="auto"/>
            <w:left w:val="none" w:sz="0" w:space="0" w:color="auto"/>
            <w:bottom w:val="none" w:sz="0" w:space="0" w:color="auto"/>
            <w:right w:val="none" w:sz="0" w:space="0" w:color="auto"/>
          </w:divBdr>
          <w:divsChild>
            <w:div w:id="1130510444">
              <w:marLeft w:val="-225"/>
              <w:marRight w:val="-225"/>
              <w:marTop w:val="0"/>
              <w:marBottom w:val="0"/>
              <w:divBdr>
                <w:top w:val="none" w:sz="0" w:space="0" w:color="auto"/>
                <w:left w:val="none" w:sz="0" w:space="0" w:color="auto"/>
                <w:bottom w:val="none" w:sz="0" w:space="0" w:color="auto"/>
                <w:right w:val="none" w:sz="0" w:space="0" w:color="auto"/>
              </w:divBdr>
              <w:divsChild>
                <w:div w:id="1653437440">
                  <w:marLeft w:val="1123"/>
                  <w:marRight w:val="0"/>
                  <w:marTop w:val="0"/>
                  <w:marBottom w:val="0"/>
                  <w:divBdr>
                    <w:top w:val="none" w:sz="0" w:space="0" w:color="auto"/>
                    <w:left w:val="none" w:sz="0" w:space="0" w:color="auto"/>
                    <w:bottom w:val="none" w:sz="0" w:space="0" w:color="auto"/>
                    <w:right w:val="none" w:sz="0" w:space="0" w:color="auto"/>
                  </w:divBdr>
                  <w:divsChild>
                    <w:div w:id="662664800">
                      <w:marLeft w:val="0"/>
                      <w:marRight w:val="0"/>
                      <w:marTop w:val="0"/>
                      <w:marBottom w:val="0"/>
                      <w:divBdr>
                        <w:top w:val="none" w:sz="0" w:space="0" w:color="auto"/>
                        <w:left w:val="none" w:sz="0" w:space="0" w:color="auto"/>
                        <w:bottom w:val="none" w:sz="0" w:space="0" w:color="auto"/>
                        <w:right w:val="none" w:sz="0" w:space="0" w:color="auto"/>
                      </w:divBdr>
                      <w:divsChild>
                        <w:div w:id="56898481">
                          <w:marLeft w:val="0"/>
                          <w:marRight w:val="0"/>
                          <w:marTop w:val="0"/>
                          <w:marBottom w:val="0"/>
                          <w:divBdr>
                            <w:top w:val="none" w:sz="0" w:space="0" w:color="auto"/>
                            <w:left w:val="none" w:sz="0" w:space="0" w:color="auto"/>
                            <w:bottom w:val="none" w:sz="0" w:space="0" w:color="auto"/>
                            <w:right w:val="none" w:sz="0" w:space="0" w:color="auto"/>
                          </w:divBdr>
                          <w:divsChild>
                            <w:div w:id="14947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703304">
          <w:marLeft w:val="0"/>
          <w:marRight w:val="0"/>
          <w:marTop w:val="0"/>
          <w:marBottom w:val="0"/>
          <w:divBdr>
            <w:top w:val="none" w:sz="0" w:space="0" w:color="auto"/>
            <w:left w:val="none" w:sz="0" w:space="0" w:color="auto"/>
            <w:bottom w:val="none" w:sz="0" w:space="0" w:color="auto"/>
            <w:right w:val="none" w:sz="0" w:space="0" w:color="auto"/>
          </w:divBdr>
          <w:divsChild>
            <w:div w:id="1899514849">
              <w:marLeft w:val="-225"/>
              <w:marRight w:val="-225"/>
              <w:marTop w:val="0"/>
              <w:marBottom w:val="0"/>
              <w:divBdr>
                <w:top w:val="none" w:sz="0" w:space="0" w:color="auto"/>
                <w:left w:val="none" w:sz="0" w:space="0" w:color="auto"/>
                <w:bottom w:val="none" w:sz="0" w:space="0" w:color="auto"/>
                <w:right w:val="none" w:sz="0" w:space="0" w:color="auto"/>
              </w:divBdr>
              <w:divsChild>
                <w:div w:id="2063360830">
                  <w:marLeft w:val="1123"/>
                  <w:marRight w:val="0"/>
                  <w:marTop w:val="0"/>
                  <w:marBottom w:val="0"/>
                  <w:divBdr>
                    <w:top w:val="none" w:sz="0" w:space="0" w:color="auto"/>
                    <w:left w:val="none" w:sz="0" w:space="0" w:color="auto"/>
                    <w:bottom w:val="none" w:sz="0" w:space="0" w:color="auto"/>
                    <w:right w:val="none" w:sz="0" w:space="0" w:color="auto"/>
                  </w:divBdr>
                  <w:divsChild>
                    <w:div w:id="117603780">
                      <w:marLeft w:val="0"/>
                      <w:marRight w:val="0"/>
                      <w:marTop w:val="0"/>
                      <w:marBottom w:val="0"/>
                      <w:divBdr>
                        <w:top w:val="none" w:sz="0" w:space="0" w:color="auto"/>
                        <w:left w:val="none" w:sz="0" w:space="0" w:color="auto"/>
                        <w:bottom w:val="none" w:sz="0" w:space="0" w:color="auto"/>
                        <w:right w:val="none" w:sz="0" w:space="0" w:color="auto"/>
                      </w:divBdr>
                      <w:divsChild>
                        <w:div w:id="1773474167">
                          <w:marLeft w:val="0"/>
                          <w:marRight w:val="0"/>
                          <w:marTop w:val="0"/>
                          <w:marBottom w:val="0"/>
                          <w:divBdr>
                            <w:top w:val="none" w:sz="0" w:space="0" w:color="auto"/>
                            <w:left w:val="none" w:sz="0" w:space="0" w:color="auto"/>
                            <w:bottom w:val="none" w:sz="0" w:space="0" w:color="auto"/>
                            <w:right w:val="none" w:sz="0" w:space="0" w:color="auto"/>
                          </w:divBdr>
                          <w:divsChild>
                            <w:div w:id="15068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529607">
      <w:bodyDiv w:val="1"/>
      <w:marLeft w:val="0"/>
      <w:marRight w:val="0"/>
      <w:marTop w:val="0"/>
      <w:marBottom w:val="0"/>
      <w:divBdr>
        <w:top w:val="none" w:sz="0" w:space="0" w:color="auto"/>
        <w:left w:val="none" w:sz="0" w:space="0" w:color="auto"/>
        <w:bottom w:val="none" w:sz="0" w:space="0" w:color="auto"/>
        <w:right w:val="none" w:sz="0" w:space="0" w:color="auto"/>
      </w:divBdr>
    </w:div>
    <w:div w:id="287319805">
      <w:bodyDiv w:val="1"/>
      <w:marLeft w:val="0"/>
      <w:marRight w:val="0"/>
      <w:marTop w:val="0"/>
      <w:marBottom w:val="0"/>
      <w:divBdr>
        <w:top w:val="none" w:sz="0" w:space="0" w:color="auto"/>
        <w:left w:val="none" w:sz="0" w:space="0" w:color="auto"/>
        <w:bottom w:val="none" w:sz="0" w:space="0" w:color="auto"/>
        <w:right w:val="none" w:sz="0" w:space="0" w:color="auto"/>
      </w:divBdr>
    </w:div>
    <w:div w:id="303628914">
      <w:bodyDiv w:val="1"/>
      <w:marLeft w:val="0"/>
      <w:marRight w:val="0"/>
      <w:marTop w:val="0"/>
      <w:marBottom w:val="0"/>
      <w:divBdr>
        <w:top w:val="none" w:sz="0" w:space="0" w:color="auto"/>
        <w:left w:val="none" w:sz="0" w:space="0" w:color="auto"/>
        <w:bottom w:val="none" w:sz="0" w:space="0" w:color="auto"/>
        <w:right w:val="none" w:sz="0" w:space="0" w:color="auto"/>
      </w:divBdr>
    </w:div>
    <w:div w:id="348607911">
      <w:bodyDiv w:val="1"/>
      <w:marLeft w:val="0"/>
      <w:marRight w:val="0"/>
      <w:marTop w:val="0"/>
      <w:marBottom w:val="0"/>
      <w:divBdr>
        <w:top w:val="none" w:sz="0" w:space="0" w:color="auto"/>
        <w:left w:val="none" w:sz="0" w:space="0" w:color="auto"/>
        <w:bottom w:val="none" w:sz="0" w:space="0" w:color="auto"/>
        <w:right w:val="none" w:sz="0" w:space="0" w:color="auto"/>
      </w:divBdr>
    </w:div>
    <w:div w:id="533079960">
      <w:bodyDiv w:val="1"/>
      <w:marLeft w:val="0"/>
      <w:marRight w:val="0"/>
      <w:marTop w:val="0"/>
      <w:marBottom w:val="0"/>
      <w:divBdr>
        <w:top w:val="none" w:sz="0" w:space="0" w:color="auto"/>
        <w:left w:val="none" w:sz="0" w:space="0" w:color="auto"/>
        <w:bottom w:val="none" w:sz="0" w:space="0" w:color="auto"/>
        <w:right w:val="none" w:sz="0" w:space="0" w:color="auto"/>
      </w:divBdr>
    </w:div>
    <w:div w:id="633415863">
      <w:bodyDiv w:val="1"/>
      <w:marLeft w:val="0"/>
      <w:marRight w:val="0"/>
      <w:marTop w:val="0"/>
      <w:marBottom w:val="0"/>
      <w:divBdr>
        <w:top w:val="none" w:sz="0" w:space="0" w:color="auto"/>
        <w:left w:val="none" w:sz="0" w:space="0" w:color="auto"/>
        <w:bottom w:val="none" w:sz="0" w:space="0" w:color="auto"/>
        <w:right w:val="none" w:sz="0" w:space="0" w:color="auto"/>
      </w:divBdr>
    </w:div>
    <w:div w:id="719592152">
      <w:bodyDiv w:val="1"/>
      <w:marLeft w:val="0"/>
      <w:marRight w:val="0"/>
      <w:marTop w:val="0"/>
      <w:marBottom w:val="0"/>
      <w:divBdr>
        <w:top w:val="none" w:sz="0" w:space="0" w:color="auto"/>
        <w:left w:val="none" w:sz="0" w:space="0" w:color="auto"/>
        <w:bottom w:val="none" w:sz="0" w:space="0" w:color="auto"/>
        <w:right w:val="none" w:sz="0" w:space="0" w:color="auto"/>
      </w:divBdr>
    </w:div>
    <w:div w:id="753354069">
      <w:bodyDiv w:val="1"/>
      <w:marLeft w:val="0"/>
      <w:marRight w:val="0"/>
      <w:marTop w:val="0"/>
      <w:marBottom w:val="0"/>
      <w:divBdr>
        <w:top w:val="none" w:sz="0" w:space="0" w:color="auto"/>
        <w:left w:val="none" w:sz="0" w:space="0" w:color="auto"/>
        <w:bottom w:val="none" w:sz="0" w:space="0" w:color="auto"/>
        <w:right w:val="none" w:sz="0" w:space="0" w:color="auto"/>
      </w:divBdr>
      <w:divsChild>
        <w:div w:id="305400301">
          <w:marLeft w:val="0"/>
          <w:marRight w:val="0"/>
          <w:marTop w:val="0"/>
          <w:marBottom w:val="0"/>
          <w:divBdr>
            <w:top w:val="none" w:sz="0" w:space="0" w:color="auto"/>
            <w:left w:val="none" w:sz="0" w:space="0" w:color="auto"/>
            <w:bottom w:val="none" w:sz="0" w:space="0" w:color="auto"/>
            <w:right w:val="none" w:sz="0" w:space="0" w:color="auto"/>
          </w:divBdr>
        </w:div>
        <w:div w:id="1336572711">
          <w:marLeft w:val="0"/>
          <w:marRight w:val="0"/>
          <w:marTop w:val="0"/>
          <w:marBottom w:val="0"/>
          <w:divBdr>
            <w:top w:val="none" w:sz="0" w:space="0" w:color="auto"/>
            <w:left w:val="none" w:sz="0" w:space="0" w:color="auto"/>
            <w:bottom w:val="none" w:sz="0" w:space="0" w:color="auto"/>
            <w:right w:val="none" w:sz="0" w:space="0" w:color="auto"/>
          </w:divBdr>
        </w:div>
        <w:div w:id="1066801901">
          <w:marLeft w:val="0"/>
          <w:marRight w:val="0"/>
          <w:marTop w:val="0"/>
          <w:marBottom w:val="0"/>
          <w:divBdr>
            <w:top w:val="none" w:sz="0" w:space="0" w:color="auto"/>
            <w:left w:val="none" w:sz="0" w:space="0" w:color="auto"/>
            <w:bottom w:val="none" w:sz="0" w:space="0" w:color="auto"/>
            <w:right w:val="none" w:sz="0" w:space="0" w:color="auto"/>
          </w:divBdr>
          <w:divsChild>
            <w:div w:id="1006710231">
              <w:marLeft w:val="0"/>
              <w:marRight w:val="0"/>
              <w:marTop w:val="0"/>
              <w:marBottom w:val="0"/>
              <w:divBdr>
                <w:top w:val="none" w:sz="0" w:space="0" w:color="auto"/>
                <w:left w:val="none" w:sz="0" w:space="0" w:color="auto"/>
                <w:bottom w:val="none" w:sz="0" w:space="0" w:color="auto"/>
                <w:right w:val="none" w:sz="0" w:space="0" w:color="auto"/>
              </w:divBdr>
            </w:div>
            <w:div w:id="650212989">
              <w:marLeft w:val="0"/>
              <w:marRight w:val="0"/>
              <w:marTop w:val="0"/>
              <w:marBottom w:val="0"/>
              <w:divBdr>
                <w:top w:val="none" w:sz="0" w:space="0" w:color="auto"/>
                <w:left w:val="none" w:sz="0" w:space="0" w:color="auto"/>
                <w:bottom w:val="none" w:sz="0" w:space="0" w:color="auto"/>
                <w:right w:val="none" w:sz="0" w:space="0" w:color="auto"/>
              </w:divBdr>
            </w:div>
          </w:divsChild>
        </w:div>
        <w:div w:id="1988705836">
          <w:marLeft w:val="0"/>
          <w:marRight w:val="0"/>
          <w:marTop w:val="0"/>
          <w:marBottom w:val="0"/>
          <w:divBdr>
            <w:top w:val="none" w:sz="0" w:space="0" w:color="auto"/>
            <w:left w:val="none" w:sz="0" w:space="0" w:color="auto"/>
            <w:bottom w:val="none" w:sz="0" w:space="0" w:color="auto"/>
            <w:right w:val="none" w:sz="0" w:space="0" w:color="auto"/>
          </w:divBdr>
        </w:div>
      </w:divsChild>
    </w:div>
    <w:div w:id="837116179">
      <w:bodyDiv w:val="1"/>
      <w:marLeft w:val="0"/>
      <w:marRight w:val="0"/>
      <w:marTop w:val="0"/>
      <w:marBottom w:val="0"/>
      <w:divBdr>
        <w:top w:val="none" w:sz="0" w:space="0" w:color="auto"/>
        <w:left w:val="none" w:sz="0" w:space="0" w:color="auto"/>
        <w:bottom w:val="none" w:sz="0" w:space="0" w:color="auto"/>
        <w:right w:val="none" w:sz="0" w:space="0" w:color="auto"/>
      </w:divBdr>
    </w:div>
    <w:div w:id="1086457113">
      <w:bodyDiv w:val="1"/>
      <w:marLeft w:val="0"/>
      <w:marRight w:val="0"/>
      <w:marTop w:val="0"/>
      <w:marBottom w:val="0"/>
      <w:divBdr>
        <w:top w:val="none" w:sz="0" w:space="0" w:color="auto"/>
        <w:left w:val="none" w:sz="0" w:space="0" w:color="auto"/>
        <w:bottom w:val="none" w:sz="0" w:space="0" w:color="auto"/>
        <w:right w:val="none" w:sz="0" w:space="0" w:color="auto"/>
      </w:divBdr>
    </w:div>
    <w:div w:id="1442334193">
      <w:bodyDiv w:val="1"/>
      <w:marLeft w:val="0"/>
      <w:marRight w:val="0"/>
      <w:marTop w:val="0"/>
      <w:marBottom w:val="0"/>
      <w:divBdr>
        <w:top w:val="none" w:sz="0" w:space="0" w:color="auto"/>
        <w:left w:val="none" w:sz="0" w:space="0" w:color="auto"/>
        <w:bottom w:val="none" w:sz="0" w:space="0" w:color="auto"/>
        <w:right w:val="none" w:sz="0" w:space="0" w:color="auto"/>
      </w:divBdr>
    </w:div>
    <w:div w:id="1638490627">
      <w:bodyDiv w:val="1"/>
      <w:marLeft w:val="0"/>
      <w:marRight w:val="0"/>
      <w:marTop w:val="0"/>
      <w:marBottom w:val="0"/>
      <w:divBdr>
        <w:top w:val="none" w:sz="0" w:space="0" w:color="auto"/>
        <w:left w:val="none" w:sz="0" w:space="0" w:color="auto"/>
        <w:bottom w:val="none" w:sz="0" w:space="0" w:color="auto"/>
        <w:right w:val="none" w:sz="0" w:space="0" w:color="auto"/>
      </w:divBdr>
      <w:divsChild>
        <w:div w:id="1065420005">
          <w:marLeft w:val="0"/>
          <w:marRight w:val="0"/>
          <w:marTop w:val="0"/>
          <w:marBottom w:val="0"/>
          <w:divBdr>
            <w:top w:val="none" w:sz="0" w:space="0" w:color="auto"/>
            <w:left w:val="none" w:sz="0" w:space="0" w:color="auto"/>
            <w:bottom w:val="none" w:sz="0" w:space="0" w:color="auto"/>
            <w:right w:val="none" w:sz="0" w:space="0" w:color="auto"/>
          </w:divBdr>
        </w:div>
        <w:div w:id="1043406812">
          <w:marLeft w:val="0"/>
          <w:marRight w:val="0"/>
          <w:marTop w:val="0"/>
          <w:marBottom w:val="0"/>
          <w:divBdr>
            <w:top w:val="none" w:sz="0" w:space="0" w:color="auto"/>
            <w:left w:val="none" w:sz="0" w:space="0" w:color="auto"/>
            <w:bottom w:val="none" w:sz="0" w:space="0" w:color="auto"/>
            <w:right w:val="none" w:sz="0" w:space="0" w:color="auto"/>
          </w:divBdr>
        </w:div>
        <w:div w:id="1141579879">
          <w:marLeft w:val="0"/>
          <w:marRight w:val="0"/>
          <w:marTop w:val="0"/>
          <w:marBottom w:val="0"/>
          <w:divBdr>
            <w:top w:val="none" w:sz="0" w:space="0" w:color="auto"/>
            <w:left w:val="none" w:sz="0" w:space="0" w:color="auto"/>
            <w:bottom w:val="none" w:sz="0" w:space="0" w:color="auto"/>
            <w:right w:val="none" w:sz="0" w:space="0" w:color="auto"/>
          </w:divBdr>
        </w:div>
        <w:div w:id="780535465">
          <w:marLeft w:val="0"/>
          <w:marRight w:val="0"/>
          <w:marTop w:val="0"/>
          <w:marBottom w:val="0"/>
          <w:divBdr>
            <w:top w:val="none" w:sz="0" w:space="0" w:color="auto"/>
            <w:left w:val="none" w:sz="0" w:space="0" w:color="auto"/>
            <w:bottom w:val="none" w:sz="0" w:space="0" w:color="auto"/>
            <w:right w:val="none" w:sz="0" w:space="0" w:color="auto"/>
          </w:divBdr>
        </w:div>
        <w:div w:id="385494185">
          <w:marLeft w:val="0"/>
          <w:marRight w:val="0"/>
          <w:marTop w:val="0"/>
          <w:marBottom w:val="0"/>
          <w:divBdr>
            <w:top w:val="none" w:sz="0" w:space="0" w:color="auto"/>
            <w:left w:val="none" w:sz="0" w:space="0" w:color="auto"/>
            <w:bottom w:val="none" w:sz="0" w:space="0" w:color="auto"/>
            <w:right w:val="none" w:sz="0" w:space="0" w:color="auto"/>
          </w:divBdr>
          <w:divsChild>
            <w:div w:id="1013915277">
              <w:marLeft w:val="750"/>
              <w:marRight w:val="150"/>
              <w:marTop w:val="300"/>
              <w:marBottom w:val="0"/>
              <w:divBdr>
                <w:top w:val="none" w:sz="0" w:space="0" w:color="auto"/>
                <w:left w:val="none" w:sz="0" w:space="0" w:color="auto"/>
                <w:bottom w:val="none" w:sz="0" w:space="0" w:color="auto"/>
                <w:right w:val="none" w:sz="0" w:space="0" w:color="auto"/>
              </w:divBdr>
              <w:divsChild>
                <w:div w:id="1060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96020">
      <w:bodyDiv w:val="1"/>
      <w:marLeft w:val="0"/>
      <w:marRight w:val="0"/>
      <w:marTop w:val="0"/>
      <w:marBottom w:val="0"/>
      <w:divBdr>
        <w:top w:val="none" w:sz="0" w:space="0" w:color="auto"/>
        <w:left w:val="none" w:sz="0" w:space="0" w:color="auto"/>
        <w:bottom w:val="none" w:sz="0" w:space="0" w:color="auto"/>
        <w:right w:val="none" w:sz="0" w:space="0" w:color="auto"/>
      </w:divBdr>
    </w:div>
    <w:div w:id="1778600670">
      <w:bodyDiv w:val="1"/>
      <w:marLeft w:val="0"/>
      <w:marRight w:val="0"/>
      <w:marTop w:val="0"/>
      <w:marBottom w:val="0"/>
      <w:divBdr>
        <w:top w:val="none" w:sz="0" w:space="0" w:color="auto"/>
        <w:left w:val="none" w:sz="0" w:space="0" w:color="auto"/>
        <w:bottom w:val="none" w:sz="0" w:space="0" w:color="auto"/>
        <w:right w:val="none" w:sz="0" w:space="0" w:color="auto"/>
      </w:divBdr>
    </w:div>
    <w:div w:id="21434973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4" Type="http://schemas.openxmlformats.org/officeDocument/2006/relationships/image" Target="media/image7.gif"/><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hyperlink" Target="http://www.futura-sciences.com/sciences/definitions/physique-duree-14966/" TargetMode="External"/><Relationship Id="rId18" Type="http://schemas.openxmlformats.org/officeDocument/2006/relationships/hyperlink" Target="http://www.futura-sciences.com/sante/definitions/biologie-ovaire-4134/" TargetMode="External"/><Relationship Id="rId19" Type="http://schemas.openxmlformats.org/officeDocument/2006/relationships/hyperlink" Target="http://www.futura-sciences.com/sante/definitions/medecine-ovulation-5250/" TargetMode="External"/><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png"/><Relationship Id="rId54" Type="http://schemas.openxmlformats.org/officeDocument/2006/relationships/image" Target="media/image41.png"/><Relationship Id="rId55" Type="http://schemas.openxmlformats.org/officeDocument/2006/relationships/footer" Target="footer1.xml"/><Relationship Id="rId56" Type="http://schemas.openxmlformats.org/officeDocument/2006/relationships/footer" Target="footer2.xm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image" Target="media/image27.png"/><Relationship Id="rId41" Type="http://schemas.openxmlformats.org/officeDocument/2006/relationships/image" Target="media/image28.png"/><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image" Target="media/image34.png"/><Relationship Id="rId48" Type="http://schemas.openxmlformats.org/officeDocument/2006/relationships/image" Target="media/image35.png"/><Relationship Id="rId49" Type="http://schemas.openxmlformats.org/officeDocument/2006/relationships/image" Target="media/image36.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30" Type="http://schemas.openxmlformats.org/officeDocument/2006/relationships/image" Target="media/image17.png"/><Relationship Id="rId31" Type="http://schemas.openxmlformats.org/officeDocument/2006/relationships/image" Target="media/image18.jpe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jpe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image" Target="media/image26.png"/><Relationship Id="rId20" Type="http://schemas.openxmlformats.org/officeDocument/2006/relationships/hyperlink" Target="http://www.futura-sciences.com/sante/definitions/medecine-trompes-fallope-6137/" TargetMode="External"/><Relationship Id="rId21" Type="http://schemas.openxmlformats.org/officeDocument/2006/relationships/hyperlink" Target="http://www.futura-sciences.com/sante/definitions/biologie-uterus-3861/" TargetMode="External"/><Relationship Id="rId22" Type="http://schemas.openxmlformats.org/officeDocument/2006/relationships/hyperlink" Target="http://www.futura-sciences.com/sante/definitions/biologie-vagin-6141/" TargetMode="External"/><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jpeg"/><Relationship Id="rId29" Type="http://schemas.openxmlformats.org/officeDocument/2006/relationships/image" Target="media/image16.jpeg"/><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3517</Words>
  <Characters>20048</Characters>
  <Application>Microsoft Macintosh Word</Application>
  <DocSecurity>0</DocSecurity>
  <Lines>167</Lines>
  <Paragraphs>47</Paragraphs>
  <ScaleCrop>false</ScaleCrop>
  <Company/>
  <LinksUpToDate>false</LinksUpToDate>
  <CharactersWithSpaces>23518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Muller</dc:creator>
  <cp:keywords/>
  <dc:description/>
  <cp:lastModifiedBy>Catherine Muller</cp:lastModifiedBy>
  <cp:revision>2</cp:revision>
  <cp:lastPrinted>2017-02-15T18:54:00Z</cp:lastPrinted>
  <dcterms:created xsi:type="dcterms:W3CDTF">2017-03-03T19:26:00Z</dcterms:created>
  <dcterms:modified xsi:type="dcterms:W3CDTF">2017-03-03T19:26:00Z</dcterms:modified>
</cp:coreProperties>
</file>