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5FDB59" w14:textId="77777777" w:rsidR="00615327" w:rsidRPr="00765FC5" w:rsidRDefault="00CD7E09" w:rsidP="00F613D1">
      <w:pPr>
        <w:jc w:val="center"/>
        <w:rPr>
          <w:rFonts w:ascii="Goudy Old Style" w:hAnsi="Goudy Old Style"/>
          <w:lang w:val="en-US"/>
        </w:rPr>
      </w:pPr>
      <w:r w:rsidRPr="00765FC5">
        <w:rPr>
          <w:rFonts w:ascii="Goudy Old Style" w:hAnsi="Goudy Old Style"/>
          <w:lang w:val="en-US"/>
        </w:rPr>
        <w:t>Latin – 5/6GT</w:t>
      </w:r>
    </w:p>
    <w:p w14:paraId="056EE0F8" w14:textId="77777777" w:rsidR="00CD7E09" w:rsidRPr="00765FC5" w:rsidRDefault="00CD7E09">
      <w:pPr>
        <w:rPr>
          <w:lang w:val="en-US"/>
        </w:rPr>
      </w:pPr>
    </w:p>
    <w:p w14:paraId="09B9327C" w14:textId="77777777" w:rsidR="00CD7E09" w:rsidRPr="00765FC5" w:rsidRDefault="00CD7E09">
      <w:pPr>
        <w:rPr>
          <w:lang w:val="en-US"/>
        </w:rPr>
      </w:pPr>
    </w:p>
    <w:p w14:paraId="20D26EDA" w14:textId="77777777" w:rsidR="00CD7E09" w:rsidRPr="00765FC5" w:rsidRDefault="00CD7E09">
      <w:pPr>
        <w:rPr>
          <w:lang w:val="en-US"/>
        </w:rPr>
      </w:pPr>
    </w:p>
    <w:p w14:paraId="43F376B0" w14:textId="77777777" w:rsidR="00CD7E09" w:rsidRPr="00765FC5" w:rsidRDefault="00CD7E09">
      <w:pPr>
        <w:rPr>
          <w:lang w:val="en-US"/>
        </w:rPr>
      </w:pPr>
    </w:p>
    <w:p w14:paraId="6E1D2171" w14:textId="77777777" w:rsidR="00CD7E09" w:rsidRPr="00765FC5" w:rsidRDefault="00CD7E09">
      <w:pPr>
        <w:rPr>
          <w:lang w:val="en-US"/>
        </w:rPr>
      </w:pPr>
    </w:p>
    <w:p w14:paraId="6E98CE47" w14:textId="77777777" w:rsidR="00CD7E09" w:rsidRPr="00765FC5" w:rsidRDefault="00CD7E09">
      <w:pPr>
        <w:rPr>
          <w:lang w:val="en-US"/>
        </w:rPr>
      </w:pPr>
    </w:p>
    <w:p w14:paraId="772E7F16" w14:textId="56E3C768" w:rsidR="00CD7E09" w:rsidRPr="00765FC5" w:rsidRDefault="00C3425B" w:rsidP="00F613D1">
      <w:pPr>
        <w:jc w:val="center"/>
        <w:rPr>
          <w:rFonts w:ascii="Herculanum" w:hAnsi="Herculanum"/>
          <w:sz w:val="32"/>
          <w:lang w:val="en-US"/>
        </w:rPr>
      </w:pPr>
      <w:r w:rsidRPr="00765FC5">
        <w:rPr>
          <w:rFonts w:ascii="Herculanum" w:hAnsi="Herculanum"/>
          <w:sz w:val="32"/>
          <w:lang w:val="en-US"/>
        </w:rPr>
        <w:t>“</w:t>
      </w:r>
      <w:r w:rsidR="00F613D1" w:rsidRPr="00765FC5">
        <w:rPr>
          <w:rFonts w:ascii="Herculanum" w:hAnsi="Herculanum"/>
          <w:sz w:val="32"/>
          <w:lang w:val="en-US"/>
        </w:rPr>
        <w:t>Infelix Dido, longumque bibebat amorem</w:t>
      </w:r>
      <w:r w:rsidRPr="00765FC5">
        <w:rPr>
          <w:rFonts w:ascii="Herculanum" w:hAnsi="Herculanum"/>
          <w:sz w:val="32"/>
          <w:lang w:val="en-US"/>
        </w:rPr>
        <w:t>”</w:t>
      </w:r>
    </w:p>
    <w:p w14:paraId="4DCE7497" w14:textId="77777777" w:rsidR="00F613D1" w:rsidRPr="00F613D1" w:rsidRDefault="00F613D1" w:rsidP="00F613D1">
      <w:pPr>
        <w:jc w:val="center"/>
        <w:rPr>
          <w:rFonts w:ascii="Herculanum" w:hAnsi="Herculanum"/>
          <w:sz w:val="28"/>
          <w:lang w:val="nl-BE"/>
        </w:rPr>
      </w:pPr>
      <w:r w:rsidRPr="00F613D1">
        <w:rPr>
          <w:rFonts w:ascii="Herculanum" w:hAnsi="Herculanum"/>
          <w:sz w:val="28"/>
          <w:lang w:val="nl-BE"/>
        </w:rPr>
        <w:t xml:space="preserve">Amour et </w:t>
      </w:r>
      <w:r w:rsidRPr="00F613D1">
        <w:rPr>
          <w:rFonts w:ascii="Herculanum" w:hAnsi="Herculanum"/>
          <w:i/>
          <w:sz w:val="28"/>
          <w:lang w:val="nl-BE"/>
        </w:rPr>
        <w:t>fides</w:t>
      </w:r>
      <w:r w:rsidRPr="00F613D1">
        <w:rPr>
          <w:rFonts w:ascii="Herculanum" w:hAnsi="Herculanum"/>
          <w:sz w:val="28"/>
          <w:lang w:val="nl-BE"/>
        </w:rPr>
        <w:t xml:space="preserve"> dans l’antiquité</w:t>
      </w:r>
    </w:p>
    <w:p w14:paraId="045B999A" w14:textId="77777777" w:rsidR="00F613D1" w:rsidRDefault="00F613D1" w:rsidP="00F613D1">
      <w:pPr>
        <w:jc w:val="center"/>
        <w:rPr>
          <w:lang w:val="nl-BE"/>
        </w:rPr>
      </w:pPr>
    </w:p>
    <w:p w14:paraId="49206D21" w14:textId="77777777" w:rsidR="00F613D1" w:rsidRDefault="00F613D1" w:rsidP="00F613D1">
      <w:pPr>
        <w:jc w:val="center"/>
        <w:rPr>
          <w:lang w:val="nl-BE"/>
        </w:rPr>
      </w:pPr>
      <w:r w:rsidRPr="00F613D1">
        <w:rPr>
          <w:noProof/>
          <w:lang w:eastAsia="fr-FR"/>
        </w:rPr>
        <w:drawing>
          <wp:inline distT="0" distB="0" distL="0" distR="0" wp14:anchorId="2BADD0F5" wp14:editId="46361082">
            <wp:extent cx="5756910" cy="4188460"/>
            <wp:effectExtent l="0" t="0" r="889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910" cy="4188460"/>
                    </a:xfrm>
                    <a:prstGeom prst="rect">
                      <a:avLst/>
                    </a:prstGeom>
                  </pic:spPr>
                </pic:pic>
              </a:graphicData>
            </a:graphic>
          </wp:inline>
        </w:drawing>
      </w:r>
    </w:p>
    <w:p w14:paraId="7C077010" w14:textId="77777777" w:rsidR="00F613D1" w:rsidRDefault="00F613D1" w:rsidP="00F613D1">
      <w:pPr>
        <w:jc w:val="center"/>
        <w:rPr>
          <w:lang w:val="nl-BE"/>
        </w:rPr>
      </w:pPr>
    </w:p>
    <w:p w14:paraId="4463174A" w14:textId="77777777" w:rsidR="00F613D1" w:rsidRDefault="00F613D1" w:rsidP="00F613D1">
      <w:pPr>
        <w:jc w:val="center"/>
        <w:rPr>
          <w:lang w:val="nl-BE"/>
        </w:rPr>
      </w:pPr>
    </w:p>
    <w:p w14:paraId="288146EE" w14:textId="77777777" w:rsidR="00F613D1" w:rsidRDefault="00F613D1" w:rsidP="00F613D1">
      <w:pPr>
        <w:jc w:val="center"/>
        <w:rPr>
          <w:lang w:val="nl-BE"/>
        </w:rPr>
      </w:pPr>
    </w:p>
    <w:p w14:paraId="028AD229" w14:textId="77777777" w:rsidR="00F613D1" w:rsidRDefault="00F613D1" w:rsidP="00F613D1">
      <w:pPr>
        <w:jc w:val="center"/>
        <w:rPr>
          <w:lang w:val="nl-BE"/>
        </w:rPr>
      </w:pPr>
    </w:p>
    <w:p w14:paraId="22AD1D21" w14:textId="77777777" w:rsidR="00F613D1" w:rsidRDefault="00F613D1" w:rsidP="00F613D1">
      <w:pPr>
        <w:jc w:val="center"/>
        <w:rPr>
          <w:lang w:val="nl-BE"/>
        </w:rPr>
      </w:pPr>
    </w:p>
    <w:p w14:paraId="6643313D" w14:textId="77777777" w:rsidR="00F613D1" w:rsidRDefault="00F613D1" w:rsidP="00F613D1">
      <w:pPr>
        <w:jc w:val="center"/>
        <w:rPr>
          <w:lang w:val="nl-BE"/>
        </w:rPr>
      </w:pPr>
    </w:p>
    <w:p w14:paraId="3AC4CF1F" w14:textId="77777777" w:rsidR="00F613D1" w:rsidRDefault="00F613D1" w:rsidP="00F613D1">
      <w:pPr>
        <w:jc w:val="center"/>
        <w:rPr>
          <w:lang w:val="nl-BE"/>
        </w:rPr>
      </w:pPr>
    </w:p>
    <w:p w14:paraId="2B4AA98F" w14:textId="77777777" w:rsidR="00F613D1" w:rsidRDefault="00F613D1" w:rsidP="00F613D1">
      <w:pPr>
        <w:jc w:val="center"/>
        <w:rPr>
          <w:lang w:val="nl-BE"/>
        </w:rPr>
      </w:pPr>
    </w:p>
    <w:p w14:paraId="6A57AFDC" w14:textId="77777777" w:rsidR="00F613D1" w:rsidRDefault="00F613D1" w:rsidP="00F613D1">
      <w:pPr>
        <w:jc w:val="center"/>
        <w:rPr>
          <w:lang w:val="nl-BE"/>
        </w:rPr>
      </w:pPr>
    </w:p>
    <w:p w14:paraId="41026DC1" w14:textId="77777777" w:rsidR="00F613D1" w:rsidRDefault="00F613D1" w:rsidP="00F613D1">
      <w:pPr>
        <w:jc w:val="center"/>
        <w:rPr>
          <w:lang w:val="nl-BE"/>
        </w:rPr>
      </w:pPr>
    </w:p>
    <w:p w14:paraId="15394EFF" w14:textId="77777777" w:rsidR="00F613D1" w:rsidRDefault="00F613D1" w:rsidP="00F613D1">
      <w:pPr>
        <w:jc w:val="center"/>
        <w:rPr>
          <w:lang w:val="nl-BE"/>
        </w:rPr>
      </w:pPr>
    </w:p>
    <w:p w14:paraId="529843DC" w14:textId="77777777" w:rsidR="00F613D1" w:rsidRDefault="00F613D1" w:rsidP="00F613D1">
      <w:pPr>
        <w:jc w:val="center"/>
        <w:rPr>
          <w:lang w:val="nl-BE"/>
        </w:rPr>
      </w:pPr>
    </w:p>
    <w:p w14:paraId="367023BE" w14:textId="77777777" w:rsidR="00F613D1" w:rsidRDefault="00F613D1" w:rsidP="00F613D1">
      <w:pPr>
        <w:jc w:val="center"/>
        <w:rPr>
          <w:lang w:val="nl-BE"/>
        </w:rPr>
      </w:pPr>
    </w:p>
    <w:p w14:paraId="0717FB2E" w14:textId="77777777" w:rsidR="00F613D1" w:rsidRDefault="00F613D1" w:rsidP="00F613D1">
      <w:pPr>
        <w:jc w:val="center"/>
        <w:rPr>
          <w:lang w:val="nl-BE"/>
        </w:rPr>
      </w:pPr>
    </w:p>
    <w:p w14:paraId="3E0BCE4E" w14:textId="77777777" w:rsidR="00F613D1" w:rsidRDefault="00F613D1" w:rsidP="00F613D1">
      <w:pPr>
        <w:jc w:val="center"/>
        <w:rPr>
          <w:rFonts w:ascii="Goudy Old Style" w:hAnsi="Goudy Old Style"/>
        </w:rPr>
      </w:pPr>
      <w:r w:rsidRPr="00F613D1">
        <w:rPr>
          <w:rFonts w:ascii="Goudy Old Style" w:hAnsi="Goudy Old Style"/>
        </w:rPr>
        <w:t xml:space="preserve">Institut Notre-Dame de Fleurus – P. Marzolla </w:t>
      </w:r>
    </w:p>
    <w:p w14:paraId="68D94FEB" w14:textId="77777777" w:rsidR="003D10C3" w:rsidRDefault="003D10C3" w:rsidP="00F613D1">
      <w:pPr>
        <w:jc w:val="center"/>
        <w:rPr>
          <w:rFonts w:ascii="Goudy Old Style" w:hAnsi="Goudy Old Style"/>
          <w:b/>
          <w:u w:val="single"/>
        </w:rPr>
      </w:pPr>
    </w:p>
    <w:p w14:paraId="73DBEB8B" w14:textId="77777777" w:rsidR="003D10C3" w:rsidRDefault="003D10C3" w:rsidP="00F613D1">
      <w:pPr>
        <w:jc w:val="center"/>
        <w:rPr>
          <w:rFonts w:ascii="Goudy Old Style" w:hAnsi="Goudy Old Style"/>
          <w:b/>
          <w:u w:val="single"/>
        </w:rPr>
      </w:pPr>
    </w:p>
    <w:p w14:paraId="65F661D2" w14:textId="77777777" w:rsidR="00F613D1" w:rsidRDefault="00F613D1" w:rsidP="00F613D1">
      <w:pPr>
        <w:jc w:val="center"/>
        <w:rPr>
          <w:rFonts w:ascii="Goudy Old Style" w:hAnsi="Goudy Old Style"/>
          <w:b/>
          <w:u w:val="single"/>
        </w:rPr>
      </w:pPr>
      <w:r w:rsidRPr="00F613D1">
        <w:rPr>
          <w:rFonts w:ascii="Goudy Old Style" w:hAnsi="Goudy Old Style"/>
          <w:b/>
          <w:u w:val="single"/>
        </w:rPr>
        <w:lastRenderedPageBreak/>
        <w:t xml:space="preserve">Objectifs de la séquence </w:t>
      </w:r>
    </w:p>
    <w:p w14:paraId="3813AD2D" w14:textId="77777777" w:rsidR="00F613D1" w:rsidRPr="00F613D1" w:rsidRDefault="00F613D1" w:rsidP="00F613D1">
      <w:pPr>
        <w:jc w:val="center"/>
        <w:rPr>
          <w:rFonts w:ascii="Goudy Old Style" w:hAnsi="Goudy Old Style"/>
          <w:b/>
          <w:u w:val="single"/>
        </w:rPr>
      </w:pPr>
    </w:p>
    <w:p w14:paraId="65E762CC" w14:textId="77777777" w:rsidR="00F613D1" w:rsidRDefault="00F613D1" w:rsidP="00F613D1">
      <w:pPr>
        <w:pStyle w:val="Pardeliste"/>
        <w:numPr>
          <w:ilvl w:val="0"/>
          <w:numId w:val="1"/>
        </w:numPr>
        <w:rPr>
          <w:rFonts w:ascii="Goudy Old Style" w:hAnsi="Goudy Old Style"/>
        </w:rPr>
      </w:pPr>
      <w:r w:rsidRPr="00F613D1">
        <w:rPr>
          <w:rFonts w:ascii="Goudy Old Style" w:hAnsi="Goudy Old Style"/>
        </w:rPr>
        <w:t xml:space="preserve">Découvrir une des œuvres primordiales de la littérature latine (Virgile, </w:t>
      </w:r>
      <w:r w:rsidRPr="00F613D1">
        <w:rPr>
          <w:rFonts w:ascii="Goudy Old Style" w:hAnsi="Goudy Old Style"/>
          <w:i/>
        </w:rPr>
        <w:t>Enéide</w:t>
      </w:r>
      <w:r w:rsidRPr="00F613D1">
        <w:rPr>
          <w:rFonts w:ascii="Goudy Old Style" w:hAnsi="Goudy Old Style"/>
        </w:rPr>
        <w:t>)</w:t>
      </w:r>
    </w:p>
    <w:p w14:paraId="78C628F0" w14:textId="77777777" w:rsidR="00F613D1" w:rsidRDefault="00F613D1" w:rsidP="00F613D1">
      <w:pPr>
        <w:pStyle w:val="Pardeliste"/>
        <w:numPr>
          <w:ilvl w:val="0"/>
          <w:numId w:val="1"/>
        </w:numPr>
        <w:rPr>
          <w:rFonts w:ascii="Goudy Old Style" w:hAnsi="Goudy Old Style"/>
        </w:rPr>
      </w:pPr>
      <w:r w:rsidRPr="00F613D1">
        <w:rPr>
          <w:rFonts w:ascii="Goudy Old Style" w:hAnsi="Goudy Old Style"/>
        </w:rPr>
        <w:t xml:space="preserve">Découvrir l’histoire d’amour d’Enée et Didon </w:t>
      </w:r>
    </w:p>
    <w:p w14:paraId="651D708D" w14:textId="77777777" w:rsidR="00F613D1" w:rsidRDefault="00F613D1" w:rsidP="00F613D1">
      <w:pPr>
        <w:pStyle w:val="Pardeliste"/>
        <w:numPr>
          <w:ilvl w:val="0"/>
          <w:numId w:val="1"/>
        </w:numPr>
        <w:rPr>
          <w:rFonts w:ascii="Goudy Old Style" w:hAnsi="Goudy Old Style"/>
        </w:rPr>
      </w:pPr>
      <w:r w:rsidRPr="00F613D1">
        <w:rPr>
          <w:rFonts w:ascii="Goudy Old Style" w:hAnsi="Goudy Old Style"/>
        </w:rPr>
        <w:t>Lire la poésie latine (et plus particulièrement l’hexamètre dactylique) avec expression</w:t>
      </w:r>
    </w:p>
    <w:p w14:paraId="3573CAAF" w14:textId="77777777" w:rsidR="00F613D1" w:rsidRDefault="00F613D1" w:rsidP="00F613D1">
      <w:pPr>
        <w:pStyle w:val="Pardeliste"/>
        <w:numPr>
          <w:ilvl w:val="0"/>
          <w:numId w:val="1"/>
        </w:numPr>
        <w:rPr>
          <w:rFonts w:ascii="Goudy Old Style" w:hAnsi="Goudy Old Style"/>
        </w:rPr>
      </w:pPr>
      <w:r w:rsidRPr="00F613D1">
        <w:rPr>
          <w:rFonts w:ascii="Goudy Old Style" w:hAnsi="Goudy Old Style"/>
        </w:rPr>
        <w:t xml:space="preserve">Saisir le concept de </w:t>
      </w:r>
      <w:r w:rsidRPr="00F613D1">
        <w:rPr>
          <w:rFonts w:ascii="Goudy Old Style" w:hAnsi="Goudy Old Style"/>
          <w:i/>
        </w:rPr>
        <w:t>fides</w:t>
      </w:r>
      <w:r w:rsidRPr="00F613D1">
        <w:rPr>
          <w:rFonts w:ascii="Goudy Old Style" w:hAnsi="Goudy Old Style"/>
        </w:rPr>
        <w:t xml:space="preserve"> dans le cadre de la relation amoureuse et au-delà</w:t>
      </w:r>
    </w:p>
    <w:p w14:paraId="36335FE9" w14:textId="77777777" w:rsidR="00F613D1" w:rsidRDefault="00F613D1" w:rsidP="00F613D1">
      <w:pPr>
        <w:pStyle w:val="Pardeliste"/>
        <w:numPr>
          <w:ilvl w:val="0"/>
          <w:numId w:val="1"/>
        </w:numPr>
        <w:rPr>
          <w:rFonts w:ascii="Goudy Old Style" w:hAnsi="Goudy Old Style"/>
        </w:rPr>
      </w:pPr>
      <w:r>
        <w:rPr>
          <w:rFonts w:ascii="Goudy Old Style" w:hAnsi="Goudy Old Style"/>
        </w:rPr>
        <w:t>Découvrir la poésie élégiaque à travers des extraits d’Ovide, Tibulle et Properce</w:t>
      </w:r>
    </w:p>
    <w:p w14:paraId="6BF33A4B" w14:textId="77777777" w:rsidR="002F1700" w:rsidRDefault="002F1700" w:rsidP="00F613D1">
      <w:pPr>
        <w:pStyle w:val="Pardeliste"/>
        <w:numPr>
          <w:ilvl w:val="0"/>
          <w:numId w:val="1"/>
        </w:numPr>
        <w:rPr>
          <w:rFonts w:ascii="Goudy Old Style" w:hAnsi="Goudy Old Style"/>
        </w:rPr>
      </w:pPr>
      <w:r>
        <w:rPr>
          <w:rFonts w:ascii="Goudy Old Style" w:hAnsi="Goudy Old Style"/>
        </w:rPr>
        <w:t>Etablir une synthèse personnelle sur l’expression de l’amour à travers les siècles à partir des textes vus en classe et de documents littéraires ou non</w:t>
      </w:r>
    </w:p>
    <w:p w14:paraId="6D10487A" w14:textId="77777777" w:rsidR="002F1700" w:rsidRDefault="002F1700" w:rsidP="002F1700">
      <w:pPr>
        <w:rPr>
          <w:rFonts w:ascii="Goudy Old Style" w:hAnsi="Goudy Old Style"/>
        </w:rPr>
      </w:pPr>
    </w:p>
    <w:p w14:paraId="24B96CA1" w14:textId="77777777" w:rsidR="0069160D" w:rsidRDefault="0069160D" w:rsidP="0069160D">
      <w:pPr>
        <w:jc w:val="both"/>
        <w:rPr>
          <w:rFonts w:ascii="Goudy Old Style" w:hAnsi="Goudy Old Style"/>
        </w:rPr>
      </w:pPr>
      <w:r>
        <w:rPr>
          <w:noProof/>
          <w:lang w:eastAsia="fr-FR"/>
        </w:rPr>
        <mc:AlternateContent>
          <mc:Choice Requires="wps">
            <w:drawing>
              <wp:anchor distT="0" distB="0" distL="114300" distR="114300" simplePos="0" relativeHeight="251662336" behindDoc="0" locked="0" layoutInCell="1" allowOverlap="1" wp14:anchorId="23242C56" wp14:editId="3DC5A24E">
                <wp:simplePos x="0" y="0"/>
                <wp:positionH relativeFrom="column">
                  <wp:posOffset>0</wp:posOffset>
                </wp:positionH>
                <wp:positionV relativeFrom="paragraph">
                  <wp:posOffset>25400</wp:posOffset>
                </wp:positionV>
                <wp:extent cx="5829300" cy="0"/>
                <wp:effectExtent l="25400" t="25400" r="63500" b="50800"/>
                <wp:wrapNone/>
                <wp:docPr id="20" name="Connecteur droit 20"/>
                <wp:cNvGraphicFramePr/>
                <a:graphic xmlns:a="http://schemas.openxmlformats.org/drawingml/2006/main">
                  <a:graphicData uri="http://schemas.microsoft.com/office/word/2010/wordprocessingShape">
                    <wps:wsp>
                      <wps:cNvCnPr/>
                      <wps:spPr>
                        <a:xfrm>
                          <a:off x="0" y="0"/>
                          <a:ext cx="5829300" cy="0"/>
                        </a:xfrm>
                        <a:prstGeom prst="line">
                          <a:avLst/>
                        </a:prstGeom>
                        <a:ln>
                          <a:headEnd type="oval" w="med" len="med"/>
                          <a:tailEnd type="oval"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7113A9" id="Connecteur droit 2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2pt" to="459pt,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tXwg9gBAAAYBAAADgAAAGRycy9lMm9Eb2MueG1srFPbjtMwEH1H4h8sv9OkRaAlaroPXeAFQcXl&#10;A7z2uLHwTWNvk/w9Y7fNIkBohXiZ+HJmzpzjyfZ2cpadAJMJvufrVcsZeBmU8ceef/v67sUNZykL&#10;r4QNHno+Q+K3u+fPtmPsYBOGYBUgoyI+dWPs+ZBz7JomyQGcSKsQwdOlDuhEpi0eG4VipOrONpu2&#10;fd2MAVXEICElOr07X/Jdra81yPxJ6wSZ2Z5Tb7lGrPG+xGa3Fd0RRRyMvLQh/qELJ4wn0qXUnciC&#10;PaD5rZQzEkMKOq9kcE3Q2kioGkjNuv1FzZdBRKhayJwUF5vS/ysrP54OyIzq+Ybs8cLRG+2D92Qc&#10;PCBTGExmdEU+jTF1BN/7A152KR6wiJ40uvIlOWyq3s6LtzBlJunw1c3mzcuWOOT1rnlMjJjyewiO&#10;lUXPrfFFtujE6UPKREbQK6QcW1/iAEK99YrlOVLT4SQsZ2PPHSjOLNA0llV93yyMfQqSaErppig9&#10;a6urPFs4034GTV6RmnVtr04p7C0yIu+5+r4ufLUKIUuKNtYuSe3fky7YkgZ1cp+auKArY/B5SXTG&#10;B/wTa56ureoz/qr6rLXIvg9qri9d7aDxq8ouv0qZ75/3Nf3xh979AAAA//8DAFBLAwQUAAYACAAA&#10;ACEAY+invdsAAAAEAQAADwAAAGRycy9kb3ducmV2LnhtbEyPQWvDMAyF74P+B6PBbquTUUaaxinr&#10;oIXBDltbBrs5sRqHxnKI3Tb999N2WU/S40lPn4rl6DpxxiG0nhSk0wQEUu1NS42C/W79mIEIUZPR&#10;nSdUcMUAy3JyV+jc+At94nkbG8EhFHKtwMbY51KG2qLTYep7JPYOfnA6shwaaQZ94XDXyackeZZO&#10;t8QXrO7x1WJ93J4cY1y/1+82XW021ceb6Y9fJs6yuVIP9+PLAkTEMf4Pwy8+70DJTJU/kQmiU8CP&#10;RAUzLmzO04yb6k/LspC38OUPAAAA//8DAFBLAQItABQABgAIAAAAIQDkmcPA+wAAAOEBAAATAAAA&#10;AAAAAAAAAAAAAAAAAABbQ29udGVudF9UeXBlc10ueG1sUEsBAi0AFAAGAAgAAAAhACOyauHXAAAA&#10;lAEAAAsAAAAAAAAAAAAAAAAALAEAAF9yZWxzLy5yZWxzUEsBAi0AFAAGAAgAAAAhAILV8IPYAQAA&#10;GAQAAA4AAAAAAAAAAAAAAAAALAIAAGRycy9lMm9Eb2MueG1sUEsBAi0AFAAGAAgAAAAhAGPop73b&#10;AAAABAEAAA8AAAAAAAAAAAAAAAAAMAQAAGRycy9kb3ducmV2LnhtbFBLBQYAAAAABAAEAPMAAAA4&#10;BQAAAAA=&#10;" strokecolor="black [3200]" strokeweight=".5pt">
                <v:stroke startarrow="oval" endarrow="oval" joinstyle="miter"/>
              </v:line>
            </w:pict>
          </mc:Fallback>
        </mc:AlternateContent>
      </w:r>
    </w:p>
    <w:p w14:paraId="78891D26" w14:textId="77777777" w:rsidR="002F1700" w:rsidRDefault="0069160D" w:rsidP="0069160D">
      <w:pPr>
        <w:jc w:val="both"/>
        <w:rPr>
          <w:rFonts w:ascii="Goudy Old Style" w:hAnsi="Goudy Old Style"/>
        </w:rPr>
      </w:pPr>
      <w:r>
        <w:rPr>
          <w:rFonts w:ascii="Goudy Old Style" w:hAnsi="Goudy Old Style"/>
        </w:rPr>
        <w:t xml:space="preserve">Dans cette première séquence de l’année, nous allons d’abord nous pencher sur une des plus célèbres histoires d’amour antiques : celle de Didon et Enée. Elle fut contée par Virgile, poète illustre de l’ère augustéenne. </w:t>
      </w:r>
    </w:p>
    <w:p w14:paraId="3F3031A4" w14:textId="77777777" w:rsidR="0069160D" w:rsidRPr="0069160D" w:rsidRDefault="0069160D" w:rsidP="0069160D">
      <w:pPr>
        <w:jc w:val="both"/>
        <w:rPr>
          <w:rFonts w:ascii="Goudy Old Style" w:hAnsi="Goudy Old Style"/>
        </w:rPr>
      </w:pPr>
    </w:p>
    <w:p w14:paraId="36ED3DB7" w14:textId="77777777" w:rsidR="0069160D" w:rsidRPr="0069160D" w:rsidRDefault="0069160D" w:rsidP="0069160D">
      <w:pPr>
        <w:jc w:val="both"/>
        <w:rPr>
          <w:rFonts w:ascii="Goudy Old Style" w:hAnsi="Goudy Old Style"/>
          <w:b/>
          <w:u w:val="single"/>
        </w:rPr>
      </w:pPr>
      <w:r w:rsidRPr="0069160D">
        <w:rPr>
          <w:rFonts w:ascii="Goudy Old Style" w:hAnsi="Goudy Old Style"/>
          <w:b/>
          <w:u w:val="single"/>
        </w:rPr>
        <w:t xml:space="preserve">La vie de Virgile </w:t>
      </w:r>
    </w:p>
    <w:p w14:paraId="466566DA" w14:textId="77777777" w:rsidR="0069160D" w:rsidRDefault="0069160D" w:rsidP="0069160D">
      <w:pPr>
        <w:jc w:val="both"/>
        <w:rPr>
          <w:rFonts w:ascii="Goudy Old Style" w:hAnsi="Goudy Old Style"/>
        </w:rPr>
      </w:pPr>
      <w:r w:rsidRPr="0069160D">
        <w:rPr>
          <w:rFonts w:ascii="Goudy Old Style" w:hAnsi="Goudy Old Style"/>
        </w:rPr>
        <w:t>Publius Vergilius Maro naquit le 15 octobre 70 avant J.-C. à Andes, un village proche de Mantoue. Il fit de solides études en littératures grecque et latine, en rhétorique et en philosophie, notamment à Crémone, Milan, Rome et Naples. Protégé par Caius Mécène, et libre de tout problème financier, il put se consacrer complètement à la littérature. Parmi ses proches se trouvaient Mécène, Octave (le futur empereur Auguste) ou encore Horace. En 19 avant J.-C., Virgile entreprend un voyage en Grèce et en Asie avec l’intention de travailler sur son chef d’œuvre presque achevé, l’</w:t>
      </w:r>
      <w:r w:rsidRPr="0069160D">
        <w:rPr>
          <w:rFonts w:ascii="Goudy Old Style" w:hAnsi="Goudy Old Style"/>
          <w:i/>
        </w:rPr>
        <w:t>Enéide</w:t>
      </w:r>
      <w:r w:rsidRPr="0069160D">
        <w:rPr>
          <w:rFonts w:ascii="Goudy Old Style" w:hAnsi="Goudy Old Style"/>
        </w:rPr>
        <w:t>. A Athènes, il rencontra Auguste et revint avec lui en Italie ; il mourut peu après son arrivée à Brindes. Agonisant, il avait demandé à ce que l’</w:t>
      </w:r>
      <w:r w:rsidRPr="0069160D">
        <w:rPr>
          <w:rFonts w:ascii="Goudy Old Style" w:hAnsi="Goudy Old Style"/>
          <w:i/>
        </w:rPr>
        <w:t>Enéide</w:t>
      </w:r>
      <w:r w:rsidRPr="0069160D">
        <w:rPr>
          <w:rFonts w:ascii="Goudy Old Style" w:hAnsi="Goudy Old Style"/>
        </w:rPr>
        <w:t xml:space="preserve">, inachevée, donc imparfaite, soit détruite mais Auguste n’y consentit pas et décida de faire publier cette œuvre. </w:t>
      </w:r>
    </w:p>
    <w:p w14:paraId="3B279D13" w14:textId="77777777" w:rsidR="0069160D" w:rsidRPr="0069160D" w:rsidRDefault="0069160D" w:rsidP="0069160D">
      <w:pPr>
        <w:jc w:val="both"/>
        <w:rPr>
          <w:rFonts w:ascii="Goudy Old Style" w:hAnsi="Goudy Old Style"/>
        </w:rPr>
      </w:pPr>
    </w:p>
    <w:p w14:paraId="79C1C09C" w14:textId="77777777" w:rsidR="0069160D" w:rsidRPr="0069160D" w:rsidRDefault="0069160D" w:rsidP="0069160D">
      <w:pPr>
        <w:jc w:val="both"/>
        <w:rPr>
          <w:rFonts w:ascii="Goudy Old Style" w:hAnsi="Goudy Old Style"/>
          <w:b/>
          <w:u w:val="single"/>
        </w:rPr>
      </w:pPr>
      <w:r w:rsidRPr="0069160D">
        <w:rPr>
          <w:rFonts w:ascii="Goudy Old Style" w:hAnsi="Goudy Old Style"/>
          <w:noProof/>
          <w:lang w:eastAsia="fr-FR"/>
        </w:rPr>
        <w:drawing>
          <wp:anchor distT="0" distB="0" distL="114300" distR="114300" simplePos="0" relativeHeight="251659264" behindDoc="1" locked="0" layoutInCell="1" allowOverlap="1" wp14:anchorId="40E0D1F7" wp14:editId="0BE3C8A0">
            <wp:simplePos x="0" y="0"/>
            <wp:positionH relativeFrom="margin">
              <wp:align>right</wp:align>
            </wp:positionH>
            <wp:positionV relativeFrom="paragraph">
              <wp:posOffset>200660</wp:posOffset>
            </wp:positionV>
            <wp:extent cx="3101839" cy="2268220"/>
            <wp:effectExtent l="0" t="0" r="3810" b="0"/>
            <wp:wrapTight wrapText="bothSides">
              <wp:wrapPolygon edited="0">
                <wp:start x="0" y="0"/>
                <wp:lineTo x="0" y="21406"/>
                <wp:lineTo x="21494" y="21406"/>
                <wp:lineTo x="21494" y="0"/>
                <wp:lineTo x="0" y="0"/>
              </wp:wrapPolygon>
            </wp:wrapTight>
            <wp:docPr id="12" name="Image 12" descr="http://lewebpedagogique.com/asphodele/files/2013/04/tableau-pous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webpedagogique.com/asphodele/files/2013/04/tableau-poussi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1839" cy="226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160D">
        <w:rPr>
          <w:rFonts w:ascii="Goudy Old Style" w:hAnsi="Goudy Old Style"/>
          <w:b/>
          <w:u w:val="single"/>
        </w:rPr>
        <w:t>Les œuvres de Virgile</w:t>
      </w:r>
    </w:p>
    <w:p w14:paraId="1907114B" w14:textId="77777777" w:rsidR="0069160D" w:rsidRPr="0069160D" w:rsidRDefault="0069160D" w:rsidP="0069160D">
      <w:pPr>
        <w:ind w:firstLine="708"/>
        <w:jc w:val="both"/>
        <w:rPr>
          <w:rFonts w:ascii="Goudy Old Style" w:hAnsi="Goudy Old Style"/>
        </w:rPr>
      </w:pPr>
      <w:r w:rsidRPr="0069160D">
        <w:rPr>
          <w:rFonts w:ascii="Goudy Old Style" w:hAnsi="Goudy Old Style"/>
        </w:rPr>
        <w:t xml:space="preserve">Les </w:t>
      </w:r>
      <w:r w:rsidRPr="0069160D">
        <w:rPr>
          <w:rFonts w:ascii="Goudy Old Style" w:hAnsi="Goudy Old Style"/>
          <w:i/>
        </w:rPr>
        <w:t>Bucoliques</w:t>
      </w:r>
    </w:p>
    <w:p w14:paraId="3F2F1E06" w14:textId="77777777" w:rsidR="0069160D" w:rsidRPr="0069160D" w:rsidRDefault="0069160D" w:rsidP="0069160D">
      <w:pPr>
        <w:jc w:val="both"/>
        <w:rPr>
          <w:rFonts w:ascii="Goudy Old Style" w:hAnsi="Goudy Old Style"/>
        </w:rPr>
      </w:pPr>
      <w:r w:rsidRPr="0069160D">
        <w:rPr>
          <w:rFonts w:ascii="Goudy Old Style" w:hAnsi="Goudy Old Style"/>
        </w:rPr>
        <w:t xml:space="preserve">En 37 avant J.-C., Virgile acheva la première de ses œuvres majeures, les Bucoliques. Ces poèmes pastoraux étaient construits sur le modèle des </w:t>
      </w:r>
      <w:r w:rsidRPr="0069160D">
        <w:rPr>
          <w:rFonts w:ascii="Goudy Old Style" w:hAnsi="Goudy Old Style"/>
          <w:i/>
        </w:rPr>
        <w:t>Idylles</w:t>
      </w:r>
      <w:r w:rsidRPr="0069160D">
        <w:rPr>
          <w:rFonts w:ascii="Goudy Old Style" w:hAnsi="Goudy Old Style"/>
        </w:rPr>
        <w:t xml:space="preserve"> de Théocrite</w:t>
      </w:r>
      <w:r w:rsidRPr="0069160D">
        <w:rPr>
          <w:rStyle w:val="Appelnotedebasdep"/>
          <w:rFonts w:ascii="Goudy Old Style" w:hAnsi="Goudy Old Style"/>
        </w:rPr>
        <w:footnoteReference w:id="1"/>
      </w:r>
      <w:r w:rsidRPr="0069160D">
        <w:rPr>
          <w:rFonts w:ascii="Goudy Old Style" w:hAnsi="Goudy Old Style"/>
        </w:rPr>
        <w:t>.</w:t>
      </w:r>
    </w:p>
    <w:p w14:paraId="0D9F935D" w14:textId="77777777" w:rsidR="0069160D" w:rsidRPr="0069160D" w:rsidRDefault="0069160D" w:rsidP="0069160D">
      <w:pPr>
        <w:jc w:val="both"/>
        <w:rPr>
          <w:rFonts w:ascii="Goudy Old Style" w:hAnsi="Goudy Old Style"/>
        </w:rPr>
      </w:pPr>
      <w:r w:rsidRPr="0069160D">
        <w:rPr>
          <w:rFonts w:ascii="Goudy Old Style" w:hAnsi="Goudy Old Style"/>
          <w:noProof/>
          <w:lang w:eastAsia="fr-FR"/>
        </w:rPr>
        <mc:AlternateContent>
          <mc:Choice Requires="wps">
            <w:drawing>
              <wp:anchor distT="45720" distB="45720" distL="114300" distR="114300" simplePos="0" relativeHeight="251660288" behindDoc="0" locked="0" layoutInCell="1" allowOverlap="1" wp14:anchorId="3C945813" wp14:editId="2203A25A">
                <wp:simplePos x="0" y="0"/>
                <wp:positionH relativeFrom="margin">
                  <wp:posOffset>2694305</wp:posOffset>
                </wp:positionH>
                <wp:positionV relativeFrom="paragraph">
                  <wp:posOffset>1226185</wp:posOffset>
                </wp:positionV>
                <wp:extent cx="3067050" cy="36195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361950"/>
                        </a:xfrm>
                        <a:prstGeom prst="rect">
                          <a:avLst/>
                        </a:prstGeom>
                        <a:solidFill>
                          <a:srgbClr val="FFFFFF"/>
                        </a:solidFill>
                        <a:ln w="3175">
                          <a:solidFill>
                            <a:schemeClr val="tx1">
                              <a:alpha val="55000"/>
                            </a:schemeClr>
                          </a:solidFill>
                          <a:prstDash val="lgDash"/>
                          <a:miter lim="800000"/>
                          <a:headEnd/>
                          <a:tailEnd/>
                        </a:ln>
                      </wps:spPr>
                      <wps:txbx>
                        <w:txbxContent>
                          <w:p w14:paraId="7C0D1234" w14:textId="77777777" w:rsidR="00A27FB4" w:rsidRPr="00083B9C" w:rsidRDefault="00A27FB4" w:rsidP="0069160D">
                            <w:pPr>
                              <w:pStyle w:val="Lgende"/>
                              <w:jc w:val="center"/>
                              <w:rPr>
                                <w:i w:val="0"/>
                              </w:rPr>
                            </w:pPr>
                            <w:r w:rsidRPr="00083B9C">
                              <w:rPr>
                                <w:i w:val="0"/>
                              </w:rPr>
                              <w:t xml:space="preserve">Nicolas Poussin, </w:t>
                            </w:r>
                            <w:r w:rsidRPr="00083B9C">
                              <w:t>Les bergers d’Arcadie</w:t>
                            </w:r>
                            <w:r w:rsidRPr="00083B9C">
                              <w:rPr>
                                <w:i w:val="0"/>
                              </w:rPr>
                              <w:t>, 1638, Musée du Louvre</w:t>
                            </w:r>
                          </w:p>
                          <w:p w14:paraId="1C806189" w14:textId="77777777" w:rsidR="00A27FB4" w:rsidRDefault="00A27FB4" w:rsidP="006916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945813" id="_x0000_t202" coordsize="21600,21600" o:spt="202" path="m0,0l0,21600,21600,21600,21600,0xe">
                <v:stroke joinstyle="miter"/>
                <v:path gradientshapeok="t" o:connecttype="rect"/>
              </v:shapetype>
              <v:shape id="Zone de texte 2" o:spid="_x0000_s1026" type="#_x0000_t202" style="position:absolute;left:0;text-align:left;margin-left:212.15pt;margin-top:96.55pt;width:241.5pt;height:2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hJAUoCAACHBAAADgAAAGRycy9lMm9Eb2MueG1srFRNb9swDL0P2H8QdF9tp/lojThFl67DgO4D&#10;6HbZjZHlWJgsapISu/v1o+Q0TbbbsBwE0qQeyffELG+GTrO9dF6hqXhxkXMmjcBamW3Fv329f3PF&#10;mQ9gatBoZMWfpOc3q9evlr0t5QRb1LV0jECML3tb8TYEW2aZF63swF+glYaCDboOArlum9UOekLv&#10;dDbJ83nWo6utQyG9p693Y5CvEn7TSBE+N42XgemKU28hnS6dm3hmqyWUWwe2VeLQBvxDFx0oQ0WP&#10;UHcQgO2c+guqU8KhxyZcCOwybBolZJqBpinyP6Z5bMHKNAuR4+2RJv//YMWn/RfHVF3xSbHgzEBH&#10;In0nqVgtWZBDkGwSSeqtLyn30VJ2GN7iQGKngb19QPHDM4PrFsxW3jqHfSuhpiaLeDM7uTri+Aiy&#10;6T9iTbVgFzABDY3rIoPECSN0EuvpKBD1wQR9vMzni3xGIUGxy3lxTXYsAeXzbet8eC+xY9GouKMH&#10;kNBh/+DDmPqcEot51Kq+V1onx203a+3YHuix3KffAf0sTRvWU/ViMRsJOIOI71YeQcIwkgTatjDi&#10;zmZ5/tx0euUxO41wViQ2eQe+HS/pbbRjM1B2KtDGaNVV/IqgRjAoI+XvTJ1SAig92sSMNgcNIu2j&#10;AGHYDJQYhdlg/URqOBw3gzaZjBbdL8562oqK+587cJIz/cGQotfFdBrXKDnT2WJCjjuNbE4jYARB&#10;VTxwNprrkFYvjmHwlpRvVBLlpZNDr/TaEyeHzYzrdOqnrJf/j9VvAAAA//8DAFBLAwQUAAYACAAA&#10;ACEAm4V7hOEAAAALAQAADwAAAGRycy9kb3ducmV2LnhtbEyPy07DMBBF90j8gzVI7KidB4WGOBW0&#10;QnSH+vgAJx6S0NhOY7cJfD3DCpYz9+jOmXw5mY5dcPCtsxKimQCGtnK6tbWEw/717hGYD8pq1TmL&#10;Er7Qw7K4vspVpt1ot3jZhZpRifWZktCE0Gec+6pBo/zM9Wgp+3CDUYHGoeZ6UCOVm47HQsy5Ua2l&#10;C43qcdVgddydjYTkeFp/rsv3OF1t36roO55vXsaTlLc30/MTsIBT+IPhV5/UoSCn0p2t9qyTkMZp&#10;QigFiyQCRsRCPNCmlBDfiwh4kfP/PxQ/AAAA//8DAFBLAQItABQABgAIAAAAIQDkmcPA+wAAAOEB&#10;AAATAAAAAAAAAAAAAAAAAAAAAABbQ29udGVudF9UeXBlc10ueG1sUEsBAi0AFAAGAAgAAAAhACOy&#10;auHXAAAAlAEAAAsAAAAAAAAAAAAAAAAALAEAAF9yZWxzLy5yZWxzUEsBAi0AFAAGAAgAAAAhAL3o&#10;SQFKAgAAhwQAAA4AAAAAAAAAAAAAAAAALAIAAGRycy9lMm9Eb2MueG1sUEsBAi0AFAAGAAgAAAAh&#10;AJuFe4ThAAAACwEAAA8AAAAAAAAAAAAAAAAAogQAAGRycy9kb3ducmV2LnhtbFBLBQYAAAAABAAE&#10;APMAAACwBQAAAAA=&#10;" strokecolor="black [3213]" strokeweight=".25pt">
                <v:stroke dashstyle="longDash" opacity="35980f"/>
                <v:textbox>
                  <w:txbxContent>
                    <w:p w14:paraId="7C0D1234" w14:textId="77777777" w:rsidR="00A27FB4" w:rsidRPr="00083B9C" w:rsidRDefault="00A27FB4" w:rsidP="0069160D">
                      <w:pPr>
                        <w:pStyle w:val="Lgende"/>
                        <w:jc w:val="center"/>
                        <w:rPr>
                          <w:i w:val="0"/>
                        </w:rPr>
                      </w:pPr>
                      <w:r w:rsidRPr="00083B9C">
                        <w:rPr>
                          <w:i w:val="0"/>
                        </w:rPr>
                        <w:t xml:space="preserve">Nicolas Poussin, </w:t>
                      </w:r>
                      <w:r w:rsidRPr="00083B9C">
                        <w:t>Les bergers d’Arcadie</w:t>
                      </w:r>
                      <w:r w:rsidRPr="00083B9C">
                        <w:rPr>
                          <w:i w:val="0"/>
                        </w:rPr>
                        <w:t>, 1638, Musée du Louvre</w:t>
                      </w:r>
                    </w:p>
                    <w:p w14:paraId="1C806189" w14:textId="77777777" w:rsidR="00A27FB4" w:rsidRDefault="00A27FB4" w:rsidP="0069160D"/>
                  </w:txbxContent>
                </v:textbox>
                <w10:wrap type="square" anchorx="margin"/>
              </v:shape>
            </w:pict>
          </mc:Fallback>
        </mc:AlternateContent>
      </w:r>
      <w:r w:rsidRPr="0069160D">
        <w:rPr>
          <w:rFonts w:ascii="Goudy Old Style" w:hAnsi="Goudy Old Style"/>
        </w:rPr>
        <w:t xml:space="preserve">Virgile conserva tous les traits pastoraux que comportait l’œuvre de son prédécesseur (chants des bergers par exemple). Néanmoins, il s’agit d’une œuvre originale, empreinte d’un fort caractère national. Virgile y évoque des personnages et des événements réels qu’il dissimule par l’allégorie. </w:t>
      </w:r>
    </w:p>
    <w:p w14:paraId="3DE51FB1" w14:textId="77777777" w:rsidR="0069160D" w:rsidRDefault="0069160D" w:rsidP="0069160D">
      <w:pPr>
        <w:ind w:firstLine="708"/>
        <w:jc w:val="both"/>
        <w:rPr>
          <w:rFonts w:ascii="Goudy Old Style" w:hAnsi="Goudy Old Style"/>
        </w:rPr>
      </w:pPr>
    </w:p>
    <w:p w14:paraId="19FD9907" w14:textId="77777777" w:rsidR="0069160D" w:rsidRPr="0069160D" w:rsidRDefault="0069160D" w:rsidP="0069160D">
      <w:pPr>
        <w:ind w:firstLine="708"/>
        <w:jc w:val="both"/>
        <w:rPr>
          <w:rFonts w:ascii="Goudy Old Style" w:hAnsi="Goudy Old Style"/>
        </w:rPr>
      </w:pPr>
      <w:r w:rsidRPr="0069160D">
        <w:rPr>
          <w:rFonts w:ascii="Goudy Old Style" w:hAnsi="Goudy Old Style"/>
        </w:rPr>
        <w:t xml:space="preserve">Les </w:t>
      </w:r>
      <w:r w:rsidRPr="0069160D">
        <w:rPr>
          <w:rFonts w:ascii="Goudy Old Style" w:hAnsi="Goudy Old Style"/>
          <w:i/>
        </w:rPr>
        <w:t>Géorgiques</w:t>
      </w:r>
    </w:p>
    <w:p w14:paraId="30E45F36" w14:textId="77777777" w:rsidR="0069160D" w:rsidRDefault="0069160D" w:rsidP="0069160D">
      <w:pPr>
        <w:jc w:val="both"/>
        <w:rPr>
          <w:rFonts w:ascii="Goudy Old Style" w:hAnsi="Goudy Old Style"/>
        </w:rPr>
      </w:pPr>
      <w:r w:rsidRPr="0069160D">
        <w:rPr>
          <w:rFonts w:ascii="Goudy Old Style" w:hAnsi="Goudy Old Style"/>
        </w:rPr>
        <w:t xml:space="preserve">Ce poème, écrit entre 36 et 29 avant J.-C., est composé de quatre chants. C’est une composition d’une extrême virtuosité poétique, célébrant la vie de ceux qui travaillent la terre et constituant un appel au retour à la vie paysanne traditionnelle en Italie. D’autres thèmes concluent les chants : la guerre, la paix, la mort et la résurrection. La publication de cette œuvre fait de Virgile le plus grand poète de l’époque. </w:t>
      </w:r>
    </w:p>
    <w:p w14:paraId="442560E6" w14:textId="77777777" w:rsidR="0069160D" w:rsidRPr="0069160D" w:rsidRDefault="0069160D" w:rsidP="0069160D">
      <w:pPr>
        <w:jc w:val="both"/>
        <w:rPr>
          <w:rFonts w:ascii="Goudy Old Style" w:hAnsi="Goudy Old Style"/>
        </w:rPr>
      </w:pPr>
    </w:p>
    <w:p w14:paraId="69033FED" w14:textId="77777777" w:rsidR="0069160D" w:rsidRPr="0069160D" w:rsidRDefault="0069160D" w:rsidP="0069160D">
      <w:pPr>
        <w:ind w:firstLine="708"/>
        <w:jc w:val="both"/>
        <w:rPr>
          <w:rFonts w:ascii="Goudy Old Style" w:hAnsi="Goudy Old Style"/>
        </w:rPr>
      </w:pPr>
      <w:r w:rsidRPr="0069160D">
        <w:rPr>
          <w:rFonts w:ascii="Goudy Old Style" w:hAnsi="Goudy Old Style"/>
        </w:rPr>
        <w:t>L’</w:t>
      </w:r>
      <w:r w:rsidRPr="0069160D">
        <w:rPr>
          <w:rFonts w:ascii="Goudy Old Style" w:hAnsi="Goudy Old Style"/>
          <w:i/>
        </w:rPr>
        <w:t>Énéide</w:t>
      </w:r>
    </w:p>
    <w:p w14:paraId="3CB86846" w14:textId="77777777" w:rsidR="0069160D" w:rsidRPr="0069160D" w:rsidRDefault="0069160D" w:rsidP="0069160D">
      <w:pPr>
        <w:jc w:val="both"/>
        <w:rPr>
          <w:rFonts w:ascii="Goudy Old Style" w:hAnsi="Goudy Old Style"/>
        </w:rPr>
      </w:pPr>
      <w:r w:rsidRPr="0069160D">
        <w:rPr>
          <w:rFonts w:ascii="Goudy Old Style" w:hAnsi="Goudy Old Style"/>
        </w:rPr>
        <w:t>Les onze dernières de la vie du poète sont consacrées à cette épopée colossale. Comptant douze chants et environ 10000 vers, cette œuvre raconte les sept années d’errance du héros troyen Enée, depuis la chute de Troie jusqu’à sa victoire militaire en Italie. Virgile cherche à dépeindre les origines d’une Rome idéale et, dans une certaine mesure, à retracer les événements réels de l’histoire romaine. Les influences de Virgile dans cette œuvre sont clairement les épopées grecques (l’</w:t>
      </w:r>
      <w:r w:rsidRPr="0069160D">
        <w:rPr>
          <w:rFonts w:ascii="Goudy Old Style" w:hAnsi="Goudy Old Style"/>
          <w:i/>
        </w:rPr>
        <w:t>Iliade</w:t>
      </w:r>
      <w:r w:rsidRPr="0069160D">
        <w:rPr>
          <w:rFonts w:ascii="Goudy Old Style" w:hAnsi="Goudy Old Style"/>
        </w:rPr>
        <w:t xml:space="preserve"> et l’</w:t>
      </w:r>
      <w:r w:rsidRPr="0069160D">
        <w:rPr>
          <w:rFonts w:ascii="Goudy Old Style" w:hAnsi="Goudy Old Style"/>
          <w:i/>
        </w:rPr>
        <w:t>Odyssée</w:t>
      </w:r>
      <w:r w:rsidRPr="0069160D">
        <w:rPr>
          <w:rFonts w:ascii="Goudy Old Style" w:hAnsi="Goudy Old Style"/>
        </w:rPr>
        <w:t xml:space="preserve">). </w:t>
      </w:r>
    </w:p>
    <w:p w14:paraId="098524F8" w14:textId="77777777" w:rsidR="0069160D" w:rsidRPr="0069160D" w:rsidRDefault="0069160D" w:rsidP="0069160D">
      <w:pPr>
        <w:jc w:val="both"/>
        <w:rPr>
          <w:rFonts w:ascii="Goudy Old Style" w:hAnsi="Goudy Old Style"/>
        </w:rPr>
      </w:pPr>
      <w:r w:rsidRPr="0069160D">
        <w:rPr>
          <w:rFonts w:ascii="Goudy Old Style" w:hAnsi="Goudy Old Style"/>
        </w:rPr>
        <w:t xml:space="preserve">Dans cette partie du cours, nous allons étudier </w:t>
      </w:r>
      <w:r>
        <w:rPr>
          <w:rFonts w:ascii="Goudy Old Style" w:hAnsi="Goudy Old Style"/>
        </w:rPr>
        <w:t xml:space="preserve">des extraits du </w:t>
      </w:r>
      <w:r w:rsidRPr="0069160D">
        <w:rPr>
          <w:rFonts w:ascii="Goudy Old Style" w:hAnsi="Goudy Old Style"/>
          <w:b/>
        </w:rPr>
        <w:t>quatrième livre</w:t>
      </w:r>
      <w:r w:rsidR="00CD5F8B">
        <w:rPr>
          <w:rFonts w:ascii="Goudy Old Style" w:hAnsi="Goudy Old Style"/>
        </w:rPr>
        <w:t xml:space="preserve">, que nous pourrions appeler le Roman de Didon et Enée, tellement il est centré sur les passions des deux personnages. Les dieux s’en mêlent bien sûr… </w:t>
      </w:r>
    </w:p>
    <w:p w14:paraId="53E7E1E9" w14:textId="77777777" w:rsidR="0069160D" w:rsidRPr="0069160D" w:rsidRDefault="0069160D" w:rsidP="0069160D">
      <w:pPr>
        <w:jc w:val="both"/>
        <w:rPr>
          <w:rFonts w:ascii="Goudy Old Style" w:hAnsi="Goudy Old Style"/>
        </w:rPr>
      </w:pPr>
    </w:p>
    <w:p w14:paraId="01D27ABE" w14:textId="77777777" w:rsidR="0069160D" w:rsidRPr="0069160D" w:rsidRDefault="0069160D" w:rsidP="0069160D">
      <w:pPr>
        <w:jc w:val="both"/>
        <w:rPr>
          <w:rFonts w:ascii="Goudy Old Style" w:hAnsi="Goudy Old Style"/>
        </w:rPr>
      </w:pPr>
      <w:r w:rsidRPr="0069160D">
        <w:rPr>
          <w:rFonts w:ascii="Goudy Old Style" w:hAnsi="Goudy Old Style"/>
          <w:noProof/>
          <w:lang w:eastAsia="fr-FR"/>
        </w:rPr>
        <w:drawing>
          <wp:inline distT="0" distB="0" distL="0" distR="0" wp14:anchorId="00781B2F" wp14:editId="1AB78E4D">
            <wp:extent cx="5759450" cy="3218093"/>
            <wp:effectExtent l="0" t="0" r="0" b="1905"/>
            <wp:docPr id="13" name="Image 13" descr="Résultat de recherche d'images pour &quot;voyage ené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 de recherche d'images pour &quot;voyage enée&qu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218093"/>
                    </a:xfrm>
                    <a:prstGeom prst="rect">
                      <a:avLst/>
                    </a:prstGeom>
                    <a:noFill/>
                    <a:ln>
                      <a:noFill/>
                    </a:ln>
                  </pic:spPr>
                </pic:pic>
              </a:graphicData>
            </a:graphic>
          </wp:inline>
        </w:drawing>
      </w:r>
    </w:p>
    <w:p w14:paraId="02BB8F5D" w14:textId="77777777" w:rsidR="00F613D1" w:rsidRDefault="0069160D" w:rsidP="00CD5F8B">
      <w:pPr>
        <w:jc w:val="center"/>
        <w:rPr>
          <w:rFonts w:ascii="Goudy Old Style" w:hAnsi="Goudy Old Style"/>
        </w:rPr>
      </w:pPr>
      <w:r w:rsidRPr="0069160D">
        <w:rPr>
          <w:rFonts w:ascii="Goudy Old Style" w:hAnsi="Goudy Old Style"/>
        </w:rPr>
        <w:t>Tracé du voyage d’Enée et ses compagnons</w:t>
      </w:r>
    </w:p>
    <w:p w14:paraId="70778913" w14:textId="77777777" w:rsidR="00CD5F8B" w:rsidRDefault="00CD5F8B" w:rsidP="00CD5F8B">
      <w:pPr>
        <w:jc w:val="center"/>
        <w:rPr>
          <w:rFonts w:ascii="Goudy Old Style" w:hAnsi="Goudy Old Style"/>
        </w:rPr>
      </w:pPr>
    </w:p>
    <w:p w14:paraId="34D287C6" w14:textId="77777777" w:rsidR="00CD5F8B" w:rsidRDefault="00CD5F8B" w:rsidP="00CD5F8B">
      <w:pPr>
        <w:jc w:val="center"/>
        <w:rPr>
          <w:rFonts w:ascii="Goudy Old Style" w:hAnsi="Goudy Old Style"/>
        </w:rPr>
      </w:pPr>
    </w:p>
    <w:p w14:paraId="0BAF7C18" w14:textId="77777777" w:rsidR="001D0BA1" w:rsidRDefault="001D0BA1" w:rsidP="00CD5F8B">
      <w:pPr>
        <w:jc w:val="center"/>
        <w:rPr>
          <w:rFonts w:ascii="Goudy Old Style" w:hAnsi="Goudy Old Style"/>
        </w:rPr>
      </w:pPr>
      <w:r>
        <w:rPr>
          <w:rFonts w:ascii="Goudy Old Style" w:hAnsi="Goudy Old Style"/>
        </w:rPr>
        <w:t>Avant de commencer, établissons ensemble ce qui nous paraît faire partir de ce grand mot…</w:t>
      </w:r>
    </w:p>
    <w:p w14:paraId="66384AEE" w14:textId="77777777" w:rsidR="001D0BA1" w:rsidRDefault="001D0BA1" w:rsidP="00CD5F8B">
      <w:pPr>
        <w:jc w:val="center"/>
        <w:rPr>
          <w:rFonts w:ascii="Goudy Old Style" w:hAnsi="Goudy Old Style"/>
        </w:rPr>
      </w:pPr>
    </w:p>
    <w:p w14:paraId="189F7EBB" w14:textId="77777777" w:rsidR="001D0BA1" w:rsidRDefault="001D0BA1" w:rsidP="00CD5F8B">
      <w:pPr>
        <w:jc w:val="center"/>
        <w:rPr>
          <w:rFonts w:ascii="Goudy Old Style" w:hAnsi="Goudy Old Style"/>
        </w:rPr>
      </w:pPr>
    </w:p>
    <w:p w14:paraId="39CD7F7C" w14:textId="77777777" w:rsidR="001D0BA1" w:rsidRDefault="001D0BA1" w:rsidP="00CD5F8B">
      <w:pPr>
        <w:jc w:val="center"/>
        <w:rPr>
          <w:rFonts w:ascii="Goudy Old Style" w:hAnsi="Goudy Old Style"/>
        </w:rPr>
      </w:pPr>
    </w:p>
    <w:p w14:paraId="1BA090B1" w14:textId="77777777" w:rsidR="001D0BA1" w:rsidRDefault="001D0BA1" w:rsidP="00CD5F8B">
      <w:pPr>
        <w:jc w:val="center"/>
        <w:rPr>
          <w:rFonts w:ascii="Goudy Old Style" w:hAnsi="Goudy Old Style"/>
        </w:rPr>
      </w:pPr>
    </w:p>
    <w:p w14:paraId="79DB8534" w14:textId="77777777" w:rsidR="001D0BA1" w:rsidRDefault="001D0BA1" w:rsidP="00CD5F8B">
      <w:pPr>
        <w:jc w:val="center"/>
        <w:rPr>
          <w:rFonts w:ascii="Goudy Old Style" w:hAnsi="Goudy Old Style"/>
        </w:rPr>
      </w:pPr>
    </w:p>
    <w:p w14:paraId="759210DA" w14:textId="77777777" w:rsidR="001D0BA1" w:rsidRDefault="001D0BA1" w:rsidP="00CD5F8B">
      <w:pPr>
        <w:jc w:val="center"/>
        <w:rPr>
          <w:rFonts w:ascii="Lily of the Valley_Personal_Use" w:hAnsi="Lily of the Valley_Personal_Use"/>
          <w:sz w:val="96"/>
        </w:rPr>
      </w:pPr>
      <w:r w:rsidRPr="001D0BA1">
        <w:rPr>
          <w:rFonts w:ascii="Lily of the Valley_Personal_Use" w:hAnsi="Lily of the Valley_Personal_Use"/>
          <w:sz w:val="96"/>
        </w:rPr>
        <w:t>Amour</w:t>
      </w:r>
    </w:p>
    <w:p w14:paraId="7F9D69DC" w14:textId="77777777" w:rsidR="001D0BA1" w:rsidRDefault="001D0BA1" w:rsidP="00CD5F8B">
      <w:pPr>
        <w:jc w:val="center"/>
        <w:rPr>
          <w:rFonts w:ascii="Lily of the Valley_Personal_Use" w:hAnsi="Lily of the Valley_Personal_Use"/>
          <w:sz w:val="96"/>
        </w:rPr>
      </w:pPr>
    </w:p>
    <w:p w14:paraId="56E83964" w14:textId="77777777" w:rsidR="003D10C3" w:rsidRDefault="003D10C3" w:rsidP="001D0BA1">
      <w:pPr>
        <w:rPr>
          <w:rFonts w:ascii="Goudy Old Style" w:hAnsi="Goudy Old Style"/>
          <w:b/>
          <w:sz w:val="28"/>
          <w:u w:val="single"/>
        </w:rPr>
      </w:pPr>
    </w:p>
    <w:p w14:paraId="25EEA1F2" w14:textId="77777777" w:rsidR="003D10C3" w:rsidRDefault="003D10C3" w:rsidP="001D0BA1">
      <w:pPr>
        <w:rPr>
          <w:rFonts w:ascii="Goudy Old Style" w:hAnsi="Goudy Old Style"/>
          <w:b/>
          <w:sz w:val="28"/>
          <w:u w:val="single"/>
        </w:rPr>
      </w:pPr>
    </w:p>
    <w:p w14:paraId="4EC79AFA" w14:textId="77777777" w:rsidR="003D10C3" w:rsidRDefault="003D10C3" w:rsidP="001D0BA1">
      <w:pPr>
        <w:rPr>
          <w:rFonts w:ascii="Goudy Old Style" w:hAnsi="Goudy Old Style"/>
          <w:b/>
          <w:sz w:val="28"/>
          <w:u w:val="single"/>
        </w:rPr>
      </w:pPr>
    </w:p>
    <w:p w14:paraId="5A914F65" w14:textId="77777777" w:rsidR="003D10C3" w:rsidRDefault="003D10C3" w:rsidP="001D0BA1">
      <w:pPr>
        <w:rPr>
          <w:rFonts w:ascii="Goudy Old Style" w:hAnsi="Goudy Old Style"/>
          <w:b/>
          <w:sz w:val="28"/>
          <w:u w:val="single"/>
        </w:rPr>
      </w:pPr>
    </w:p>
    <w:p w14:paraId="139FC916" w14:textId="77777777" w:rsidR="003D10C3" w:rsidRDefault="003D10C3" w:rsidP="001D0BA1">
      <w:pPr>
        <w:rPr>
          <w:rFonts w:ascii="Goudy Old Style" w:hAnsi="Goudy Old Style"/>
          <w:b/>
          <w:sz w:val="28"/>
          <w:u w:val="single"/>
        </w:rPr>
      </w:pPr>
    </w:p>
    <w:p w14:paraId="54F32810" w14:textId="77777777" w:rsidR="001D0BA1" w:rsidRPr="004F0402" w:rsidRDefault="001D0BA1" w:rsidP="001D0BA1">
      <w:pPr>
        <w:rPr>
          <w:rFonts w:ascii="Goudy Old Style" w:hAnsi="Goudy Old Style"/>
          <w:b/>
          <w:sz w:val="28"/>
          <w:u w:val="single"/>
        </w:rPr>
      </w:pPr>
      <w:r w:rsidRPr="004F0402">
        <w:rPr>
          <w:rFonts w:ascii="Goudy Old Style" w:hAnsi="Goudy Old Style"/>
          <w:b/>
          <w:sz w:val="28"/>
          <w:u w:val="single"/>
        </w:rPr>
        <w:lastRenderedPageBreak/>
        <w:t xml:space="preserve">Introduction </w:t>
      </w:r>
    </w:p>
    <w:p w14:paraId="0F54D37E" w14:textId="77777777" w:rsidR="001D0BA1" w:rsidRDefault="001D0BA1" w:rsidP="001D0BA1">
      <w:pPr>
        <w:rPr>
          <w:rFonts w:ascii="Goudy Old Style" w:hAnsi="Goudy Old Style"/>
        </w:rPr>
      </w:pPr>
    </w:p>
    <w:p w14:paraId="44424EE8" w14:textId="6244A5F6" w:rsidR="001D0BA1" w:rsidRDefault="001D0BA1" w:rsidP="004F0402">
      <w:pPr>
        <w:jc w:val="both"/>
        <w:rPr>
          <w:rFonts w:ascii="Goudy Old Style" w:hAnsi="Goudy Old Style"/>
        </w:rPr>
      </w:pPr>
      <w:r>
        <w:rPr>
          <w:rFonts w:ascii="Goudy Old Style" w:hAnsi="Goudy Old Style"/>
        </w:rPr>
        <w:t>Au premier chant de l’</w:t>
      </w:r>
      <w:r w:rsidRPr="004F0402">
        <w:rPr>
          <w:rFonts w:ascii="Goudy Old Style" w:hAnsi="Goudy Old Style"/>
          <w:i/>
        </w:rPr>
        <w:t>Enéide</w:t>
      </w:r>
      <w:r w:rsidR="00642454">
        <w:rPr>
          <w:rFonts w:ascii="Goudy Old Style" w:hAnsi="Goudy Old Style"/>
          <w:i/>
        </w:rPr>
        <w:t xml:space="preserve"> (I, 657-694)</w:t>
      </w:r>
      <w:r>
        <w:rPr>
          <w:rFonts w:ascii="Goudy Old Style" w:hAnsi="Goudy Old Style"/>
        </w:rPr>
        <w:t xml:space="preserve">, Enée est recueilli par la reine Didon sur les côtes de Carthage. </w:t>
      </w:r>
      <w:r w:rsidR="004F0402">
        <w:rPr>
          <w:rFonts w:ascii="Goudy Old Style" w:hAnsi="Goudy Old Style"/>
        </w:rPr>
        <w:t>C’est à ce moment que les divinités vont intervenir dans le but de protéger Enée…</w:t>
      </w:r>
    </w:p>
    <w:p w14:paraId="3ED9F4B8" w14:textId="77777777" w:rsidR="004F0402" w:rsidRDefault="004F0402" w:rsidP="001D0BA1">
      <w:pPr>
        <w:rPr>
          <w:rFonts w:ascii="Goudy Old Style" w:hAnsi="Goudy Old Style"/>
        </w:rPr>
      </w:pPr>
    </w:p>
    <w:p w14:paraId="4A8E19E6" w14:textId="77777777" w:rsidR="004F0402" w:rsidRDefault="004F0402" w:rsidP="004F0402">
      <w:pPr>
        <w:jc w:val="both"/>
        <w:rPr>
          <w:rFonts w:ascii="Goudy Old Style" w:hAnsi="Goudy Old Style"/>
          <w:i/>
        </w:rPr>
      </w:pPr>
      <w:r>
        <w:rPr>
          <w:rFonts w:ascii="Goudy Old Style" w:hAnsi="Goudy Old Style"/>
        </w:rPr>
        <w:t>« </w:t>
      </w:r>
      <w:r w:rsidRPr="004F0402">
        <w:rPr>
          <w:rFonts w:ascii="Goudy Old Style" w:hAnsi="Goudy Old Style"/>
          <w:i/>
        </w:rPr>
        <w:t xml:space="preserve">Mais en son cœur, </w:t>
      </w:r>
      <w:r w:rsidRPr="009C6B1E">
        <w:rPr>
          <w:rFonts w:ascii="Goudy Old Style" w:hAnsi="Goudy Old Style"/>
          <w:b/>
          <w:i/>
        </w:rPr>
        <w:t>Cythérée</w:t>
      </w:r>
      <w:r w:rsidRPr="004F0402">
        <w:rPr>
          <w:rFonts w:ascii="Goudy Old Style" w:hAnsi="Goudy Old Style"/>
          <w:i/>
        </w:rPr>
        <w:t xml:space="preserve"> imagine de nouveaux artifices, de nouveaux plans : Cupidon, changeant de visage</w:t>
      </w:r>
      <w:r>
        <w:rPr>
          <w:rFonts w:ascii="Goudy Old Style" w:hAnsi="Goudy Old Style"/>
          <w:i/>
        </w:rPr>
        <w:t xml:space="preserve"> et de traits, prendra la place</w:t>
      </w:r>
      <w:r w:rsidRPr="004F0402">
        <w:rPr>
          <w:rFonts w:ascii="Goudy Old Style" w:hAnsi="Goudy Old Style"/>
          <w:i/>
        </w:rPr>
        <w:t xml:space="preserve"> du doux Ascagne ; par ses présents, il embrasera la reine affolée et mettra le feu à la moëlle de ses os. Vénus redoute en effet la maison perfide des Tyriens au double langage ; l’âpre Junon la tourmente et, avec la nuit revient son angoisse. Dès lors, elle abord Amour ailé en ces termes : </w:t>
      </w:r>
    </w:p>
    <w:p w14:paraId="48846B57" w14:textId="77777777" w:rsidR="004F0402" w:rsidRPr="004F0402" w:rsidRDefault="005E5FFA" w:rsidP="004F0402">
      <w:pPr>
        <w:ind w:firstLine="708"/>
        <w:jc w:val="both"/>
        <w:rPr>
          <w:rFonts w:ascii="Goudy Old Style" w:hAnsi="Goudy Old Style"/>
          <w:i/>
        </w:rPr>
      </w:pPr>
      <w:r w:rsidRPr="005E5FFA">
        <w:rPr>
          <w:rFonts w:ascii="Goudy Old Style" w:hAnsi="Goudy Old Style"/>
          <w:noProof/>
          <w:lang w:eastAsia="fr-FR"/>
        </w:rPr>
        <w:drawing>
          <wp:anchor distT="0" distB="0" distL="114300" distR="114300" simplePos="0" relativeHeight="251663360" behindDoc="0" locked="0" layoutInCell="1" allowOverlap="1" wp14:anchorId="24C15485" wp14:editId="27D43F58">
            <wp:simplePos x="0" y="0"/>
            <wp:positionH relativeFrom="column">
              <wp:posOffset>-45085</wp:posOffset>
            </wp:positionH>
            <wp:positionV relativeFrom="paragraph">
              <wp:posOffset>163830</wp:posOffset>
            </wp:positionV>
            <wp:extent cx="2054225" cy="2757805"/>
            <wp:effectExtent l="0" t="0" r="3175" b="10795"/>
            <wp:wrapTight wrapText="bothSides">
              <wp:wrapPolygon edited="0">
                <wp:start x="0" y="0"/>
                <wp:lineTo x="0" y="21486"/>
                <wp:lineTo x="21366" y="21486"/>
                <wp:lineTo x="21366"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54225" cy="2757805"/>
                    </a:xfrm>
                    <a:prstGeom prst="rect">
                      <a:avLst/>
                    </a:prstGeom>
                  </pic:spPr>
                </pic:pic>
              </a:graphicData>
            </a:graphic>
            <wp14:sizeRelH relativeFrom="page">
              <wp14:pctWidth>0</wp14:pctWidth>
            </wp14:sizeRelH>
            <wp14:sizeRelV relativeFrom="page">
              <wp14:pctHeight>0</wp14:pctHeight>
            </wp14:sizeRelV>
          </wp:anchor>
        </w:drawing>
      </w:r>
      <w:r w:rsidR="004F0402" w:rsidRPr="004F0402">
        <w:rPr>
          <w:rFonts w:ascii="Goudy Old Style" w:hAnsi="Goudy Old Style"/>
          <w:i/>
        </w:rPr>
        <w:t xml:space="preserve">« Mon fils, toi ma force, ma toute puissance, mon enfant, toi, le seul à mépriser les traits typhéens du Père suprême, je viens à toi, et j’invoque en suppliante ta divine puissance. Tu sais comment Enée, ton frère, fut ballotté par les mers, rejeté de rivage en rivage par la haine de l’implacable Junon ; tu sais tout cela et tu as souvent partagé ma peine. En ce moment, Didon la Phénicienne le retient et le retarde par des paroles enjôleuses ; et j’ai peur, ignorant où mènera l’hospitalité de Junon : elle ne cèdera pas à un moment si crucial. C’est pourquoi je médite de prendre les devants par la ruse d’embraser la reine, pour qu’aucune divinité ne la change mais qu’un grand amour l’attache comme moi, à Enée. Comment pourrais-tu faire cela ? Ecoute donc mon plan. A l’appel de son père chéri, le jeune prince, mon principal souci, se prépare à gagner la ville sidonienne, porteur de présents qui ont échappé à la mer et aux flammes de Troie ; je l’endormirai d’un sommeil profond et irai le cacher en un enclos sacré en haut de Cythère ou de l’Idalie ; ainsi, il ne pourra connaître notre ruse ni s’interposer. Toi, prends son apparence pour une nuit seulement, abuse-le, et, enfant, adopte les traits de l’enfant que tu connais bien. Ainsi, lorsque Didon, tout heureuse, te prendra sur ses genoux au cours du banquet royal et des libations à Bacchus Lyaeus, lorsqu’elle t’embrassera et te couvrira de tendres baisers, tu lui insuffleras un feu caché, et tu l’abuseras de ton poison ». </w:t>
      </w:r>
    </w:p>
    <w:p w14:paraId="1B16B9D5" w14:textId="34A87A5F" w:rsidR="004F0402" w:rsidRDefault="004F0402" w:rsidP="004F0402">
      <w:pPr>
        <w:ind w:firstLine="708"/>
        <w:jc w:val="both"/>
        <w:rPr>
          <w:rFonts w:ascii="Goudy Old Style" w:hAnsi="Goudy Old Style"/>
        </w:rPr>
      </w:pPr>
      <w:r w:rsidRPr="004F0402">
        <w:rPr>
          <w:rFonts w:ascii="Goudy Old Style" w:hAnsi="Goudy Old Style"/>
          <w:i/>
        </w:rPr>
        <w:t>Amour obéit aux ordres de sa mère chérie, quitte ses ailes et tout réjoui, s’avance en adoptant la démarche de Iule. Et Vénus emplit les membres d’Ascagne d’un paisible sommeil, le tient blotti contre son cœur et la déesse l’emporte vers les sommets boisés d’Idalie, où la tendr</w:t>
      </w:r>
      <w:r w:rsidR="00D778F9">
        <w:rPr>
          <w:rFonts w:ascii="Goudy Old Style" w:hAnsi="Goudy Old Style"/>
          <w:i/>
        </w:rPr>
        <w:t>e</w:t>
      </w:r>
      <w:r w:rsidRPr="004F0402">
        <w:rPr>
          <w:rFonts w:ascii="Goudy Old Style" w:hAnsi="Goudy Old Style"/>
          <w:i/>
        </w:rPr>
        <w:t xml:space="preserve"> marjolaine l’enveloppe de ses fleurs odorantes dans une ombre douce. </w:t>
      </w:r>
      <w:r>
        <w:rPr>
          <w:rFonts w:ascii="Goudy Old Style" w:hAnsi="Goudy Old Style"/>
        </w:rPr>
        <w:t>»</w:t>
      </w:r>
    </w:p>
    <w:p w14:paraId="69051ED8" w14:textId="77777777" w:rsidR="00FA2C94" w:rsidRDefault="00FA2C94" w:rsidP="00FA2C94">
      <w:pPr>
        <w:jc w:val="both"/>
        <w:rPr>
          <w:rFonts w:ascii="Goudy Old Style" w:hAnsi="Goudy Old Style"/>
        </w:rPr>
      </w:pPr>
    </w:p>
    <w:p w14:paraId="047D4161" w14:textId="201D4947" w:rsidR="00FA2C94" w:rsidRPr="009C6B1E" w:rsidRDefault="009C6B1E" w:rsidP="00FA2C94">
      <w:pPr>
        <w:jc w:val="both"/>
        <w:rPr>
          <w:rFonts w:ascii="Goudy Old Style" w:hAnsi="Goudy Old Style"/>
          <w:b/>
          <w:u w:val="single"/>
        </w:rPr>
      </w:pPr>
      <w:r w:rsidRPr="009C6B1E">
        <w:rPr>
          <w:rFonts w:ascii="Goudy Old Style" w:hAnsi="Goudy Old Style"/>
          <w:b/>
          <w:u w:val="single"/>
        </w:rPr>
        <w:t>Commentaire idéologique</w:t>
      </w:r>
    </w:p>
    <w:p w14:paraId="55AB1A50" w14:textId="77777777" w:rsidR="009C6B1E" w:rsidRDefault="009C6B1E" w:rsidP="00FA2C94">
      <w:pPr>
        <w:jc w:val="both"/>
        <w:rPr>
          <w:rFonts w:ascii="Goudy Old Style" w:hAnsi="Goudy Old Style"/>
        </w:rPr>
      </w:pPr>
    </w:p>
    <w:p w14:paraId="0C45911B" w14:textId="03D9EF1E" w:rsidR="00FA0A1C" w:rsidRDefault="00FA0A1C" w:rsidP="009C6B1E">
      <w:pPr>
        <w:pStyle w:val="Pardeliste"/>
        <w:numPr>
          <w:ilvl w:val="0"/>
          <w:numId w:val="2"/>
        </w:numPr>
        <w:jc w:val="both"/>
        <w:rPr>
          <w:rFonts w:ascii="Goudy Old Style" w:hAnsi="Goudy Old Style"/>
        </w:rPr>
      </w:pPr>
      <w:r>
        <w:rPr>
          <w:rFonts w:ascii="Goudy Old Style" w:hAnsi="Goudy Old Style"/>
        </w:rPr>
        <w:t xml:space="preserve">Comment Vénus est-elle appelée dans ce texte ? </w:t>
      </w:r>
      <w:r w:rsidR="001B5313">
        <w:rPr>
          <w:rFonts w:ascii="Goudy Old Style" w:hAnsi="Goudy Old Style"/>
        </w:rPr>
        <w:t>Pourquoi ?</w:t>
      </w:r>
    </w:p>
    <w:p w14:paraId="1854E2FD" w14:textId="61BE8C50" w:rsidR="001B5313" w:rsidRDefault="001B5313" w:rsidP="001B5313">
      <w:pPr>
        <w:jc w:val="both"/>
        <w:rPr>
          <w:rFonts w:ascii="Goudy Old Style" w:hAnsi="Goudy Old Style"/>
        </w:rPr>
      </w:pPr>
      <w:r>
        <w:rPr>
          <w:rFonts w:ascii="Goudy Old Style" w:hAnsi="Goudy Old Style"/>
        </w:rPr>
        <w:t>………………………………………………………………………………………………………………………………………..</w:t>
      </w:r>
    </w:p>
    <w:p w14:paraId="6AE56448" w14:textId="77777777" w:rsidR="001B5313" w:rsidRPr="001B5313" w:rsidRDefault="001B5313" w:rsidP="001B5313">
      <w:pPr>
        <w:jc w:val="both"/>
        <w:rPr>
          <w:rFonts w:ascii="Goudy Old Style" w:hAnsi="Goudy Old Style"/>
        </w:rPr>
      </w:pPr>
      <w:r>
        <w:rPr>
          <w:rFonts w:ascii="Goudy Old Style" w:hAnsi="Goudy Old Style"/>
        </w:rPr>
        <w:t>………………………………………………………………………………………………………………………………………..</w:t>
      </w:r>
    </w:p>
    <w:p w14:paraId="638E732D" w14:textId="77777777" w:rsidR="001B5313" w:rsidRPr="001B5313" w:rsidRDefault="001B5313" w:rsidP="001B5313">
      <w:pPr>
        <w:jc w:val="both"/>
        <w:rPr>
          <w:rFonts w:ascii="Goudy Old Style" w:hAnsi="Goudy Old Style"/>
        </w:rPr>
      </w:pPr>
    </w:p>
    <w:p w14:paraId="5441D1D8" w14:textId="626483D5" w:rsidR="00FA2C94" w:rsidRDefault="009C6B1E" w:rsidP="009C6B1E">
      <w:pPr>
        <w:pStyle w:val="Pardeliste"/>
        <w:numPr>
          <w:ilvl w:val="0"/>
          <w:numId w:val="2"/>
        </w:numPr>
        <w:jc w:val="both"/>
        <w:rPr>
          <w:rFonts w:ascii="Goudy Old Style" w:hAnsi="Goudy Old Style"/>
        </w:rPr>
      </w:pPr>
      <w:r>
        <w:rPr>
          <w:rFonts w:ascii="Goudy Old Style" w:hAnsi="Goudy Old Style"/>
        </w:rPr>
        <w:t xml:space="preserve">Quelle est la demande de Vénus ? </w:t>
      </w:r>
    </w:p>
    <w:p w14:paraId="36B8184C" w14:textId="77777777" w:rsidR="001B5313" w:rsidRDefault="001B5313" w:rsidP="001B5313">
      <w:pPr>
        <w:jc w:val="both"/>
        <w:rPr>
          <w:rFonts w:ascii="Goudy Old Style" w:hAnsi="Goudy Old Style"/>
        </w:rPr>
      </w:pPr>
      <w:r w:rsidRPr="001B5313">
        <w:rPr>
          <w:rFonts w:ascii="Goudy Old Style" w:hAnsi="Goudy Old Style"/>
        </w:rPr>
        <w:t>………………………………………………………………………………………………………………………………………..</w:t>
      </w:r>
    </w:p>
    <w:p w14:paraId="6920E519" w14:textId="77777777" w:rsidR="001B5313" w:rsidRPr="001B5313" w:rsidRDefault="001B5313" w:rsidP="001B5313">
      <w:pPr>
        <w:jc w:val="both"/>
        <w:rPr>
          <w:rFonts w:ascii="Goudy Old Style" w:hAnsi="Goudy Old Style"/>
        </w:rPr>
      </w:pPr>
      <w:r>
        <w:rPr>
          <w:rFonts w:ascii="Goudy Old Style" w:hAnsi="Goudy Old Style"/>
        </w:rPr>
        <w:t>………………………………………………………………………………………………………………………………………..</w:t>
      </w:r>
    </w:p>
    <w:p w14:paraId="09DC727D" w14:textId="17F0DA49" w:rsidR="001B5313" w:rsidRPr="001B5313" w:rsidRDefault="001B5313" w:rsidP="001B5313">
      <w:pPr>
        <w:jc w:val="both"/>
        <w:rPr>
          <w:rFonts w:ascii="Goudy Old Style" w:hAnsi="Goudy Old Style"/>
        </w:rPr>
      </w:pPr>
      <w:r>
        <w:rPr>
          <w:rFonts w:ascii="Goudy Old Style" w:hAnsi="Goudy Old Style"/>
        </w:rPr>
        <w:t>………………………………………………………………………………………………………………………………………..</w:t>
      </w:r>
    </w:p>
    <w:p w14:paraId="7D44FD50" w14:textId="77777777" w:rsidR="001B5313" w:rsidRPr="001B5313" w:rsidRDefault="001B5313" w:rsidP="001B5313">
      <w:pPr>
        <w:jc w:val="both"/>
        <w:rPr>
          <w:rFonts w:ascii="Goudy Old Style" w:hAnsi="Goudy Old Style"/>
        </w:rPr>
      </w:pPr>
    </w:p>
    <w:p w14:paraId="5DA8827B" w14:textId="7DCF64A4" w:rsidR="00FA0A1C" w:rsidRDefault="001B5313" w:rsidP="009C6B1E">
      <w:pPr>
        <w:pStyle w:val="Pardeliste"/>
        <w:numPr>
          <w:ilvl w:val="0"/>
          <w:numId w:val="2"/>
        </w:numPr>
        <w:jc w:val="both"/>
        <w:rPr>
          <w:rFonts w:ascii="Goudy Old Style" w:hAnsi="Goudy Old Style"/>
        </w:rPr>
      </w:pPr>
      <w:r>
        <w:rPr>
          <w:rFonts w:ascii="Goudy Old Style" w:hAnsi="Goudy Old Style"/>
        </w:rPr>
        <w:t xml:space="preserve">Le pouvoir de Cupidon est-il présenté de manière positive ou négative dans cet extrait ? </w:t>
      </w:r>
    </w:p>
    <w:p w14:paraId="2A7564F2" w14:textId="77777777" w:rsidR="001B5313" w:rsidRDefault="001B5313" w:rsidP="001B5313">
      <w:pPr>
        <w:jc w:val="both"/>
        <w:rPr>
          <w:rFonts w:ascii="Goudy Old Style" w:hAnsi="Goudy Old Style"/>
        </w:rPr>
      </w:pPr>
      <w:r w:rsidRPr="001B5313">
        <w:rPr>
          <w:rFonts w:ascii="Goudy Old Style" w:hAnsi="Goudy Old Style"/>
        </w:rPr>
        <w:t>………………………………………………………………………………………………………………………………………..</w:t>
      </w:r>
    </w:p>
    <w:p w14:paraId="18D7F37E" w14:textId="77777777" w:rsidR="001B5313" w:rsidRDefault="001B5313" w:rsidP="001B5313">
      <w:pPr>
        <w:jc w:val="both"/>
        <w:rPr>
          <w:rFonts w:ascii="Goudy Old Style" w:hAnsi="Goudy Old Style"/>
        </w:rPr>
      </w:pPr>
      <w:r>
        <w:rPr>
          <w:rFonts w:ascii="Goudy Old Style" w:hAnsi="Goudy Old Style"/>
        </w:rPr>
        <w:t>………………………………………………………………………………………………………………………………………..</w:t>
      </w:r>
    </w:p>
    <w:p w14:paraId="73F1F9FA" w14:textId="77777777" w:rsidR="003D10C3" w:rsidRDefault="003D10C3" w:rsidP="001B5313">
      <w:pPr>
        <w:jc w:val="both"/>
        <w:rPr>
          <w:rFonts w:ascii="Goudy Old Style" w:hAnsi="Goudy Old Style"/>
        </w:rPr>
      </w:pPr>
    </w:p>
    <w:p w14:paraId="250FD360" w14:textId="77777777" w:rsidR="003D10C3" w:rsidRPr="001B5313" w:rsidRDefault="003D10C3" w:rsidP="001B5313">
      <w:pPr>
        <w:jc w:val="both"/>
        <w:rPr>
          <w:rFonts w:ascii="Goudy Old Style" w:hAnsi="Goudy Old Style"/>
        </w:rPr>
      </w:pPr>
    </w:p>
    <w:p w14:paraId="12566E73" w14:textId="52557988" w:rsidR="001B5313" w:rsidRPr="003D10C3" w:rsidRDefault="00BA5865" w:rsidP="00BA5865">
      <w:pPr>
        <w:pStyle w:val="Pardeliste"/>
        <w:numPr>
          <w:ilvl w:val="0"/>
          <w:numId w:val="3"/>
        </w:numPr>
        <w:jc w:val="both"/>
        <w:rPr>
          <w:rFonts w:ascii="Goudy Old Style" w:hAnsi="Goudy Old Style"/>
          <w:b/>
          <w:u w:val="single"/>
        </w:rPr>
      </w:pPr>
      <w:r w:rsidRPr="003D10C3">
        <w:rPr>
          <w:rFonts w:ascii="Goudy Old Style" w:hAnsi="Goudy Old Style"/>
          <w:b/>
          <w:u w:val="single"/>
        </w:rPr>
        <w:lastRenderedPageBreak/>
        <w:t>Cupidon passe à l’action</w:t>
      </w:r>
      <w:r w:rsidR="003D10C3" w:rsidRPr="003D10C3">
        <w:rPr>
          <w:rFonts w:ascii="Goudy Old Style" w:hAnsi="Goudy Old Style"/>
          <w:b/>
          <w:u w:val="single"/>
        </w:rPr>
        <w:t xml:space="preserve"> (I, 695-723 / 743-750</w:t>
      </w:r>
      <w:r w:rsidR="00955F66" w:rsidRPr="003D10C3">
        <w:rPr>
          <w:rFonts w:ascii="Goudy Old Style" w:hAnsi="Goudy Old Style"/>
          <w:b/>
          <w:u w:val="single"/>
        </w:rPr>
        <w:t>)</w:t>
      </w:r>
    </w:p>
    <w:p w14:paraId="4CA29A71" w14:textId="77777777" w:rsidR="00BA5865" w:rsidRDefault="00BA5865" w:rsidP="00BA5865">
      <w:pPr>
        <w:jc w:val="both"/>
        <w:rPr>
          <w:rFonts w:ascii="Goudy Old Style" w:hAnsi="Goudy Old Style"/>
        </w:rPr>
      </w:pPr>
    </w:p>
    <w:p w14:paraId="789041D1" w14:textId="0AF687DE" w:rsidR="00BA5865" w:rsidRDefault="00791092" w:rsidP="00BA5865">
      <w:pPr>
        <w:jc w:val="both"/>
        <w:rPr>
          <w:rFonts w:ascii="Goudy Old Style" w:hAnsi="Goudy Old Style"/>
        </w:rPr>
      </w:pPr>
      <w:r>
        <w:rPr>
          <w:rFonts w:ascii="Goudy Old Style" w:hAnsi="Goudy Old Style"/>
        </w:rPr>
        <w:t xml:space="preserve">Le banquet se prépare mais le fils de Vénus aussi… </w:t>
      </w:r>
    </w:p>
    <w:p w14:paraId="3983A8FB" w14:textId="77777777" w:rsidR="00791092" w:rsidRDefault="00791092" w:rsidP="00BA5865">
      <w:pPr>
        <w:jc w:val="both"/>
        <w:rPr>
          <w:rFonts w:ascii="Goudy Old Style" w:hAnsi="Goudy Old Style"/>
        </w:rPr>
      </w:pPr>
    </w:p>
    <w:p w14:paraId="5F31B675" w14:textId="77777777" w:rsidR="00955F66" w:rsidRDefault="00955F66" w:rsidP="00955F66">
      <w:pPr>
        <w:spacing w:line="360" w:lineRule="auto"/>
        <w:jc w:val="both"/>
        <w:rPr>
          <w:rFonts w:ascii="Goudy Old Style" w:hAnsi="Goudy Old Style"/>
          <w:i/>
        </w:rPr>
        <w:sectPr w:rsidR="00955F66" w:rsidSect="003D10C3">
          <w:footerReference w:type="even" r:id="rId12"/>
          <w:footerReference w:type="default" r:id="rId13"/>
          <w:pgSz w:w="11900" w:h="16840"/>
          <w:pgMar w:top="703" w:right="1417" w:bottom="1417" w:left="1417" w:header="708" w:footer="708" w:gutter="0"/>
          <w:cols w:space="708"/>
          <w:docGrid w:linePitch="360"/>
        </w:sectPr>
      </w:pPr>
    </w:p>
    <w:p w14:paraId="1E3DBE08" w14:textId="5BAEE26F"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lastRenderedPageBreak/>
        <w:t xml:space="preserve">Nec non et Tyrii per limina laeta frequentes </w:t>
      </w:r>
    </w:p>
    <w:p w14:paraId="41AFF094" w14:textId="77777777"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t xml:space="preserve">conuenere, toris iussi discumbere pictis. </w:t>
      </w:r>
    </w:p>
    <w:p w14:paraId="2EC70B98" w14:textId="15AD3609"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t>Mirantur dona Aeneae, mirantur Iulum</w:t>
      </w:r>
    </w:p>
    <w:p w14:paraId="30FEA9B3" w14:textId="77777777" w:rsidR="00791092" w:rsidRPr="003D10C3" w:rsidRDefault="00791092" w:rsidP="00955F66">
      <w:pPr>
        <w:spacing w:line="360" w:lineRule="auto"/>
        <w:jc w:val="both"/>
        <w:rPr>
          <w:rFonts w:ascii="Goudy Old Style" w:hAnsi="Goudy Old Style"/>
          <w:i/>
          <w:sz w:val="22"/>
        </w:rPr>
      </w:pPr>
    </w:p>
    <w:p w14:paraId="15E0B631" w14:textId="77777777"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t xml:space="preserve">flagrantisque dei uoltus simulataque uerba, </w:t>
      </w:r>
    </w:p>
    <w:p w14:paraId="68BA21C8" w14:textId="77777777"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t xml:space="preserve">pallamque et pictum croceo uelamen acantho. </w:t>
      </w:r>
    </w:p>
    <w:p w14:paraId="47AEE766" w14:textId="77777777"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t xml:space="preserve">Praecipue infelix, pesti deuota futurae, </w:t>
      </w:r>
    </w:p>
    <w:p w14:paraId="1BF0038E" w14:textId="77777777"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t xml:space="preserve">expleri mentem nequit ardescitque tuendo </w:t>
      </w:r>
    </w:p>
    <w:p w14:paraId="34C0F4DF" w14:textId="61C52DB5"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t>Phoenissa, et pariter puero donisque mouetur.</w:t>
      </w:r>
    </w:p>
    <w:p w14:paraId="647771C3" w14:textId="77777777" w:rsidR="00791092" w:rsidRPr="003D10C3" w:rsidRDefault="00791092" w:rsidP="00955F66">
      <w:pPr>
        <w:spacing w:line="360" w:lineRule="auto"/>
        <w:jc w:val="both"/>
        <w:rPr>
          <w:rFonts w:ascii="Goudy Old Style" w:hAnsi="Goudy Old Style"/>
          <w:i/>
          <w:sz w:val="22"/>
        </w:rPr>
      </w:pPr>
    </w:p>
    <w:p w14:paraId="2ABCE7FC" w14:textId="77777777"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t xml:space="preserve">Ille ubi complexu Aeneae colloque pependit </w:t>
      </w:r>
    </w:p>
    <w:p w14:paraId="2C1C7B80" w14:textId="77777777"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t xml:space="preserve">et magnum falsi impleuit genitoris amorem, </w:t>
      </w:r>
    </w:p>
    <w:p w14:paraId="5BBAA5E1" w14:textId="77777777"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t xml:space="preserve">reginam petit haec oculis, haec pectore toto </w:t>
      </w:r>
    </w:p>
    <w:p w14:paraId="227A946A" w14:textId="77777777" w:rsidR="00791092" w:rsidRPr="003D10C3" w:rsidRDefault="00791092" w:rsidP="00955F66">
      <w:pPr>
        <w:spacing w:line="360" w:lineRule="auto"/>
        <w:jc w:val="both"/>
        <w:rPr>
          <w:rFonts w:ascii="Goudy Old Style" w:hAnsi="Goudy Old Style"/>
          <w:i/>
          <w:sz w:val="22"/>
        </w:rPr>
      </w:pPr>
      <w:r w:rsidRPr="003D10C3">
        <w:rPr>
          <w:rFonts w:ascii="Goudy Old Style" w:hAnsi="Goudy Old Style"/>
          <w:i/>
          <w:sz w:val="22"/>
        </w:rPr>
        <w:lastRenderedPageBreak/>
        <w:t xml:space="preserve">haeret et interdum gremio fouet, inscia Dido, </w:t>
      </w:r>
    </w:p>
    <w:p w14:paraId="3E456506" w14:textId="66900E2A" w:rsidR="00955F66" w:rsidRDefault="00791092" w:rsidP="00955F66">
      <w:pPr>
        <w:spacing w:line="360" w:lineRule="auto"/>
        <w:jc w:val="both"/>
        <w:rPr>
          <w:rFonts w:ascii="Goudy Old Style" w:hAnsi="Goudy Old Style"/>
          <w:i/>
          <w:sz w:val="22"/>
        </w:rPr>
      </w:pPr>
      <w:r w:rsidRPr="003D10C3">
        <w:rPr>
          <w:rFonts w:ascii="Goudy Old Style" w:hAnsi="Goudy Old Style"/>
          <w:i/>
          <w:sz w:val="22"/>
        </w:rPr>
        <w:t>insidat quantus miserae deus; at memor ille</w:t>
      </w:r>
    </w:p>
    <w:p w14:paraId="3F7C516D" w14:textId="77777777" w:rsidR="007D565D" w:rsidRPr="003D10C3" w:rsidRDefault="007D565D" w:rsidP="00955F66">
      <w:pPr>
        <w:spacing w:line="360" w:lineRule="auto"/>
        <w:jc w:val="both"/>
        <w:rPr>
          <w:rFonts w:ascii="Goudy Old Style" w:hAnsi="Goudy Old Style"/>
          <w:i/>
          <w:sz w:val="22"/>
        </w:rPr>
      </w:pPr>
    </w:p>
    <w:p w14:paraId="5AF2E622" w14:textId="77777777" w:rsidR="00955F66" w:rsidRPr="003D10C3" w:rsidRDefault="00955F66" w:rsidP="00955F66">
      <w:pPr>
        <w:spacing w:line="360" w:lineRule="auto"/>
        <w:jc w:val="both"/>
        <w:rPr>
          <w:rFonts w:ascii="Goudy Old Style" w:hAnsi="Goudy Old Style"/>
          <w:i/>
          <w:sz w:val="22"/>
        </w:rPr>
      </w:pPr>
      <w:r w:rsidRPr="003D10C3">
        <w:rPr>
          <w:rFonts w:ascii="Goudy Old Style" w:hAnsi="Goudy Old Style"/>
          <w:i/>
          <w:sz w:val="22"/>
        </w:rPr>
        <w:t xml:space="preserve">matris Acidaliae paulatim abolere Sychaeum </w:t>
      </w:r>
    </w:p>
    <w:p w14:paraId="33737C12" w14:textId="77777777" w:rsidR="00955F66" w:rsidRPr="003D10C3" w:rsidRDefault="00955F66" w:rsidP="00955F66">
      <w:pPr>
        <w:spacing w:line="360" w:lineRule="auto"/>
        <w:jc w:val="both"/>
        <w:rPr>
          <w:rFonts w:ascii="Goudy Old Style" w:hAnsi="Goudy Old Style"/>
          <w:i/>
          <w:sz w:val="22"/>
        </w:rPr>
      </w:pPr>
      <w:r w:rsidRPr="003D10C3">
        <w:rPr>
          <w:rFonts w:ascii="Goudy Old Style" w:hAnsi="Goudy Old Style"/>
          <w:i/>
          <w:sz w:val="22"/>
        </w:rPr>
        <w:t xml:space="preserve">incipit, et uiuo temptat praeuertere amore </w:t>
      </w:r>
    </w:p>
    <w:p w14:paraId="5983F8BF" w14:textId="706B9095" w:rsidR="00791092" w:rsidRPr="003D10C3" w:rsidRDefault="00955F66" w:rsidP="00955F66">
      <w:pPr>
        <w:spacing w:line="360" w:lineRule="auto"/>
        <w:jc w:val="both"/>
        <w:rPr>
          <w:rFonts w:ascii="Goudy Old Style" w:hAnsi="Goudy Old Style"/>
          <w:i/>
          <w:sz w:val="22"/>
        </w:rPr>
      </w:pPr>
      <w:r w:rsidRPr="003D10C3">
        <w:rPr>
          <w:rFonts w:ascii="Goudy Old Style" w:hAnsi="Goudy Old Style"/>
          <w:i/>
          <w:sz w:val="22"/>
        </w:rPr>
        <w:t>iam pridem resides animos desuetaque corda.</w:t>
      </w:r>
    </w:p>
    <w:p w14:paraId="6996A05C" w14:textId="155C5865" w:rsidR="00955F66" w:rsidRPr="003D10C3" w:rsidRDefault="00955F66" w:rsidP="00955F66">
      <w:pPr>
        <w:spacing w:line="360" w:lineRule="auto"/>
        <w:jc w:val="both"/>
        <w:rPr>
          <w:rFonts w:ascii="Goudy Old Style" w:hAnsi="Goudy Old Style"/>
          <w:i/>
          <w:sz w:val="22"/>
        </w:rPr>
      </w:pPr>
      <w:r w:rsidRPr="003D10C3">
        <w:rPr>
          <w:rFonts w:ascii="Goudy Old Style" w:hAnsi="Goudy Old Style"/>
          <w:i/>
          <w:sz w:val="22"/>
        </w:rPr>
        <w:t>(…)</w:t>
      </w:r>
    </w:p>
    <w:p w14:paraId="44DAB4F1" w14:textId="77777777" w:rsidR="00955F66" w:rsidRPr="003D10C3" w:rsidRDefault="00955F66" w:rsidP="00955F66">
      <w:pPr>
        <w:spacing w:line="360" w:lineRule="auto"/>
        <w:jc w:val="both"/>
        <w:rPr>
          <w:rFonts w:ascii="Goudy Old Style" w:hAnsi="Goudy Old Style"/>
          <w:i/>
          <w:sz w:val="22"/>
        </w:rPr>
      </w:pPr>
    </w:p>
    <w:p w14:paraId="3A9CB287" w14:textId="77777777" w:rsidR="00955F66" w:rsidRPr="003D10C3" w:rsidRDefault="00955F66" w:rsidP="00955F66">
      <w:pPr>
        <w:spacing w:line="360" w:lineRule="auto"/>
        <w:jc w:val="both"/>
        <w:rPr>
          <w:rFonts w:ascii="Goudy Old Style" w:hAnsi="Goudy Old Style"/>
          <w:i/>
          <w:sz w:val="22"/>
        </w:rPr>
      </w:pPr>
      <w:r w:rsidRPr="003D10C3">
        <w:rPr>
          <w:rFonts w:ascii="Goudy Old Style" w:hAnsi="Goudy Old Style"/>
          <w:i/>
          <w:sz w:val="22"/>
        </w:rPr>
        <w:t xml:space="preserve">Nec non et uario noctem sermone trahebat </w:t>
      </w:r>
    </w:p>
    <w:p w14:paraId="0DF2E117" w14:textId="2879B658" w:rsidR="001B5313" w:rsidRPr="003D10C3" w:rsidRDefault="00955F66" w:rsidP="00955F66">
      <w:pPr>
        <w:spacing w:line="360" w:lineRule="auto"/>
        <w:jc w:val="both"/>
        <w:rPr>
          <w:rFonts w:ascii="Goudy Old Style" w:hAnsi="Goudy Old Style"/>
          <w:i/>
          <w:sz w:val="22"/>
        </w:rPr>
      </w:pPr>
      <w:r w:rsidRPr="003D10C3">
        <w:rPr>
          <w:rFonts w:ascii="Goudy Old Style" w:hAnsi="Goudy Old Style"/>
          <w:i/>
          <w:sz w:val="22"/>
        </w:rPr>
        <w:t>infelix Dido, longumque bibebat amorem,</w:t>
      </w:r>
    </w:p>
    <w:p w14:paraId="389B1EC9" w14:textId="77777777" w:rsidR="00955F66" w:rsidRPr="003D10C3" w:rsidRDefault="00955F66" w:rsidP="00955F66">
      <w:pPr>
        <w:spacing w:line="360" w:lineRule="auto"/>
        <w:jc w:val="both"/>
        <w:rPr>
          <w:rFonts w:ascii="Goudy Old Style" w:hAnsi="Goudy Old Style"/>
          <w:i/>
          <w:sz w:val="22"/>
        </w:rPr>
      </w:pPr>
    </w:p>
    <w:p w14:paraId="393FCCBE" w14:textId="2F901DD6" w:rsidR="00955F66" w:rsidRPr="003D10C3" w:rsidRDefault="00955F66" w:rsidP="00955F66">
      <w:pPr>
        <w:spacing w:line="360" w:lineRule="auto"/>
        <w:jc w:val="both"/>
        <w:rPr>
          <w:rFonts w:ascii="Goudy Old Style" w:hAnsi="Goudy Old Style"/>
          <w:i/>
          <w:sz w:val="22"/>
        </w:rPr>
      </w:pPr>
      <w:r w:rsidRPr="003D10C3">
        <w:rPr>
          <w:rFonts w:ascii="Goudy Old Style" w:hAnsi="Goudy Old Style"/>
          <w:i/>
          <w:sz w:val="22"/>
        </w:rPr>
        <w:t xml:space="preserve">multa super Priamo rogitans, super Hectore multa; </w:t>
      </w:r>
    </w:p>
    <w:p w14:paraId="0514733F" w14:textId="2C1E7103" w:rsidR="00955F66" w:rsidRPr="003D10C3" w:rsidRDefault="003D10C3" w:rsidP="00955F66">
      <w:pPr>
        <w:spacing w:line="360" w:lineRule="auto"/>
        <w:jc w:val="both"/>
        <w:rPr>
          <w:rFonts w:ascii="Goudy Old Style" w:hAnsi="Goudy Old Style"/>
          <w:i/>
          <w:sz w:val="22"/>
        </w:rPr>
      </w:pPr>
      <w:r w:rsidRPr="003D10C3">
        <w:rPr>
          <w:rFonts w:ascii="Goudy Old Style" w:hAnsi="Goudy Old Style"/>
          <w:i/>
          <w:sz w:val="22"/>
        </w:rPr>
        <w:t>(…)</w:t>
      </w:r>
    </w:p>
    <w:p w14:paraId="3382BCBA" w14:textId="77777777" w:rsidR="00955F66" w:rsidRDefault="00955F66" w:rsidP="00955F66">
      <w:pPr>
        <w:spacing w:line="360" w:lineRule="auto"/>
        <w:jc w:val="both"/>
        <w:rPr>
          <w:rFonts w:ascii="Goudy Old Style" w:hAnsi="Goudy Old Style"/>
          <w:i/>
        </w:rPr>
        <w:sectPr w:rsidR="00955F66" w:rsidSect="00955F66">
          <w:type w:val="continuous"/>
          <w:pgSz w:w="11900" w:h="16840"/>
          <w:pgMar w:top="1417" w:right="1417" w:bottom="1417" w:left="1059" w:header="708" w:footer="708" w:gutter="0"/>
          <w:cols w:num="2" w:space="708"/>
          <w:docGrid w:linePitch="360"/>
        </w:sectPr>
      </w:pPr>
    </w:p>
    <w:p w14:paraId="387A153D" w14:textId="11318332" w:rsidR="00955F66" w:rsidRDefault="00955F66" w:rsidP="00955F66">
      <w:pPr>
        <w:spacing w:line="360" w:lineRule="auto"/>
        <w:jc w:val="both"/>
        <w:rPr>
          <w:rFonts w:ascii="Goudy Old Style" w:hAnsi="Goudy Old Style"/>
          <w:i/>
        </w:rPr>
      </w:pPr>
    </w:p>
    <w:p w14:paraId="61117401" w14:textId="3A78C8F9" w:rsidR="00615327" w:rsidRPr="003D10C3" w:rsidRDefault="00615327" w:rsidP="00615327">
      <w:pPr>
        <w:spacing w:line="360" w:lineRule="auto"/>
        <w:ind w:right="-313"/>
        <w:jc w:val="both"/>
        <w:rPr>
          <w:rFonts w:ascii="Goudy Old Style" w:hAnsi="Goudy Old Style"/>
          <w:b/>
        </w:rPr>
      </w:pPr>
      <w:r w:rsidRPr="003D10C3">
        <w:rPr>
          <w:rFonts w:ascii="Goudy Old Style" w:hAnsi="Goudy Old Style"/>
          <w:b/>
        </w:rPr>
        <w:t>Vocabulaire</w:t>
      </w:r>
    </w:p>
    <w:p w14:paraId="3424DF6D" w14:textId="77777777" w:rsidR="003D10C3" w:rsidRDefault="003D10C3" w:rsidP="003D10C3">
      <w:pPr>
        <w:ind w:right="-313"/>
        <w:jc w:val="both"/>
        <w:rPr>
          <w:rFonts w:ascii="Calibri" w:eastAsia="Calibri" w:hAnsi="Calibri" w:cs="Calibri"/>
          <w:i/>
          <w:sz w:val="20"/>
          <w:szCs w:val="20"/>
        </w:rPr>
        <w:sectPr w:rsidR="003D10C3" w:rsidSect="00955F66">
          <w:type w:val="continuous"/>
          <w:pgSz w:w="11900" w:h="16840"/>
          <w:pgMar w:top="720" w:right="720" w:bottom="720" w:left="720" w:header="708" w:footer="708" w:gutter="0"/>
          <w:cols w:space="708"/>
          <w:docGrid w:linePitch="360"/>
        </w:sectPr>
      </w:pPr>
    </w:p>
    <w:p w14:paraId="65EA1BE1" w14:textId="7BBD9C5F" w:rsidR="003D10C3" w:rsidRPr="00A97A31" w:rsidRDefault="003D10C3" w:rsidP="003D10C3">
      <w:pPr>
        <w:ind w:right="-313"/>
        <w:jc w:val="both"/>
        <w:rPr>
          <w:rFonts w:ascii="Century Schoolbook" w:hAnsi="Century Schoolbook"/>
          <w:i/>
          <w:sz w:val="18"/>
          <w:szCs w:val="18"/>
        </w:rPr>
      </w:pPr>
      <w:r w:rsidRPr="00A97A31">
        <w:rPr>
          <w:rFonts w:ascii="Century Schoolbook" w:eastAsia="Calibri" w:hAnsi="Century Schoolbook" w:cs="Calibri"/>
          <w:i/>
          <w:sz w:val="18"/>
          <w:szCs w:val="18"/>
        </w:rPr>
        <w:lastRenderedPageBreak/>
        <w:t>ă</w:t>
      </w:r>
      <w:r w:rsidRPr="00A97A31">
        <w:rPr>
          <w:rFonts w:ascii="Century Schoolbook" w:hAnsi="Century Schoolbook"/>
          <w:i/>
          <w:sz w:val="18"/>
          <w:szCs w:val="18"/>
        </w:rPr>
        <w:t>b</w:t>
      </w:r>
      <w:r w:rsidRPr="00A97A31">
        <w:rPr>
          <w:rFonts w:ascii="Century Schoolbook" w:eastAsia="Calibri" w:hAnsi="Century Schoolbook" w:cs="Calibri"/>
          <w:i/>
          <w:sz w:val="18"/>
          <w:szCs w:val="18"/>
        </w:rPr>
        <w:t>ŏ</w:t>
      </w:r>
      <w:r w:rsidRPr="00A97A31">
        <w:rPr>
          <w:rFonts w:ascii="Century Schoolbook" w:hAnsi="Century Schoolbook"/>
          <w:i/>
          <w:sz w:val="18"/>
          <w:szCs w:val="18"/>
        </w:rPr>
        <w:t>l</w:t>
      </w:r>
      <w:r w:rsidRPr="00A97A31">
        <w:rPr>
          <w:rFonts w:ascii="Century Schoolbook" w:eastAsia="Calibri" w:hAnsi="Century Schoolbook" w:cs="Calibri"/>
          <w:i/>
          <w:sz w:val="18"/>
          <w:szCs w:val="18"/>
        </w:rPr>
        <w:t>ĕ</w:t>
      </w:r>
      <w:r w:rsidRPr="00A97A31">
        <w:rPr>
          <w:rFonts w:ascii="Century Schoolbook" w:hAnsi="Century Schoolbook"/>
          <w:i/>
          <w:sz w:val="18"/>
          <w:szCs w:val="18"/>
        </w:rPr>
        <w:t>o, es, ere, eui, itum : détruire, supprimer</w:t>
      </w:r>
    </w:p>
    <w:p w14:paraId="613C73D5"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eastAsia="Calibri" w:hAnsi="Century Schoolbook" w:cs="Calibri"/>
          <w:i/>
          <w:sz w:val="18"/>
          <w:szCs w:val="18"/>
        </w:rPr>
        <w:t>ă</w:t>
      </w:r>
      <w:r w:rsidRPr="00A97A31">
        <w:rPr>
          <w:rFonts w:ascii="Century Schoolbook" w:hAnsi="Century Schoolbook"/>
          <w:i/>
          <w:sz w:val="18"/>
          <w:szCs w:val="18"/>
        </w:rPr>
        <w:t>canthus, m. : acanthe ; f. mimosa</w:t>
      </w:r>
    </w:p>
    <w:p w14:paraId="67349E33"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Acidalia, ae, f. : l’Acidalienne (fait référence à la fontaine d’Acidalie, où les Grâces se baignaient)</w:t>
      </w:r>
    </w:p>
    <w:p w14:paraId="68A5F2FA"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ardesco, is, ere : s'enflammer, prendre feu</w:t>
      </w:r>
    </w:p>
    <w:p w14:paraId="4167429A"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b</w:t>
      </w:r>
      <w:r w:rsidRPr="00A97A31">
        <w:rPr>
          <w:rFonts w:ascii="Century Schoolbook" w:eastAsia="Calibri" w:hAnsi="Century Schoolbook" w:cs="Calibri"/>
          <w:i/>
          <w:sz w:val="18"/>
          <w:szCs w:val="18"/>
        </w:rPr>
        <w:t>ĭ</w:t>
      </w:r>
      <w:r w:rsidRPr="00A97A31">
        <w:rPr>
          <w:rFonts w:ascii="Century Schoolbook" w:hAnsi="Century Schoolbook"/>
          <w:i/>
          <w:sz w:val="18"/>
          <w:szCs w:val="18"/>
        </w:rPr>
        <w:t>bo, is, ere, bibi, bibitum : boire</w:t>
      </w:r>
    </w:p>
    <w:p w14:paraId="3172E95C"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complexus, us, m. : l'action d'embrasser, l'étreinte, le lien affectueux</w:t>
      </w:r>
    </w:p>
    <w:p w14:paraId="206F38FA"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conv</w:t>
      </w:r>
      <w:r w:rsidRPr="00A97A31">
        <w:rPr>
          <w:rFonts w:ascii="Century Schoolbook" w:eastAsia="Calibri" w:hAnsi="Century Schoolbook" w:cs="Calibri"/>
          <w:i/>
          <w:sz w:val="18"/>
          <w:szCs w:val="18"/>
        </w:rPr>
        <w:t>ĕ</w:t>
      </w:r>
      <w:r w:rsidRPr="00A97A31">
        <w:rPr>
          <w:rFonts w:ascii="Century Schoolbook" w:hAnsi="Century Schoolbook"/>
          <w:i/>
          <w:sz w:val="18"/>
          <w:szCs w:val="18"/>
        </w:rPr>
        <w:t>n</w:t>
      </w:r>
      <w:r w:rsidRPr="00A97A31">
        <w:rPr>
          <w:rFonts w:ascii="Century Schoolbook" w:eastAsia="Calibri" w:hAnsi="Century Schoolbook" w:cs="Calibri"/>
          <w:i/>
          <w:sz w:val="18"/>
          <w:szCs w:val="18"/>
        </w:rPr>
        <w:t>ĭ</w:t>
      </w:r>
      <w:r w:rsidRPr="00A97A31">
        <w:rPr>
          <w:rFonts w:ascii="Century Schoolbook" w:hAnsi="Century Schoolbook"/>
          <w:i/>
          <w:sz w:val="18"/>
          <w:szCs w:val="18"/>
        </w:rPr>
        <w:t xml:space="preserve">o, is, ire, ueni, uentum : 1. venir ensemble, se rassembler </w:t>
      </w:r>
    </w:p>
    <w:p w14:paraId="65E99E64"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cor, cordis, n. : coeur</w:t>
      </w:r>
    </w:p>
    <w:p w14:paraId="4E6E5EC9"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cr</w:t>
      </w:r>
      <w:r w:rsidRPr="00A97A31">
        <w:rPr>
          <w:rFonts w:ascii="Century Schoolbook" w:eastAsia="Calibri" w:hAnsi="Century Schoolbook" w:cs="Calibri"/>
          <w:i/>
          <w:sz w:val="18"/>
          <w:szCs w:val="18"/>
        </w:rPr>
        <w:t>ŏ</w:t>
      </w:r>
      <w:r w:rsidRPr="00A97A31">
        <w:rPr>
          <w:rFonts w:ascii="Century Schoolbook" w:hAnsi="Century Schoolbook"/>
          <w:i/>
          <w:sz w:val="18"/>
          <w:szCs w:val="18"/>
        </w:rPr>
        <w:t>c</w:t>
      </w:r>
      <w:r w:rsidRPr="00A97A31">
        <w:rPr>
          <w:rFonts w:ascii="Century Schoolbook" w:eastAsia="Calibri" w:hAnsi="Century Schoolbook" w:cs="Calibri"/>
          <w:i/>
          <w:sz w:val="18"/>
          <w:szCs w:val="18"/>
        </w:rPr>
        <w:t>ĕ</w:t>
      </w:r>
      <w:r w:rsidRPr="00A97A31">
        <w:rPr>
          <w:rFonts w:ascii="Century Schoolbook" w:hAnsi="Century Schoolbook"/>
          <w:i/>
          <w:sz w:val="18"/>
          <w:szCs w:val="18"/>
        </w:rPr>
        <w:t>us, a, um : de safran, couleur de safran</w:t>
      </w:r>
    </w:p>
    <w:p w14:paraId="7B37138B"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d</w:t>
      </w:r>
      <w:r w:rsidRPr="00A97A31">
        <w:rPr>
          <w:rFonts w:ascii="Century Schoolbook" w:eastAsia="Calibri" w:hAnsi="Century Schoolbook" w:cs="Calibri"/>
          <w:i/>
          <w:sz w:val="18"/>
          <w:szCs w:val="18"/>
        </w:rPr>
        <w:t>ē</w:t>
      </w:r>
      <w:r w:rsidRPr="00A97A31">
        <w:rPr>
          <w:rFonts w:ascii="Century Schoolbook" w:hAnsi="Century Schoolbook"/>
          <w:i/>
          <w:sz w:val="18"/>
          <w:szCs w:val="18"/>
        </w:rPr>
        <w:t>s</w:t>
      </w:r>
      <w:r w:rsidRPr="00A97A31">
        <w:rPr>
          <w:rFonts w:ascii="Century Schoolbook" w:eastAsia="Calibri" w:hAnsi="Century Schoolbook" w:cs="Calibri"/>
          <w:i/>
          <w:sz w:val="18"/>
          <w:szCs w:val="18"/>
        </w:rPr>
        <w:t>ŭē</w:t>
      </w:r>
      <w:r w:rsidRPr="00A97A31">
        <w:rPr>
          <w:rFonts w:ascii="Century Schoolbook" w:hAnsi="Century Schoolbook"/>
          <w:i/>
          <w:sz w:val="18"/>
          <w:szCs w:val="18"/>
        </w:rPr>
        <w:t>tus, a, um : dont on a perdu l'habitude ; qui a perdu l'habitude</w:t>
      </w:r>
    </w:p>
    <w:p w14:paraId="0AF5A320"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d</w:t>
      </w:r>
      <w:r w:rsidRPr="00A97A31">
        <w:rPr>
          <w:rFonts w:ascii="Century Schoolbook" w:eastAsia="Calibri" w:hAnsi="Century Schoolbook" w:cs="Calibri"/>
          <w:i/>
          <w:sz w:val="18"/>
          <w:szCs w:val="18"/>
        </w:rPr>
        <w:t>ē</w:t>
      </w:r>
      <w:r w:rsidRPr="00A97A31">
        <w:rPr>
          <w:rFonts w:ascii="Century Schoolbook" w:hAnsi="Century Schoolbook"/>
          <w:i/>
          <w:sz w:val="18"/>
          <w:szCs w:val="18"/>
        </w:rPr>
        <w:t>v</w:t>
      </w:r>
      <w:r w:rsidRPr="00A97A31">
        <w:rPr>
          <w:rFonts w:ascii="Century Schoolbook" w:eastAsia="Calibri" w:hAnsi="Century Schoolbook" w:cs="Calibri"/>
          <w:i/>
          <w:sz w:val="18"/>
          <w:szCs w:val="18"/>
        </w:rPr>
        <w:t>ŏ</w:t>
      </w:r>
      <w:r w:rsidRPr="00A97A31">
        <w:rPr>
          <w:rFonts w:ascii="Century Schoolbook" w:hAnsi="Century Schoolbook"/>
          <w:i/>
          <w:sz w:val="18"/>
          <w:szCs w:val="18"/>
        </w:rPr>
        <w:t>v</w:t>
      </w:r>
      <w:r w:rsidRPr="00A97A31">
        <w:rPr>
          <w:rFonts w:ascii="Century Schoolbook" w:eastAsia="Calibri" w:hAnsi="Century Schoolbook" w:cs="Calibri"/>
          <w:i/>
          <w:sz w:val="18"/>
          <w:szCs w:val="18"/>
        </w:rPr>
        <w:t>ĕ</w:t>
      </w:r>
      <w:r w:rsidRPr="00A97A31">
        <w:rPr>
          <w:rFonts w:ascii="Century Schoolbook" w:hAnsi="Century Schoolbook"/>
          <w:i/>
          <w:sz w:val="18"/>
          <w:szCs w:val="18"/>
        </w:rPr>
        <w:t>o, es, ere, uoui, uotum : 1. vouer, dédier, consacrer 2. maudire 3. soumettre à des sortilèges</w:t>
      </w:r>
    </w:p>
    <w:p w14:paraId="0C7FBE32" w14:textId="77777777" w:rsidR="003D10C3" w:rsidRPr="00765FC5" w:rsidRDefault="003D10C3" w:rsidP="003D10C3">
      <w:pPr>
        <w:ind w:right="-313"/>
        <w:jc w:val="both"/>
        <w:rPr>
          <w:rFonts w:ascii="Century Schoolbook" w:hAnsi="Century Schoolbook"/>
          <w:i/>
          <w:sz w:val="18"/>
          <w:szCs w:val="18"/>
          <w:lang w:val="en-US"/>
        </w:rPr>
      </w:pPr>
      <w:r w:rsidRPr="00765FC5">
        <w:rPr>
          <w:rFonts w:ascii="Century Schoolbook" w:hAnsi="Century Schoolbook"/>
          <w:i/>
          <w:sz w:val="18"/>
          <w:szCs w:val="18"/>
          <w:lang w:val="en-US"/>
        </w:rPr>
        <w:t>discumbo, is, ere, cubui, cubitum : se coucher</w:t>
      </w:r>
    </w:p>
    <w:p w14:paraId="1BB04727"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expl</w:t>
      </w:r>
      <w:r w:rsidRPr="00A97A31">
        <w:rPr>
          <w:rFonts w:ascii="Century Schoolbook" w:eastAsia="Calibri" w:hAnsi="Century Schoolbook" w:cs="Calibri"/>
          <w:i/>
          <w:sz w:val="18"/>
          <w:szCs w:val="18"/>
        </w:rPr>
        <w:t>ĕ</w:t>
      </w:r>
      <w:r w:rsidRPr="00A97A31">
        <w:rPr>
          <w:rFonts w:ascii="Century Schoolbook" w:hAnsi="Century Schoolbook"/>
          <w:i/>
          <w:sz w:val="18"/>
          <w:szCs w:val="18"/>
        </w:rPr>
        <w:t>o, es, ere, eui, etum : remplir</w:t>
      </w:r>
    </w:p>
    <w:p w14:paraId="54A6657B"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fallo, is, ere, fefelli, falsum : tromper, tendre un piège</w:t>
      </w:r>
    </w:p>
    <w:p w14:paraId="0E8FF003"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flagrans, antis : brûlant, enflammé</w:t>
      </w:r>
    </w:p>
    <w:p w14:paraId="42F74BC7"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f</w:t>
      </w:r>
      <w:r w:rsidRPr="00A97A31">
        <w:rPr>
          <w:rFonts w:ascii="Century Schoolbook" w:eastAsia="Calibri" w:hAnsi="Century Schoolbook" w:cs="Calibri"/>
          <w:i/>
          <w:sz w:val="18"/>
          <w:szCs w:val="18"/>
        </w:rPr>
        <w:t>ŏ</w:t>
      </w:r>
      <w:r w:rsidRPr="00A97A31">
        <w:rPr>
          <w:rFonts w:ascii="Century Schoolbook" w:hAnsi="Century Schoolbook"/>
          <w:i/>
          <w:sz w:val="18"/>
          <w:szCs w:val="18"/>
        </w:rPr>
        <w:t>v</w:t>
      </w:r>
      <w:r w:rsidRPr="00A97A31">
        <w:rPr>
          <w:rFonts w:ascii="Century Schoolbook" w:eastAsia="Calibri" w:hAnsi="Century Schoolbook" w:cs="Calibri"/>
          <w:i/>
          <w:sz w:val="18"/>
          <w:szCs w:val="18"/>
        </w:rPr>
        <w:t>ĕ</w:t>
      </w:r>
      <w:r w:rsidRPr="00A97A31">
        <w:rPr>
          <w:rFonts w:ascii="Century Schoolbook" w:hAnsi="Century Schoolbook"/>
          <w:i/>
          <w:sz w:val="18"/>
          <w:szCs w:val="18"/>
        </w:rPr>
        <w:t>o, es, ere, foui, fotum : réchauffer, choyer, soutenir</w:t>
      </w:r>
    </w:p>
    <w:p w14:paraId="68840177"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gr</w:t>
      </w:r>
      <w:r w:rsidRPr="00A97A31">
        <w:rPr>
          <w:rFonts w:ascii="Century Schoolbook" w:eastAsia="Calibri" w:hAnsi="Century Schoolbook" w:cs="Calibri"/>
          <w:i/>
          <w:sz w:val="18"/>
          <w:szCs w:val="18"/>
        </w:rPr>
        <w:t>ĕ</w:t>
      </w:r>
      <w:r w:rsidRPr="00A97A31">
        <w:rPr>
          <w:rFonts w:ascii="Century Schoolbook" w:hAnsi="Century Schoolbook"/>
          <w:i/>
          <w:sz w:val="18"/>
          <w:szCs w:val="18"/>
        </w:rPr>
        <w:t>m</w:t>
      </w:r>
      <w:r w:rsidRPr="00A97A31">
        <w:rPr>
          <w:rFonts w:ascii="Century Schoolbook" w:eastAsia="Calibri" w:hAnsi="Century Schoolbook" w:cs="Calibri"/>
          <w:i/>
          <w:sz w:val="18"/>
          <w:szCs w:val="18"/>
        </w:rPr>
        <w:t>ĭ</w:t>
      </w:r>
      <w:r w:rsidRPr="00A97A31">
        <w:rPr>
          <w:rFonts w:ascii="Century Schoolbook" w:hAnsi="Century Schoolbook"/>
          <w:i/>
          <w:sz w:val="18"/>
          <w:szCs w:val="18"/>
        </w:rPr>
        <w:t>um, ii, n. : sein maternel</w:t>
      </w:r>
    </w:p>
    <w:p w14:paraId="2B39173C"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haer</w:t>
      </w:r>
      <w:r w:rsidRPr="00A97A31">
        <w:rPr>
          <w:rFonts w:ascii="Century Schoolbook" w:eastAsia="Calibri" w:hAnsi="Century Schoolbook" w:cs="Calibri"/>
          <w:i/>
          <w:sz w:val="18"/>
          <w:szCs w:val="18"/>
        </w:rPr>
        <w:t>ĕ</w:t>
      </w:r>
      <w:r w:rsidRPr="00A97A31">
        <w:rPr>
          <w:rFonts w:ascii="Century Schoolbook" w:hAnsi="Century Schoolbook"/>
          <w:i/>
          <w:sz w:val="18"/>
          <w:szCs w:val="18"/>
        </w:rPr>
        <w:t>o, es, ere, haesi, haesum : être attaché</w:t>
      </w:r>
    </w:p>
    <w:p w14:paraId="2E96F54D"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lastRenderedPageBreak/>
        <w:t>ill</w:t>
      </w:r>
      <w:r w:rsidRPr="00A97A31">
        <w:rPr>
          <w:rFonts w:ascii="Century Schoolbook" w:eastAsia="Calibri" w:hAnsi="Century Schoolbook" w:cs="Calibri"/>
          <w:i/>
          <w:sz w:val="18"/>
          <w:szCs w:val="18"/>
        </w:rPr>
        <w:t>ĕ</w:t>
      </w:r>
      <w:r w:rsidRPr="00A97A31">
        <w:rPr>
          <w:rFonts w:ascii="Century Schoolbook" w:hAnsi="Century Schoolbook"/>
          <w:i/>
          <w:sz w:val="18"/>
          <w:szCs w:val="18"/>
        </w:rPr>
        <w:t>, illa, illud : ce, cette, celui-ci, celle-ci, il, elle</w:t>
      </w:r>
    </w:p>
    <w:p w14:paraId="6DF1F2B7" w14:textId="704D48F0"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impl</w:t>
      </w:r>
      <w:r w:rsidRPr="00A97A31">
        <w:rPr>
          <w:rFonts w:ascii="Century Schoolbook" w:eastAsia="Calibri" w:hAnsi="Century Schoolbook" w:cs="Calibri"/>
          <w:i/>
          <w:sz w:val="18"/>
          <w:szCs w:val="18"/>
        </w:rPr>
        <w:t>ĕ</w:t>
      </w:r>
      <w:r w:rsidRPr="00A97A31">
        <w:rPr>
          <w:rFonts w:ascii="Century Schoolbook" w:hAnsi="Century Schoolbook"/>
          <w:i/>
          <w:sz w:val="18"/>
          <w:szCs w:val="18"/>
        </w:rPr>
        <w:t>o, es, ere, eui, etum : emplir ( - fidem) = donner l'apparence de</w:t>
      </w:r>
    </w:p>
    <w:p w14:paraId="75F93629"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inc</w:t>
      </w:r>
      <w:r w:rsidRPr="00A97A31">
        <w:rPr>
          <w:rFonts w:ascii="Century Schoolbook" w:eastAsia="Calibri" w:hAnsi="Century Schoolbook" w:cs="Calibri"/>
          <w:i/>
          <w:sz w:val="18"/>
          <w:szCs w:val="18"/>
        </w:rPr>
        <w:t>ĭ</w:t>
      </w:r>
      <w:r w:rsidRPr="00A97A31">
        <w:rPr>
          <w:rFonts w:ascii="Century Schoolbook" w:hAnsi="Century Schoolbook"/>
          <w:i/>
          <w:sz w:val="18"/>
          <w:szCs w:val="18"/>
        </w:rPr>
        <w:t>p</w:t>
      </w:r>
      <w:r w:rsidRPr="00A97A31">
        <w:rPr>
          <w:rFonts w:ascii="Century Schoolbook" w:eastAsia="Calibri" w:hAnsi="Century Schoolbook" w:cs="Calibri"/>
          <w:i/>
          <w:sz w:val="18"/>
          <w:szCs w:val="18"/>
        </w:rPr>
        <w:t>ĭ</w:t>
      </w:r>
      <w:r w:rsidRPr="00A97A31">
        <w:rPr>
          <w:rFonts w:ascii="Century Schoolbook" w:hAnsi="Century Schoolbook"/>
          <w:i/>
          <w:sz w:val="18"/>
          <w:szCs w:val="18"/>
        </w:rPr>
        <w:t>o, is, ere, cepi, ceptum : commencer</w:t>
      </w:r>
    </w:p>
    <w:p w14:paraId="749FC172"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inf</w:t>
      </w:r>
      <w:r w:rsidRPr="00A97A31">
        <w:rPr>
          <w:rFonts w:ascii="Century Schoolbook" w:eastAsia="Calibri" w:hAnsi="Century Schoolbook" w:cs="Calibri"/>
          <w:i/>
          <w:sz w:val="18"/>
          <w:szCs w:val="18"/>
        </w:rPr>
        <w:t>ē</w:t>
      </w:r>
      <w:r w:rsidRPr="00A97A31">
        <w:rPr>
          <w:rFonts w:ascii="Century Schoolbook" w:hAnsi="Century Schoolbook"/>
          <w:i/>
          <w:sz w:val="18"/>
          <w:szCs w:val="18"/>
        </w:rPr>
        <w:t>lix, icis : malheureux</w:t>
      </w:r>
    </w:p>
    <w:p w14:paraId="2FCD2AAD"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insc</w:t>
      </w:r>
      <w:r w:rsidRPr="00A97A31">
        <w:rPr>
          <w:rFonts w:ascii="Century Schoolbook" w:eastAsia="Calibri" w:hAnsi="Century Schoolbook" w:cs="Calibri"/>
          <w:i/>
          <w:sz w:val="18"/>
          <w:szCs w:val="18"/>
        </w:rPr>
        <w:t>ĭ</w:t>
      </w:r>
      <w:r w:rsidRPr="00A97A31">
        <w:rPr>
          <w:rFonts w:ascii="Century Schoolbook" w:hAnsi="Century Schoolbook"/>
          <w:i/>
          <w:sz w:val="18"/>
          <w:szCs w:val="18"/>
        </w:rPr>
        <w:t>us, a, um : qui ne sait pas, qui ne se doute pas de ; inconnu</w:t>
      </w:r>
    </w:p>
    <w:p w14:paraId="6CEAF6DA"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ins</w:t>
      </w:r>
      <w:r w:rsidRPr="00A97A31">
        <w:rPr>
          <w:rFonts w:ascii="Century Schoolbook" w:eastAsia="Calibri" w:hAnsi="Century Schoolbook" w:cs="Calibri"/>
          <w:i/>
          <w:sz w:val="18"/>
          <w:szCs w:val="18"/>
        </w:rPr>
        <w:t>ī</w:t>
      </w:r>
      <w:r w:rsidRPr="00A97A31">
        <w:rPr>
          <w:rFonts w:ascii="Century Schoolbook" w:hAnsi="Century Schoolbook"/>
          <w:i/>
          <w:sz w:val="18"/>
          <w:szCs w:val="18"/>
        </w:rPr>
        <w:t>do, is, ere, sedi, sessum : s'asseoir sur, se fixer dans</w:t>
      </w:r>
    </w:p>
    <w:p w14:paraId="0D0CF864"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interdum, inv. : quelquefois, parfois, pendant ce temps</w:t>
      </w:r>
    </w:p>
    <w:p w14:paraId="45A1DD15"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jam, adv. : déjà, à l'instant, désormais</w:t>
      </w:r>
    </w:p>
    <w:p w14:paraId="6DAB56C7"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j</w:t>
      </w:r>
      <w:r w:rsidRPr="00A97A31">
        <w:rPr>
          <w:rFonts w:ascii="Century Schoolbook" w:eastAsia="Calibri" w:hAnsi="Century Schoolbook" w:cs="Calibri"/>
          <w:i/>
          <w:sz w:val="18"/>
          <w:szCs w:val="18"/>
        </w:rPr>
        <w:t>ŭ</w:t>
      </w:r>
      <w:r w:rsidRPr="00A97A31">
        <w:rPr>
          <w:rFonts w:ascii="Century Schoolbook" w:hAnsi="Century Schoolbook"/>
          <w:i/>
          <w:sz w:val="18"/>
          <w:szCs w:val="18"/>
        </w:rPr>
        <w:t>b</w:t>
      </w:r>
      <w:r w:rsidRPr="00A97A31">
        <w:rPr>
          <w:rFonts w:ascii="Century Schoolbook" w:eastAsia="Calibri" w:hAnsi="Century Schoolbook" w:cs="Calibri"/>
          <w:i/>
          <w:sz w:val="18"/>
          <w:szCs w:val="18"/>
        </w:rPr>
        <w:t>ĕ</w:t>
      </w:r>
      <w:r w:rsidRPr="00A97A31">
        <w:rPr>
          <w:rFonts w:ascii="Century Schoolbook" w:hAnsi="Century Schoolbook"/>
          <w:i/>
          <w:sz w:val="18"/>
          <w:szCs w:val="18"/>
        </w:rPr>
        <w:t>o, es, ere, iussi, iussum : 1. inviter à, engager à 2. ordonner</w:t>
      </w:r>
    </w:p>
    <w:p w14:paraId="612CFC90"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laetus, a, um : 1. joyeux 2. agréable 3. favorable 4. plaisant 5. riche, abondant</w:t>
      </w:r>
    </w:p>
    <w:p w14:paraId="15E20C49"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l</w:t>
      </w:r>
      <w:r w:rsidRPr="00A97A31">
        <w:rPr>
          <w:rFonts w:ascii="Century Schoolbook" w:eastAsia="Calibri" w:hAnsi="Century Schoolbook" w:cs="Calibri"/>
          <w:i/>
          <w:sz w:val="18"/>
          <w:szCs w:val="18"/>
        </w:rPr>
        <w:t>ī</w:t>
      </w:r>
      <w:r w:rsidRPr="00A97A31">
        <w:rPr>
          <w:rFonts w:ascii="Century Schoolbook" w:hAnsi="Century Schoolbook"/>
          <w:i/>
          <w:sz w:val="18"/>
          <w:szCs w:val="18"/>
        </w:rPr>
        <w:t>m</w:t>
      </w:r>
      <w:r w:rsidRPr="00A97A31">
        <w:rPr>
          <w:rFonts w:ascii="Century Schoolbook" w:eastAsia="Calibri" w:hAnsi="Century Schoolbook" w:cs="Calibri"/>
          <w:i/>
          <w:sz w:val="18"/>
          <w:szCs w:val="18"/>
        </w:rPr>
        <w:t>ĕ</w:t>
      </w:r>
      <w:r w:rsidRPr="00A97A31">
        <w:rPr>
          <w:rFonts w:ascii="Century Schoolbook" w:hAnsi="Century Schoolbook"/>
          <w:i/>
          <w:sz w:val="18"/>
          <w:szCs w:val="18"/>
        </w:rPr>
        <w:t>n, inis, n. : seuil, entrée</w:t>
      </w:r>
    </w:p>
    <w:p w14:paraId="1BFE1C8C"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m</w:t>
      </w:r>
      <w:r w:rsidRPr="00A97A31">
        <w:rPr>
          <w:rFonts w:ascii="Century Schoolbook" w:eastAsia="Calibri" w:hAnsi="Century Schoolbook" w:cs="Calibri"/>
          <w:i/>
          <w:sz w:val="18"/>
          <w:szCs w:val="18"/>
        </w:rPr>
        <w:t>ĕ</w:t>
      </w:r>
      <w:r w:rsidRPr="00A97A31">
        <w:rPr>
          <w:rFonts w:ascii="Century Schoolbook" w:hAnsi="Century Schoolbook"/>
          <w:i/>
          <w:sz w:val="18"/>
          <w:szCs w:val="18"/>
        </w:rPr>
        <w:t>mor, oris, +gén. : qui a le souvenir</w:t>
      </w:r>
    </w:p>
    <w:p w14:paraId="7E99DA08"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mens, entis, f. : esprit</w:t>
      </w:r>
    </w:p>
    <w:p w14:paraId="6F4E676E"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m</w:t>
      </w:r>
      <w:r w:rsidRPr="00A97A31">
        <w:rPr>
          <w:rFonts w:ascii="Century Schoolbook" w:eastAsia="Calibri" w:hAnsi="Century Schoolbook" w:cs="Calibri"/>
          <w:i/>
          <w:sz w:val="18"/>
          <w:szCs w:val="18"/>
        </w:rPr>
        <w:t>ī</w:t>
      </w:r>
      <w:r w:rsidRPr="00A97A31">
        <w:rPr>
          <w:rFonts w:ascii="Century Schoolbook" w:hAnsi="Century Schoolbook"/>
          <w:i/>
          <w:sz w:val="18"/>
          <w:szCs w:val="18"/>
        </w:rPr>
        <w:t>ror, aris, ari : 1. s'étonner, être surpris 2. voir avec étonnement, admirer</w:t>
      </w:r>
    </w:p>
    <w:p w14:paraId="71782E48"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m</w:t>
      </w:r>
      <w:r w:rsidRPr="00A97A31">
        <w:rPr>
          <w:rFonts w:ascii="Century Schoolbook" w:eastAsia="Calibri" w:hAnsi="Century Schoolbook" w:cs="Calibri"/>
          <w:i/>
          <w:sz w:val="18"/>
          <w:szCs w:val="18"/>
        </w:rPr>
        <w:t>ŏ</w:t>
      </w:r>
      <w:r w:rsidRPr="00A97A31">
        <w:rPr>
          <w:rFonts w:ascii="Century Schoolbook" w:hAnsi="Century Schoolbook"/>
          <w:i/>
          <w:sz w:val="18"/>
          <w:szCs w:val="18"/>
        </w:rPr>
        <w:t>v</w:t>
      </w:r>
      <w:r w:rsidRPr="00A97A31">
        <w:rPr>
          <w:rFonts w:ascii="Century Schoolbook" w:eastAsia="Calibri" w:hAnsi="Century Schoolbook" w:cs="Calibri"/>
          <w:i/>
          <w:sz w:val="18"/>
          <w:szCs w:val="18"/>
        </w:rPr>
        <w:t>ĕ</w:t>
      </w:r>
      <w:r w:rsidRPr="00A97A31">
        <w:rPr>
          <w:rFonts w:ascii="Century Schoolbook" w:hAnsi="Century Schoolbook"/>
          <w:i/>
          <w:sz w:val="18"/>
          <w:szCs w:val="18"/>
        </w:rPr>
        <w:t>o, es, ere, moui, motum : déplacer, émouvoir</w:t>
      </w:r>
    </w:p>
    <w:p w14:paraId="2A947F16"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n</w:t>
      </w:r>
      <w:r w:rsidRPr="00A97A31">
        <w:rPr>
          <w:rFonts w:ascii="Century Schoolbook" w:eastAsia="Calibri" w:hAnsi="Century Schoolbook" w:cs="Calibri"/>
          <w:i/>
          <w:sz w:val="18"/>
          <w:szCs w:val="18"/>
        </w:rPr>
        <w:t>ĕ</w:t>
      </w:r>
      <w:r w:rsidRPr="00A97A31">
        <w:rPr>
          <w:rFonts w:ascii="Century Schoolbook" w:hAnsi="Century Schoolbook"/>
          <w:i/>
          <w:sz w:val="18"/>
          <w:szCs w:val="18"/>
        </w:rPr>
        <w:t>c, adv. : et...ne...pas</w:t>
      </w:r>
    </w:p>
    <w:p w14:paraId="1DDC3D72"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n</w:t>
      </w:r>
      <w:r w:rsidRPr="00A97A31">
        <w:rPr>
          <w:rFonts w:ascii="Century Schoolbook" w:eastAsia="Calibri" w:hAnsi="Century Schoolbook" w:cs="Calibri"/>
          <w:i/>
          <w:sz w:val="18"/>
          <w:szCs w:val="18"/>
        </w:rPr>
        <w:t>ĕ</w:t>
      </w:r>
      <w:r w:rsidRPr="00A97A31">
        <w:rPr>
          <w:rFonts w:ascii="Century Schoolbook" w:hAnsi="Century Schoolbook"/>
          <w:i/>
          <w:sz w:val="18"/>
          <w:szCs w:val="18"/>
        </w:rPr>
        <w:t>qu</w:t>
      </w:r>
      <w:r w:rsidRPr="00A97A31">
        <w:rPr>
          <w:rFonts w:ascii="Century Schoolbook" w:eastAsia="Calibri" w:hAnsi="Century Schoolbook" w:cs="Calibri"/>
          <w:i/>
          <w:sz w:val="18"/>
          <w:szCs w:val="18"/>
        </w:rPr>
        <w:t>ĕ</w:t>
      </w:r>
      <w:r w:rsidRPr="00A97A31">
        <w:rPr>
          <w:rFonts w:ascii="Century Schoolbook" w:hAnsi="Century Schoolbook"/>
          <w:i/>
          <w:sz w:val="18"/>
          <w:szCs w:val="18"/>
        </w:rPr>
        <w:t>o, is, ire, quiui-quii, quitum : ne pas pouvoir</w:t>
      </w:r>
    </w:p>
    <w:p w14:paraId="252DF8B6"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palla, ae, f. : manteau de femme</w:t>
      </w:r>
    </w:p>
    <w:p w14:paraId="6FAB1DBB"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p</w:t>
      </w:r>
      <w:r w:rsidRPr="00A97A31">
        <w:rPr>
          <w:rFonts w:ascii="Century Schoolbook" w:eastAsia="Calibri" w:hAnsi="Century Schoolbook" w:cs="Calibri"/>
          <w:i/>
          <w:sz w:val="18"/>
          <w:szCs w:val="18"/>
        </w:rPr>
        <w:t>ă</w:t>
      </w:r>
      <w:r w:rsidRPr="00A97A31">
        <w:rPr>
          <w:rFonts w:ascii="Century Schoolbook" w:hAnsi="Century Schoolbook"/>
          <w:i/>
          <w:sz w:val="18"/>
          <w:szCs w:val="18"/>
        </w:rPr>
        <w:t>r</w:t>
      </w:r>
      <w:r w:rsidRPr="00A97A31">
        <w:rPr>
          <w:rFonts w:ascii="Century Schoolbook" w:eastAsia="Calibri" w:hAnsi="Century Schoolbook" w:cs="Calibri"/>
          <w:i/>
          <w:sz w:val="18"/>
          <w:szCs w:val="18"/>
        </w:rPr>
        <w:t>ĭ</w:t>
      </w:r>
      <w:r w:rsidRPr="00A97A31">
        <w:rPr>
          <w:rFonts w:ascii="Century Schoolbook" w:hAnsi="Century Schoolbook"/>
          <w:i/>
          <w:sz w:val="18"/>
          <w:szCs w:val="18"/>
        </w:rPr>
        <w:t>ter, adv. : également; comme, à la manière de</w:t>
      </w:r>
    </w:p>
    <w:p w14:paraId="12A070F1"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paul</w:t>
      </w:r>
      <w:r w:rsidRPr="00A97A31">
        <w:rPr>
          <w:rFonts w:ascii="Century Schoolbook" w:eastAsia="Calibri" w:hAnsi="Century Schoolbook" w:cs="Calibri"/>
          <w:i/>
          <w:sz w:val="18"/>
          <w:szCs w:val="18"/>
        </w:rPr>
        <w:t>ā</w:t>
      </w:r>
      <w:r w:rsidRPr="00A97A31">
        <w:rPr>
          <w:rFonts w:ascii="Century Schoolbook" w:hAnsi="Century Schoolbook"/>
          <w:i/>
          <w:sz w:val="18"/>
          <w:szCs w:val="18"/>
        </w:rPr>
        <w:t>tim, adv. : peu à peu</w:t>
      </w:r>
    </w:p>
    <w:p w14:paraId="30199782"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pend</w:t>
      </w:r>
      <w:r w:rsidRPr="00A97A31">
        <w:rPr>
          <w:rFonts w:ascii="Century Schoolbook" w:eastAsia="Calibri" w:hAnsi="Century Schoolbook" w:cs="Calibri"/>
          <w:i/>
          <w:sz w:val="18"/>
          <w:szCs w:val="18"/>
        </w:rPr>
        <w:t>ĕ</w:t>
      </w:r>
      <w:r w:rsidRPr="00A97A31">
        <w:rPr>
          <w:rFonts w:ascii="Century Schoolbook" w:hAnsi="Century Schoolbook"/>
          <w:i/>
          <w:sz w:val="18"/>
          <w:szCs w:val="18"/>
        </w:rPr>
        <w:t>o, es, ere, pependi, - : être suspendu</w:t>
      </w:r>
    </w:p>
    <w:p w14:paraId="60D6146A"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lastRenderedPageBreak/>
        <w:t>pestis, is, f. : la maladie contagieuse, l'épidémie, le fléau</w:t>
      </w:r>
    </w:p>
    <w:p w14:paraId="0FDA1D92"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p</w:t>
      </w:r>
      <w:r w:rsidRPr="00A97A31">
        <w:rPr>
          <w:rFonts w:ascii="Century Schoolbook" w:eastAsia="Calibri" w:hAnsi="Century Schoolbook" w:cs="Calibri"/>
          <w:i/>
          <w:sz w:val="18"/>
          <w:szCs w:val="18"/>
        </w:rPr>
        <w:t>ĕ</w:t>
      </w:r>
      <w:r w:rsidRPr="00A97A31">
        <w:rPr>
          <w:rFonts w:ascii="Century Schoolbook" w:hAnsi="Century Schoolbook"/>
          <w:i/>
          <w:sz w:val="18"/>
          <w:szCs w:val="18"/>
        </w:rPr>
        <w:t>to, is, ere, iui, itum : 1. chercher à atteindre, attaquer, 2. chercher à obtenir, rechercher, briguer, demander</w:t>
      </w:r>
    </w:p>
    <w:p w14:paraId="3DAD3591"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Phoenissus, a, um : Phénicien (la Phénicie correspond à peu près au Liban actuel)</w:t>
      </w:r>
    </w:p>
    <w:p w14:paraId="38ECD91D" w14:textId="77777777" w:rsidR="003D10C3" w:rsidRPr="00765FC5" w:rsidRDefault="003D10C3" w:rsidP="003D10C3">
      <w:pPr>
        <w:ind w:right="-313"/>
        <w:jc w:val="both"/>
        <w:rPr>
          <w:rFonts w:ascii="Century Schoolbook" w:hAnsi="Century Schoolbook"/>
          <w:i/>
          <w:sz w:val="18"/>
          <w:szCs w:val="18"/>
          <w:lang w:val="en-US"/>
        </w:rPr>
      </w:pPr>
      <w:r w:rsidRPr="00765FC5">
        <w:rPr>
          <w:rFonts w:ascii="Century Schoolbook" w:hAnsi="Century Schoolbook"/>
          <w:i/>
          <w:sz w:val="18"/>
          <w:szCs w:val="18"/>
          <w:lang w:val="en-US"/>
        </w:rPr>
        <w:t>pingo, is, ere, pinxi, pictum : peindre</w:t>
      </w:r>
    </w:p>
    <w:p w14:paraId="701A8044"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praec</w:t>
      </w:r>
      <w:r w:rsidRPr="00A97A31">
        <w:rPr>
          <w:rFonts w:ascii="Century Schoolbook" w:eastAsia="Calibri" w:hAnsi="Century Schoolbook" w:cs="Calibri"/>
          <w:i/>
          <w:sz w:val="18"/>
          <w:szCs w:val="18"/>
        </w:rPr>
        <w:t>ĭ</w:t>
      </w:r>
      <w:r w:rsidRPr="00A97A31">
        <w:rPr>
          <w:rFonts w:ascii="Century Schoolbook" w:hAnsi="Century Schoolbook"/>
          <w:i/>
          <w:sz w:val="18"/>
          <w:szCs w:val="18"/>
        </w:rPr>
        <w:t>p</w:t>
      </w:r>
      <w:r w:rsidRPr="00A97A31">
        <w:rPr>
          <w:rFonts w:ascii="Century Schoolbook" w:eastAsia="Calibri" w:hAnsi="Century Schoolbook" w:cs="Calibri"/>
          <w:i/>
          <w:sz w:val="18"/>
          <w:szCs w:val="18"/>
        </w:rPr>
        <w:t>ŭē</w:t>
      </w:r>
      <w:r w:rsidRPr="00A97A31">
        <w:rPr>
          <w:rFonts w:ascii="Century Schoolbook" w:hAnsi="Century Schoolbook"/>
          <w:i/>
          <w:sz w:val="18"/>
          <w:szCs w:val="18"/>
        </w:rPr>
        <w:t>, adv. : surtout</w:t>
      </w:r>
    </w:p>
    <w:p w14:paraId="43B790FC"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praeverto, is, ere, ti, sum : surprendre</w:t>
      </w:r>
    </w:p>
    <w:p w14:paraId="7441FD1E"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pr</w:t>
      </w:r>
      <w:r w:rsidRPr="00A97A31">
        <w:rPr>
          <w:rFonts w:ascii="Century Schoolbook" w:eastAsia="Calibri" w:hAnsi="Century Schoolbook" w:cs="Calibri"/>
          <w:i/>
          <w:sz w:val="18"/>
          <w:szCs w:val="18"/>
        </w:rPr>
        <w:t>ī</w:t>
      </w:r>
      <w:r w:rsidRPr="00A97A31">
        <w:rPr>
          <w:rFonts w:ascii="Century Schoolbook" w:hAnsi="Century Schoolbook"/>
          <w:i/>
          <w:sz w:val="18"/>
          <w:szCs w:val="18"/>
        </w:rPr>
        <w:t>dem, adv. : depuis longtemps</w:t>
      </w:r>
    </w:p>
    <w:p w14:paraId="2298657B"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quantus, a, um, adj., pr. excl et interr : quel (en parlant de grandeur)</w:t>
      </w:r>
    </w:p>
    <w:p w14:paraId="4B79E3A5"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r</w:t>
      </w:r>
      <w:r w:rsidRPr="00A97A31">
        <w:rPr>
          <w:rFonts w:ascii="Century Schoolbook" w:eastAsia="Calibri" w:hAnsi="Century Schoolbook" w:cs="Calibri"/>
          <w:i/>
          <w:sz w:val="18"/>
          <w:szCs w:val="18"/>
        </w:rPr>
        <w:t>ĕ</w:t>
      </w:r>
      <w:r w:rsidRPr="00A97A31">
        <w:rPr>
          <w:rFonts w:ascii="Century Schoolbook" w:hAnsi="Century Schoolbook"/>
          <w:i/>
          <w:sz w:val="18"/>
          <w:szCs w:val="18"/>
        </w:rPr>
        <w:t>s</w:t>
      </w:r>
      <w:r w:rsidRPr="00A97A31">
        <w:rPr>
          <w:rFonts w:ascii="Century Schoolbook" w:eastAsia="Calibri" w:hAnsi="Century Schoolbook" w:cs="Calibri"/>
          <w:i/>
          <w:sz w:val="18"/>
          <w:szCs w:val="18"/>
        </w:rPr>
        <w:t>ĕ</w:t>
      </w:r>
      <w:r w:rsidRPr="00A97A31">
        <w:rPr>
          <w:rFonts w:ascii="Century Schoolbook" w:hAnsi="Century Schoolbook"/>
          <w:i/>
          <w:sz w:val="18"/>
          <w:szCs w:val="18"/>
        </w:rPr>
        <w:t>s, idis : qui reste, qui séjourne, oisif</w:t>
      </w:r>
    </w:p>
    <w:p w14:paraId="267A9D03"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r</w:t>
      </w:r>
      <w:r w:rsidRPr="00A97A31">
        <w:rPr>
          <w:rFonts w:ascii="Century Schoolbook" w:eastAsia="Calibri" w:hAnsi="Century Schoolbook" w:cs="Calibri"/>
          <w:i/>
          <w:sz w:val="18"/>
          <w:szCs w:val="18"/>
        </w:rPr>
        <w:t>ŏ</w:t>
      </w:r>
      <w:r w:rsidRPr="00A97A31">
        <w:rPr>
          <w:rFonts w:ascii="Century Schoolbook" w:hAnsi="Century Schoolbook"/>
          <w:i/>
          <w:sz w:val="18"/>
          <w:szCs w:val="18"/>
        </w:rPr>
        <w:t>g</w:t>
      </w:r>
      <w:r w:rsidRPr="00A97A31">
        <w:rPr>
          <w:rFonts w:ascii="Century Schoolbook" w:eastAsia="Calibri" w:hAnsi="Century Schoolbook" w:cs="Calibri"/>
          <w:i/>
          <w:sz w:val="18"/>
          <w:szCs w:val="18"/>
        </w:rPr>
        <w:t>ĭ</w:t>
      </w:r>
      <w:r w:rsidRPr="00A97A31">
        <w:rPr>
          <w:rFonts w:ascii="Century Schoolbook" w:hAnsi="Century Schoolbook"/>
          <w:i/>
          <w:sz w:val="18"/>
          <w:szCs w:val="18"/>
        </w:rPr>
        <w:t>to, as, are : demander</w:t>
      </w:r>
    </w:p>
    <w:p w14:paraId="48E65002"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s</w:t>
      </w:r>
      <w:r w:rsidRPr="00A97A31">
        <w:rPr>
          <w:rFonts w:ascii="Century Schoolbook" w:eastAsia="Calibri" w:hAnsi="Century Schoolbook" w:cs="Calibri"/>
          <w:i/>
          <w:sz w:val="18"/>
          <w:szCs w:val="18"/>
        </w:rPr>
        <w:t>ĭ</w:t>
      </w:r>
      <w:r w:rsidRPr="00A97A31">
        <w:rPr>
          <w:rFonts w:ascii="Century Schoolbook" w:hAnsi="Century Schoolbook"/>
          <w:i/>
          <w:sz w:val="18"/>
          <w:szCs w:val="18"/>
        </w:rPr>
        <w:t>m</w:t>
      </w:r>
      <w:r w:rsidRPr="00A97A31">
        <w:rPr>
          <w:rFonts w:ascii="Century Schoolbook" w:eastAsia="Calibri" w:hAnsi="Century Schoolbook" w:cs="Calibri"/>
          <w:i/>
          <w:sz w:val="18"/>
          <w:szCs w:val="18"/>
        </w:rPr>
        <w:t>ŭ</w:t>
      </w:r>
      <w:r w:rsidRPr="00A97A31">
        <w:rPr>
          <w:rFonts w:ascii="Century Schoolbook" w:hAnsi="Century Schoolbook"/>
          <w:i/>
          <w:sz w:val="18"/>
          <w:szCs w:val="18"/>
        </w:rPr>
        <w:t>lo, as, are : 1. rendre semblable 2. simuler, feindre, faire semblant</w:t>
      </w:r>
    </w:p>
    <w:p w14:paraId="46984759"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S</w:t>
      </w:r>
      <w:r w:rsidRPr="00A97A31">
        <w:rPr>
          <w:rFonts w:ascii="Calibri" w:eastAsia="Calibri" w:hAnsi="Calibri" w:cs="Calibri"/>
          <w:i/>
          <w:sz w:val="18"/>
          <w:szCs w:val="18"/>
        </w:rPr>
        <w:t>ȳ̆</w:t>
      </w:r>
      <w:r w:rsidRPr="00A97A31">
        <w:rPr>
          <w:rFonts w:ascii="Century Schoolbook" w:hAnsi="Century Schoolbook"/>
          <w:i/>
          <w:sz w:val="18"/>
          <w:szCs w:val="18"/>
        </w:rPr>
        <w:t>chaeus, i, m. : Sychée (époux de Didon)</w:t>
      </w:r>
    </w:p>
    <w:p w14:paraId="5AF60D61"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t</w:t>
      </w:r>
      <w:r w:rsidRPr="00A97A31">
        <w:rPr>
          <w:rFonts w:ascii="Century Schoolbook" w:eastAsia="Calibri" w:hAnsi="Century Schoolbook" w:cs="Calibri"/>
          <w:i/>
          <w:sz w:val="18"/>
          <w:szCs w:val="18"/>
        </w:rPr>
        <w:t>ŏ</w:t>
      </w:r>
      <w:r w:rsidRPr="00A97A31">
        <w:rPr>
          <w:rFonts w:ascii="Century Schoolbook" w:hAnsi="Century Schoolbook"/>
          <w:i/>
          <w:sz w:val="18"/>
          <w:szCs w:val="18"/>
        </w:rPr>
        <w:t>rus, i, m. : renflement, muscle saillant ; lit</w:t>
      </w:r>
    </w:p>
    <w:p w14:paraId="2C6C193B" w14:textId="0B03E7FA"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tr</w:t>
      </w:r>
      <w:r w:rsidRPr="00A97A31">
        <w:rPr>
          <w:rFonts w:ascii="Century Schoolbook" w:eastAsia="Calibri" w:hAnsi="Century Schoolbook" w:cs="Calibri"/>
          <w:i/>
          <w:sz w:val="18"/>
          <w:szCs w:val="18"/>
        </w:rPr>
        <w:t>ă</w:t>
      </w:r>
      <w:r w:rsidRPr="00A97A31">
        <w:rPr>
          <w:rFonts w:ascii="Century Schoolbook" w:hAnsi="Century Schoolbook"/>
          <w:i/>
          <w:sz w:val="18"/>
          <w:szCs w:val="18"/>
        </w:rPr>
        <w:t>ho, is, ere, traxi, tractum : prolonger</w:t>
      </w:r>
    </w:p>
    <w:p w14:paraId="4A10C1DA"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t</w:t>
      </w:r>
      <w:r w:rsidRPr="00A97A31">
        <w:rPr>
          <w:rFonts w:ascii="Century Schoolbook" w:eastAsia="Calibri" w:hAnsi="Century Schoolbook" w:cs="Calibri"/>
          <w:i/>
          <w:sz w:val="18"/>
          <w:szCs w:val="18"/>
        </w:rPr>
        <w:t>ŭĕ</w:t>
      </w:r>
      <w:r w:rsidRPr="00A97A31">
        <w:rPr>
          <w:rFonts w:ascii="Century Schoolbook" w:hAnsi="Century Schoolbook"/>
          <w:i/>
          <w:sz w:val="18"/>
          <w:szCs w:val="18"/>
        </w:rPr>
        <w:t>or, eris, eri, tuitus sum : protéger</w:t>
      </w:r>
    </w:p>
    <w:p w14:paraId="7FE9A4BA"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T</w:t>
      </w:r>
      <w:r w:rsidRPr="00A97A31">
        <w:rPr>
          <w:rFonts w:ascii="Century Schoolbook" w:eastAsia="Calibri" w:hAnsi="Century Schoolbook" w:cs="Calibri"/>
          <w:i/>
          <w:sz w:val="18"/>
          <w:szCs w:val="18"/>
        </w:rPr>
        <w:t>ў</w:t>
      </w:r>
      <w:r w:rsidRPr="00A97A31">
        <w:rPr>
          <w:rFonts w:ascii="Century Schoolbook" w:hAnsi="Century Schoolbook"/>
          <w:i/>
          <w:sz w:val="18"/>
          <w:szCs w:val="18"/>
        </w:rPr>
        <w:t>r</w:t>
      </w:r>
      <w:r w:rsidRPr="00A97A31">
        <w:rPr>
          <w:rFonts w:ascii="Century Schoolbook" w:eastAsia="Calibri" w:hAnsi="Century Schoolbook" w:cs="Calibri"/>
          <w:i/>
          <w:sz w:val="18"/>
          <w:szCs w:val="18"/>
        </w:rPr>
        <w:t>ĭ</w:t>
      </w:r>
      <w:r w:rsidRPr="00A97A31">
        <w:rPr>
          <w:rFonts w:ascii="Century Schoolbook" w:hAnsi="Century Schoolbook"/>
          <w:i/>
          <w:sz w:val="18"/>
          <w:szCs w:val="18"/>
        </w:rPr>
        <w:t>us, a, um : Tyrien, Carthaginois</w:t>
      </w:r>
    </w:p>
    <w:p w14:paraId="41618049"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eastAsia="Calibri" w:hAnsi="Century Schoolbook" w:cs="Calibri"/>
          <w:i/>
          <w:sz w:val="18"/>
          <w:szCs w:val="18"/>
        </w:rPr>
        <w:t>ŭ</w:t>
      </w:r>
      <w:r w:rsidRPr="00A97A31">
        <w:rPr>
          <w:rFonts w:ascii="Century Schoolbook" w:hAnsi="Century Schoolbook"/>
          <w:i/>
          <w:sz w:val="18"/>
          <w:szCs w:val="18"/>
        </w:rPr>
        <w:t>b</w:t>
      </w:r>
      <w:r w:rsidRPr="00A97A31">
        <w:rPr>
          <w:rFonts w:ascii="Century Schoolbook" w:eastAsia="Calibri" w:hAnsi="Century Schoolbook" w:cs="Calibri"/>
          <w:i/>
          <w:sz w:val="18"/>
          <w:szCs w:val="18"/>
        </w:rPr>
        <w:t>ĭ</w:t>
      </w:r>
      <w:r w:rsidRPr="00A97A31">
        <w:rPr>
          <w:rFonts w:ascii="Century Schoolbook" w:hAnsi="Century Schoolbook"/>
          <w:i/>
          <w:sz w:val="18"/>
          <w:szCs w:val="18"/>
        </w:rPr>
        <w:t>, adv. interr. ou rel. : où, où ?; conj. quand</w:t>
      </w:r>
    </w:p>
    <w:p w14:paraId="54834F27"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v</w:t>
      </w:r>
      <w:r w:rsidRPr="00A97A31">
        <w:rPr>
          <w:rFonts w:ascii="Century Schoolbook" w:eastAsia="Calibri" w:hAnsi="Century Schoolbook" w:cs="Calibri"/>
          <w:i/>
          <w:sz w:val="18"/>
          <w:szCs w:val="18"/>
        </w:rPr>
        <w:t>ē</w:t>
      </w:r>
      <w:r w:rsidRPr="00A97A31">
        <w:rPr>
          <w:rFonts w:ascii="Century Schoolbook" w:hAnsi="Century Schoolbook"/>
          <w:i/>
          <w:sz w:val="18"/>
          <w:szCs w:val="18"/>
        </w:rPr>
        <w:t>l</w:t>
      </w:r>
      <w:r w:rsidRPr="00A97A31">
        <w:rPr>
          <w:rFonts w:ascii="Century Schoolbook" w:eastAsia="Calibri" w:hAnsi="Century Schoolbook" w:cs="Calibri"/>
          <w:i/>
          <w:sz w:val="18"/>
          <w:szCs w:val="18"/>
        </w:rPr>
        <w:t>ā</w:t>
      </w:r>
      <w:r w:rsidRPr="00A97A31">
        <w:rPr>
          <w:rFonts w:ascii="Century Schoolbook" w:hAnsi="Century Schoolbook"/>
          <w:i/>
          <w:sz w:val="18"/>
          <w:szCs w:val="18"/>
        </w:rPr>
        <w:t>m</w:t>
      </w:r>
      <w:r w:rsidRPr="00A97A31">
        <w:rPr>
          <w:rFonts w:ascii="Century Schoolbook" w:eastAsia="Calibri" w:hAnsi="Century Schoolbook" w:cs="Calibri"/>
          <w:i/>
          <w:sz w:val="18"/>
          <w:szCs w:val="18"/>
        </w:rPr>
        <w:t>ĕ</w:t>
      </w:r>
      <w:r w:rsidRPr="00A97A31">
        <w:rPr>
          <w:rFonts w:ascii="Century Schoolbook" w:hAnsi="Century Schoolbook"/>
          <w:i/>
          <w:sz w:val="18"/>
          <w:szCs w:val="18"/>
        </w:rPr>
        <w:t>n, inis, n. : la couverture, le vêtement, la robe</w:t>
      </w:r>
    </w:p>
    <w:p w14:paraId="4C8074D1" w14:textId="77777777" w:rsidR="003D10C3" w:rsidRPr="00A97A31" w:rsidRDefault="003D10C3" w:rsidP="003D10C3">
      <w:pPr>
        <w:ind w:right="-313"/>
        <w:jc w:val="both"/>
        <w:rPr>
          <w:rFonts w:ascii="Century Schoolbook" w:hAnsi="Century Schoolbook"/>
          <w:i/>
          <w:sz w:val="18"/>
          <w:szCs w:val="18"/>
        </w:rPr>
      </w:pPr>
      <w:r w:rsidRPr="00A97A31">
        <w:rPr>
          <w:rFonts w:ascii="Century Schoolbook" w:hAnsi="Century Schoolbook"/>
          <w:i/>
          <w:sz w:val="18"/>
          <w:szCs w:val="18"/>
        </w:rPr>
        <w:t>verbum, i, n. : 1. le mot, le terme, l'expression 2. la parole 3. les mots, la forme</w:t>
      </w:r>
    </w:p>
    <w:p w14:paraId="500EF4FC" w14:textId="77777777" w:rsidR="003D10C3" w:rsidRPr="00A97A31" w:rsidRDefault="003D10C3" w:rsidP="003D10C3">
      <w:pPr>
        <w:ind w:right="-313"/>
        <w:jc w:val="both"/>
        <w:rPr>
          <w:rFonts w:ascii="Century Schoolbook" w:hAnsi="Century Schoolbook"/>
          <w:i/>
          <w:sz w:val="18"/>
          <w:szCs w:val="18"/>
        </w:rPr>
        <w:sectPr w:rsidR="003D10C3" w:rsidRPr="00A97A31" w:rsidSect="003D10C3">
          <w:type w:val="continuous"/>
          <w:pgSz w:w="11900" w:h="16840"/>
          <w:pgMar w:top="720" w:right="720" w:bottom="720" w:left="720" w:header="708" w:footer="708" w:gutter="0"/>
          <w:cols w:num="3" w:space="708"/>
          <w:docGrid w:linePitch="360"/>
        </w:sectPr>
      </w:pPr>
      <w:r w:rsidRPr="00A97A31">
        <w:rPr>
          <w:rFonts w:ascii="Century Schoolbook" w:hAnsi="Century Schoolbook"/>
          <w:i/>
          <w:sz w:val="18"/>
          <w:szCs w:val="18"/>
        </w:rPr>
        <w:t>voltus, us, m. : = uultus, us, m. : regard</w:t>
      </w:r>
    </w:p>
    <w:p w14:paraId="770E541C" w14:textId="059C1644" w:rsidR="003D10C3" w:rsidRPr="00615327" w:rsidRDefault="003D10C3" w:rsidP="003D10C3">
      <w:pPr>
        <w:ind w:right="-313"/>
        <w:jc w:val="both"/>
        <w:rPr>
          <w:rFonts w:ascii="Goudy Old Style" w:hAnsi="Goudy Old Style"/>
          <w:i/>
        </w:rPr>
      </w:pPr>
    </w:p>
    <w:p w14:paraId="4F050C93" w14:textId="26E2512A" w:rsidR="00615327" w:rsidRDefault="00615327" w:rsidP="00615327">
      <w:pPr>
        <w:spacing w:line="360" w:lineRule="auto"/>
        <w:ind w:right="-313"/>
        <w:jc w:val="both"/>
        <w:rPr>
          <w:rFonts w:ascii="Goudy Old Style" w:hAnsi="Goudy Old Style"/>
          <w:i/>
        </w:rPr>
      </w:pPr>
    </w:p>
    <w:p w14:paraId="1F4C9938" w14:textId="7E63F627" w:rsidR="007D565D" w:rsidRPr="007D565D" w:rsidRDefault="007D565D" w:rsidP="007D565D">
      <w:pPr>
        <w:pStyle w:val="Pardeliste"/>
        <w:numPr>
          <w:ilvl w:val="0"/>
          <w:numId w:val="3"/>
        </w:numPr>
        <w:spacing w:line="360" w:lineRule="auto"/>
        <w:ind w:right="-313"/>
        <w:jc w:val="both"/>
        <w:rPr>
          <w:rFonts w:ascii="Goudy Old Style" w:hAnsi="Goudy Old Style"/>
          <w:b/>
          <w:u w:val="single"/>
        </w:rPr>
      </w:pPr>
      <w:r w:rsidRPr="007D565D">
        <w:rPr>
          <w:rFonts w:ascii="Goudy Old Style" w:hAnsi="Goudy Old Style"/>
          <w:b/>
          <w:u w:val="single"/>
        </w:rPr>
        <w:lastRenderedPageBreak/>
        <w:t>Confidences… (IV, 1-30)</w:t>
      </w:r>
    </w:p>
    <w:p w14:paraId="0EE4E64E" w14:textId="77777777" w:rsidR="007D565D" w:rsidRDefault="007D565D" w:rsidP="007D565D">
      <w:pPr>
        <w:spacing w:line="360" w:lineRule="auto"/>
        <w:ind w:right="-313"/>
        <w:jc w:val="both"/>
        <w:rPr>
          <w:rFonts w:ascii="Goudy Old Style" w:hAnsi="Goudy Old Style"/>
        </w:rPr>
      </w:pPr>
    </w:p>
    <w:p w14:paraId="21E6130A" w14:textId="77777777" w:rsidR="007D565D" w:rsidRDefault="007D565D" w:rsidP="007D565D">
      <w:pPr>
        <w:spacing w:line="360" w:lineRule="auto"/>
        <w:ind w:right="-313"/>
        <w:jc w:val="both"/>
        <w:rPr>
          <w:rFonts w:ascii="Goudy Old Style" w:hAnsi="Goudy Old Style"/>
        </w:rPr>
        <w:sectPr w:rsidR="007D565D" w:rsidSect="00955F66">
          <w:type w:val="continuous"/>
          <w:pgSz w:w="11900" w:h="16840"/>
          <w:pgMar w:top="720" w:right="720" w:bottom="720" w:left="720" w:header="708" w:footer="708" w:gutter="0"/>
          <w:cols w:space="708"/>
          <w:docGrid w:linePitch="360"/>
        </w:sectPr>
      </w:pPr>
    </w:p>
    <w:p w14:paraId="5D5F5F44" w14:textId="7E085D09" w:rsidR="007D565D" w:rsidRPr="00765FC5" w:rsidRDefault="007D565D" w:rsidP="007D565D">
      <w:pPr>
        <w:spacing w:line="360" w:lineRule="auto"/>
        <w:ind w:right="-313"/>
        <w:jc w:val="both"/>
        <w:rPr>
          <w:rFonts w:ascii="Goudy Old Style" w:hAnsi="Goudy Old Style"/>
          <w:i/>
          <w:lang w:val="en-US"/>
        </w:rPr>
      </w:pPr>
      <w:r w:rsidRPr="00765FC5">
        <w:rPr>
          <w:rFonts w:ascii="Goudy Old Style" w:hAnsi="Goudy Old Style"/>
          <w:i/>
          <w:lang w:val="en-US"/>
        </w:rPr>
        <w:lastRenderedPageBreak/>
        <w:t>At regina graui iamdudum saucia cura</w:t>
      </w:r>
    </w:p>
    <w:p w14:paraId="78F8140B" w14:textId="5DD29790"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uolnus alit uenis et caeco carpitur igni.</w:t>
      </w:r>
    </w:p>
    <w:p w14:paraId="282688D4" w14:textId="730D46FA"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Multa uiri uirtus animo multusque recursat</w:t>
      </w:r>
    </w:p>
    <w:p w14:paraId="0A09F689" w14:textId="5F68D297"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gentis honos ; haerent infixi pectore uoltus</w:t>
      </w:r>
    </w:p>
    <w:p w14:paraId="2D9C9D91" w14:textId="5363C8BD" w:rsidR="007D565D" w:rsidRDefault="007D565D" w:rsidP="007D565D">
      <w:pPr>
        <w:spacing w:line="360" w:lineRule="auto"/>
        <w:ind w:right="-313"/>
        <w:jc w:val="both"/>
        <w:rPr>
          <w:rFonts w:ascii="Goudy Old Style" w:hAnsi="Goudy Old Style"/>
          <w:i/>
        </w:rPr>
      </w:pPr>
      <w:r w:rsidRPr="007D565D">
        <w:rPr>
          <w:rFonts w:ascii="Goudy Old Style" w:hAnsi="Goudy Old Style"/>
          <w:i/>
        </w:rPr>
        <w:t>uerbaque nec placidam membris dat cura quietem.</w:t>
      </w:r>
    </w:p>
    <w:p w14:paraId="27335016" w14:textId="77777777" w:rsidR="007D565D" w:rsidRPr="007D565D" w:rsidRDefault="007D565D" w:rsidP="007D565D">
      <w:pPr>
        <w:spacing w:line="360" w:lineRule="auto"/>
        <w:ind w:right="-313"/>
        <w:jc w:val="both"/>
        <w:rPr>
          <w:rFonts w:ascii="Goudy Old Style" w:hAnsi="Goudy Old Style"/>
          <w:i/>
        </w:rPr>
      </w:pPr>
    </w:p>
    <w:p w14:paraId="28106A97" w14:textId="3618EB5A"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Postera Phoebea lustrabat lampade terras</w:t>
      </w:r>
    </w:p>
    <w:p w14:paraId="5F9A8064" w14:textId="7509BCB9"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umentemque Aurora polo dimouerat umbram,</w:t>
      </w:r>
    </w:p>
    <w:p w14:paraId="3BE14652" w14:textId="119A0E07" w:rsidR="007D565D" w:rsidRPr="00765FC5" w:rsidRDefault="007D565D" w:rsidP="007D565D">
      <w:pPr>
        <w:spacing w:line="360" w:lineRule="auto"/>
        <w:ind w:right="-313"/>
        <w:jc w:val="both"/>
        <w:rPr>
          <w:rFonts w:ascii="Goudy Old Style" w:hAnsi="Goudy Old Style"/>
          <w:i/>
          <w:lang w:val="en-US"/>
        </w:rPr>
      </w:pPr>
      <w:r w:rsidRPr="00765FC5">
        <w:rPr>
          <w:rFonts w:ascii="Goudy Old Style" w:hAnsi="Goudy Old Style"/>
          <w:i/>
          <w:lang w:val="en-US"/>
        </w:rPr>
        <w:t>cum sic unanimam adloquitur male sana sororem :</w:t>
      </w:r>
    </w:p>
    <w:p w14:paraId="3D0C5EE7" w14:textId="5E18F018"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 Anna soror, quae me suspensam insomnia terrent !</w:t>
      </w:r>
    </w:p>
    <w:p w14:paraId="37E07C27" w14:textId="7DBFA27B" w:rsidR="007D565D" w:rsidRDefault="007D565D" w:rsidP="007D565D">
      <w:pPr>
        <w:spacing w:line="360" w:lineRule="auto"/>
        <w:ind w:right="-313"/>
        <w:jc w:val="both"/>
        <w:rPr>
          <w:rFonts w:ascii="Goudy Old Style" w:hAnsi="Goudy Old Style"/>
          <w:i/>
        </w:rPr>
      </w:pPr>
      <w:r w:rsidRPr="007D565D">
        <w:rPr>
          <w:rFonts w:ascii="Goudy Old Style" w:hAnsi="Goudy Old Style"/>
          <w:i/>
        </w:rPr>
        <w:t>quis nouos hic nostris successit sedibus hospes,</w:t>
      </w:r>
    </w:p>
    <w:p w14:paraId="769424AB" w14:textId="77777777" w:rsidR="007D565D" w:rsidRPr="007D565D" w:rsidRDefault="007D565D" w:rsidP="007D565D">
      <w:pPr>
        <w:spacing w:line="360" w:lineRule="auto"/>
        <w:ind w:right="-313"/>
        <w:jc w:val="both"/>
        <w:rPr>
          <w:rFonts w:ascii="Goudy Old Style" w:hAnsi="Goudy Old Style"/>
          <w:i/>
        </w:rPr>
      </w:pPr>
    </w:p>
    <w:p w14:paraId="52E688DE" w14:textId="3BC939C0"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quem sese ore ferens, quam forti pectore et armis !</w:t>
      </w:r>
    </w:p>
    <w:p w14:paraId="165B2876" w14:textId="31B95856"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Credo equidem, nec uana fides, genus esse deorum.</w:t>
      </w:r>
    </w:p>
    <w:p w14:paraId="2CCC60FC" w14:textId="2E7EB010"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Degeneres animos timor arguit. Heu, quibus ille</w:t>
      </w:r>
    </w:p>
    <w:p w14:paraId="2A8985A9" w14:textId="4D3520F7"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iactatus fatis ! quae bella exhausta canebat !</w:t>
      </w:r>
    </w:p>
    <w:p w14:paraId="4AFA9366" w14:textId="0A3E84B1" w:rsidR="007D565D" w:rsidRDefault="007D565D" w:rsidP="007D565D">
      <w:pPr>
        <w:spacing w:line="360" w:lineRule="auto"/>
        <w:ind w:right="-313"/>
        <w:jc w:val="both"/>
        <w:rPr>
          <w:rFonts w:ascii="Goudy Old Style" w:hAnsi="Goudy Old Style"/>
          <w:i/>
        </w:rPr>
      </w:pPr>
      <w:r w:rsidRPr="007D565D">
        <w:rPr>
          <w:rFonts w:ascii="Goudy Old Style" w:hAnsi="Goudy Old Style"/>
          <w:i/>
        </w:rPr>
        <w:t>Si mihi non animo fixum immotumque sederet</w:t>
      </w:r>
    </w:p>
    <w:p w14:paraId="09DF593B" w14:textId="77777777" w:rsidR="007D565D" w:rsidRDefault="007D565D" w:rsidP="007D565D">
      <w:pPr>
        <w:spacing w:line="360" w:lineRule="auto"/>
        <w:ind w:right="-313"/>
        <w:jc w:val="both"/>
        <w:rPr>
          <w:rFonts w:ascii="Goudy Old Style" w:hAnsi="Goudy Old Style"/>
          <w:i/>
        </w:rPr>
      </w:pPr>
    </w:p>
    <w:p w14:paraId="2D4A55C2" w14:textId="1B752F6D"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lastRenderedPageBreak/>
        <w:t>ne cui me uinclo uellem sociare iugali,</w:t>
      </w:r>
    </w:p>
    <w:p w14:paraId="0D2EB177" w14:textId="79A93A1E"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postquam primus amor deceptam morte fefellit ;</w:t>
      </w:r>
    </w:p>
    <w:p w14:paraId="5D8360E9" w14:textId="6C2782B6"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si non pertaesum thalami taedaeque fuisset,</w:t>
      </w:r>
    </w:p>
    <w:p w14:paraId="1CB4B96E" w14:textId="42CE7D06"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huic uni forsan potui succumbere culpae.</w:t>
      </w:r>
    </w:p>
    <w:p w14:paraId="46AD740D" w14:textId="069F213B" w:rsidR="007D565D" w:rsidRPr="00765FC5" w:rsidRDefault="007D565D" w:rsidP="007D565D">
      <w:pPr>
        <w:spacing w:line="360" w:lineRule="auto"/>
        <w:ind w:right="-313"/>
        <w:jc w:val="both"/>
        <w:rPr>
          <w:rFonts w:ascii="Goudy Old Style" w:hAnsi="Goudy Old Style"/>
          <w:i/>
          <w:lang w:val="en-US"/>
        </w:rPr>
      </w:pPr>
      <w:r w:rsidRPr="00765FC5">
        <w:rPr>
          <w:rFonts w:ascii="Goudy Old Style" w:hAnsi="Goudy Old Style"/>
          <w:i/>
          <w:lang w:val="en-US"/>
        </w:rPr>
        <w:t>Anna, fatebor enim, miseri post fata Sychaei</w:t>
      </w:r>
    </w:p>
    <w:p w14:paraId="586ED232" w14:textId="77777777" w:rsidR="007D565D" w:rsidRPr="00765FC5" w:rsidRDefault="007D565D" w:rsidP="007D565D">
      <w:pPr>
        <w:spacing w:line="360" w:lineRule="auto"/>
        <w:ind w:right="-313"/>
        <w:jc w:val="both"/>
        <w:rPr>
          <w:rFonts w:ascii="Goudy Old Style" w:hAnsi="Goudy Old Style"/>
          <w:i/>
          <w:lang w:val="en-US"/>
        </w:rPr>
      </w:pPr>
    </w:p>
    <w:p w14:paraId="38FAE8DE" w14:textId="21CA83F1"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coniugis et sparsos fraterna caede penatis</w:t>
      </w:r>
    </w:p>
    <w:p w14:paraId="63B9B0CF" w14:textId="71346E2B"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solus hic inflexit sensus animumque labantem</w:t>
      </w:r>
    </w:p>
    <w:p w14:paraId="310741FA" w14:textId="03735B9D"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impulit. Agnosco ueteris uestigia flammae.</w:t>
      </w:r>
    </w:p>
    <w:p w14:paraId="4D4CBA72" w14:textId="7B8E5067"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Sed mihi uel tellus optem prius ima dehiscat</w:t>
      </w:r>
    </w:p>
    <w:p w14:paraId="02E96D53" w14:textId="1DAF6C5E" w:rsidR="007D565D" w:rsidRDefault="007D565D" w:rsidP="007D565D">
      <w:pPr>
        <w:spacing w:line="360" w:lineRule="auto"/>
        <w:ind w:right="-313"/>
        <w:jc w:val="both"/>
        <w:rPr>
          <w:rFonts w:ascii="Goudy Old Style" w:hAnsi="Goudy Old Style"/>
          <w:i/>
        </w:rPr>
      </w:pPr>
      <w:r w:rsidRPr="007D565D">
        <w:rPr>
          <w:rFonts w:ascii="Goudy Old Style" w:hAnsi="Goudy Old Style"/>
          <w:i/>
        </w:rPr>
        <w:t>uel pater omnipotens adigat me fulmine ad umbras,</w:t>
      </w:r>
    </w:p>
    <w:p w14:paraId="2E82B6FC" w14:textId="77777777" w:rsidR="007D565D" w:rsidRPr="007D565D" w:rsidRDefault="007D565D" w:rsidP="007D565D">
      <w:pPr>
        <w:spacing w:line="360" w:lineRule="auto"/>
        <w:ind w:right="-313"/>
        <w:jc w:val="both"/>
        <w:rPr>
          <w:rFonts w:ascii="Goudy Old Style" w:hAnsi="Goudy Old Style"/>
          <w:i/>
        </w:rPr>
      </w:pPr>
    </w:p>
    <w:p w14:paraId="1F580841" w14:textId="6DDD09D1"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pallentis umbras Erebo noctemque profundam,</w:t>
      </w:r>
    </w:p>
    <w:p w14:paraId="58D2BB3A" w14:textId="53CE958E"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ante, pudor, quam te uiolo aut tua iura resoluo.</w:t>
      </w:r>
    </w:p>
    <w:p w14:paraId="79F19D99" w14:textId="374C4187"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Ille meos, primus qui me sibi iunxit, amores</w:t>
      </w:r>
    </w:p>
    <w:p w14:paraId="101FE20B" w14:textId="037AA2D3"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abstulit ; ille habeat secum seruetque sepulcro. »</w:t>
      </w:r>
    </w:p>
    <w:p w14:paraId="1F8B728E" w14:textId="12C536C5" w:rsidR="007D565D" w:rsidRPr="007D565D" w:rsidRDefault="007D565D" w:rsidP="007D565D">
      <w:pPr>
        <w:spacing w:line="360" w:lineRule="auto"/>
        <w:ind w:right="-313"/>
        <w:jc w:val="both"/>
        <w:rPr>
          <w:rFonts w:ascii="Goudy Old Style" w:hAnsi="Goudy Old Style"/>
          <w:i/>
        </w:rPr>
      </w:pPr>
      <w:r w:rsidRPr="007D565D">
        <w:rPr>
          <w:rFonts w:ascii="Goudy Old Style" w:hAnsi="Goudy Old Style"/>
          <w:i/>
        </w:rPr>
        <w:t>Sic effata sinum lacrimis impleuit obortis.</w:t>
      </w:r>
    </w:p>
    <w:p w14:paraId="33999D46" w14:textId="77777777" w:rsidR="007D565D" w:rsidRDefault="007D565D" w:rsidP="007D565D">
      <w:pPr>
        <w:spacing w:line="360" w:lineRule="auto"/>
        <w:ind w:right="-313"/>
        <w:jc w:val="both"/>
        <w:rPr>
          <w:rFonts w:ascii="Goudy Old Style" w:hAnsi="Goudy Old Style"/>
        </w:rPr>
        <w:sectPr w:rsidR="007D565D" w:rsidSect="007D565D">
          <w:type w:val="continuous"/>
          <w:pgSz w:w="11900" w:h="16840"/>
          <w:pgMar w:top="720" w:right="720" w:bottom="720" w:left="720" w:header="708" w:footer="708" w:gutter="0"/>
          <w:cols w:num="2" w:space="708"/>
          <w:docGrid w:linePitch="360"/>
        </w:sectPr>
      </w:pPr>
    </w:p>
    <w:p w14:paraId="38B81A49" w14:textId="30550C15" w:rsidR="00D71984" w:rsidRPr="00D71984" w:rsidRDefault="0010404F" w:rsidP="00D71984">
      <w:pPr>
        <w:spacing w:line="360" w:lineRule="auto"/>
        <w:ind w:right="-313"/>
        <w:jc w:val="both"/>
        <w:rPr>
          <w:rFonts w:ascii="Goudy Old Style" w:hAnsi="Goudy Old Style"/>
        </w:rPr>
        <w:sectPr w:rsidR="00D71984" w:rsidRPr="00D71984" w:rsidSect="00955F66">
          <w:type w:val="continuous"/>
          <w:pgSz w:w="11900" w:h="16840"/>
          <w:pgMar w:top="720" w:right="720" w:bottom="720" w:left="720" w:header="708" w:footer="708" w:gutter="0"/>
          <w:cols w:space="708"/>
          <w:docGrid w:linePitch="360"/>
        </w:sectPr>
      </w:pPr>
      <w:r>
        <w:rPr>
          <w:rFonts w:ascii="Goudy Old Style" w:hAnsi="Goudy Old Style"/>
        </w:rPr>
        <w:lastRenderedPageBreak/>
        <w:t>Vocabulaire</w:t>
      </w:r>
    </w:p>
    <w:p w14:paraId="1E3EFD9C"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eastAsia="Calibri" w:hAnsi="Century Schoolbook" w:cs="Times New Roman"/>
          <w:i/>
          <w:sz w:val="18"/>
          <w:szCs w:val="18"/>
        </w:rPr>
        <w:lastRenderedPageBreak/>
        <w:t>ă</w:t>
      </w:r>
      <w:r w:rsidRPr="009607BA">
        <w:rPr>
          <w:rFonts w:ascii="Century Schoolbook" w:hAnsi="Century Schoolbook" w:cs="Times New Roman"/>
          <w:i/>
          <w:sz w:val="18"/>
          <w:szCs w:val="18"/>
        </w:rPr>
        <w:t>d</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 xml:space="preserve">go, is, ere, egi, actum : 1. pousser en avant, enfoncer </w:t>
      </w:r>
    </w:p>
    <w:p w14:paraId="7193FABF"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adl</w:t>
      </w:r>
      <w:r w:rsidRPr="009607BA">
        <w:rPr>
          <w:rFonts w:ascii="Century Schoolbook" w:eastAsia="Calibri" w:hAnsi="Century Schoolbook" w:cs="Times New Roman"/>
          <w:i/>
          <w:sz w:val="18"/>
          <w:szCs w:val="18"/>
        </w:rPr>
        <w:t>ŏ</w:t>
      </w:r>
      <w:r w:rsidRPr="009607BA">
        <w:rPr>
          <w:rFonts w:ascii="Century Schoolbook" w:hAnsi="Century Schoolbook" w:cs="Times New Roman"/>
          <w:i/>
          <w:sz w:val="18"/>
          <w:szCs w:val="18"/>
        </w:rPr>
        <w:t>quor, eris, i, locutus sum : parler (aliquem, à qqn), haranguer, exhorter</w:t>
      </w:r>
    </w:p>
    <w:p w14:paraId="5507709D"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agnosco, is, ere, noui, nitum : percevoir, reconnaître</w:t>
      </w:r>
    </w:p>
    <w:p w14:paraId="1978215C"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eastAsia="Calibri" w:hAnsi="Century Schoolbook" w:cs="Times New Roman"/>
          <w:i/>
          <w:sz w:val="18"/>
          <w:szCs w:val="18"/>
        </w:rPr>
        <w:t>ă</w:t>
      </w:r>
      <w:r w:rsidRPr="009607BA">
        <w:rPr>
          <w:rFonts w:ascii="Century Schoolbook" w:hAnsi="Century Schoolbook" w:cs="Times New Roman"/>
          <w:i/>
          <w:sz w:val="18"/>
          <w:szCs w:val="18"/>
        </w:rPr>
        <w:t>lo, is, ere, ui, altum ou alitum : 1. nourrir, alimenter 2. développer 3. se nourrir</w:t>
      </w:r>
    </w:p>
    <w:p w14:paraId="30A49699"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arg</w:t>
      </w:r>
      <w:r w:rsidRPr="009607BA">
        <w:rPr>
          <w:rFonts w:ascii="Century Schoolbook" w:eastAsia="Calibri" w:hAnsi="Century Schoolbook" w:cs="Times New Roman"/>
          <w:i/>
          <w:sz w:val="18"/>
          <w:szCs w:val="18"/>
        </w:rPr>
        <w:t>ŭ</w:t>
      </w:r>
      <w:r w:rsidRPr="009607BA">
        <w:rPr>
          <w:rFonts w:ascii="Century Schoolbook" w:hAnsi="Century Schoolbook" w:cs="Times New Roman"/>
          <w:i/>
          <w:sz w:val="18"/>
          <w:szCs w:val="18"/>
        </w:rPr>
        <w:t>o, is, ere, ui, utum : montrer, prouver, dénoncer</w:t>
      </w:r>
    </w:p>
    <w:p w14:paraId="35322CB2"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auf</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ro, fers, ferre, abstuli, ablatum : emporter</w:t>
      </w:r>
    </w:p>
    <w:p w14:paraId="60E97C95"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bellum, i, n. : guerre</w:t>
      </w:r>
    </w:p>
    <w:p w14:paraId="785D4AC0"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caecus, a, um : aveugle</w:t>
      </w:r>
    </w:p>
    <w:p w14:paraId="2E0993CC"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caedes, is, f. : meurtre, massacre</w:t>
      </w:r>
    </w:p>
    <w:p w14:paraId="4077D040"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caedo, is, ere, cecidi, caesum : abattre, tuer</w:t>
      </w:r>
    </w:p>
    <w:p w14:paraId="4F7D0A9B"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c</w:t>
      </w:r>
      <w:r w:rsidRPr="009607BA">
        <w:rPr>
          <w:rFonts w:ascii="Century Schoolbook" w:eastAsia="Calibri" w:hAnsi="Century Schoolbook" w:cs="Times New Roman"/>
          <w:i/>
          <w:sz w:val="18"/>
          <w:szCs w:val="18"/>
        </w:rPr>
        <w:t>ă</w:t>
      </w:r>
      <w:r w:rsidRPr="009607BA">
        <w:rPr>
          <w:rFonts w:ascii="Century Schoolbook" w:hAnsi="Century Schoolbook" w:cs="Times New Roman"/>
          <w:i/>
          <w:sz w:val="18"/>
          <w:szCs w:val="18"/>
        </w:rPr>
        <w:t xml:space="preserve">no, is, ere, cecini, cantum : 1. chanter, résonner, retentir </w:t>
      </w:r>
    </w:p>
    <w:p w14:paraId="0B0CB09B"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carpo, is, ere, carpsi, carptum : cueillir, harceler, affaiblir</w:t>
      </w:r>
    </w:p>
    <w:p w14:paraId="00DFEB0D"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cr</w:t>
      </w:r>
      <w:r w:rsidRPr="009607BA">
        <w:rPr>
          <w:rFonts w:ascii="Century Schoolbook" w:eastAsia="Calibri" w:hAnsi="Century Schoolbook" w:cs="Times New Roman"/>
          <w:i/>
          <w:sz w:val="18"/>
          <w:szCs w:val="18"/>
        </w:rPr>
        <w:t>ē</w:t>
      </w:r>
      <w:r w:rsidRPr="009607BA">
        <w:rPr>
          <w:rFonts w:ascii="Century Schoolbook" w:hAnsi="Century Schoolbook" w:cs="Times New Roman"/>
          <w:i/>
          <w:sz w:val="18"/>
          <w:szCs w:val="18"/>
        </w:rPr>
        <w:t>do, is, ere, didi, ditum : I. 1. confier en prêt 2. tenir pour vrai 3. croire II. avoir confiance, se fier</w:t>
      </w:r>
    </w:p>
    <w:p w14:paraId="294902CD"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 xml:space="preserve">cum, prép + abl., conj. : conjonction + ind. = quand, lorsque, comme, ainsi que </w:t>
      </w:r>
    </w:p>
    <w:p w14:paraId="70FD4B56"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d</w:t>
      </w:r>
      <w:r w:rsidRPr="009607BA">
        <w:rPr>
          <w:rFonts w:ascii="Century Schoolbook" w:eastAsia="Calibri" w:hAnsi="Century Schoolbook" w:cs="Times New Roman"/>
          <w:i/>
          <w:sz w:val="18"/>
          <w:szCs w:val="18"/>
        </w:rPr>
        <w:t>ē</w:t>
      </w:r>
      <w:r w:rsidRPr="009607BA">
        <w:rPr>
          <w:rFonts w:ascii="Century Schoolbook" w:hAnsi="Century Schoolbook" w:cs="Times New Roman"/>
          <w:i/>
          <w:sz w:val="18"/>
          <w:szCs w:val="18"/>
        </w:rPr>
        <w:t>c</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p</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o, is, ere, cepi, ceptum : tromper, abuser</w:t>
      </w:r>
    </w:p>
    <w:p w14:paraId="404017EB"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d</w:t>
      </w:r>
      <w:r w:rsidRPr="009607BA">
        <w:rPr>
          <w:rFonts w:ascii="Century Schoolbook" w:eastAsia="Calibri" w:hAnsi="Century Schoolbook" w:cs="Times New Roman"/>
          <w:i/>
          <w:sz w:val="18"/>
          <w:szCs w:val="18"/>
        </w:rPr>
        <w:t>ē</w:t>
      </w:r>
      <w:r w:rsidRPr="009607BA">
        <w:rPr>
          <w:rFonts w:ascii="Century Schoolbook" w:hAnsi="Century Schoolbook" w:cs="Times New Roman"/>
          <w:i/>
          <w:sz w:val="18"/>
          <w:szCs w:val="18"/>
        </w:rPr>
        <w:t>g</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n</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r, eneris : dégénéré, qui dégénère, abâtardi</w:t>
      </w:r>
    </w:p>
    <w:p w14:paraId="75E2635E"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d</w:t>
      </w:r>
      <w:r w:rsidRPr="009607BA">
        <w:rPr>
          <w:rFonts w:ascii="Century Schoolbook" w:eastAsia="Calibri" w:hAnsi="Century Schoolbook" w:cs="Times New Roman"/>
          <w:i/>
          <w:sz w:val="18"/>
          <w:szCs w:val="18"/>
        </w:rPr>
        <w:t>ē</w:t>
      </w:r>
      <w:r w:rsidRPr="009607BA">
        <w:rPr>
          <w:rFonts w:ascii="Century Schoolbook" w:hAnsi="Century Schoolbook" w:cs="Times New Roman"/>
          <w:i/>
          <w:sz w:val="18"/>
          <w:szCs w:val="18"/>
        </w:rPr>
        <w:t>g</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n</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ro, as, are : dégénérer; altérer, ruiner</w:t>
      </w:r>
    </w:p>
    <w:p w14:paraId="090AF48E"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d</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hisco, is, ere : se fendre, s'entrouvrir</w:t>
      </w:r>
    </w:p>
    <w:p w14:paraId="0454922E"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d</w:t>
      </w:r>
      <w:r w:rsidRPr="009607BA">
        <w:rPr>
          <w:rFonts w:ascii="Century Schoolbook" w:eastAsia="Calibri" w:hAnsi="Century Schoolbook" w:cs="Times New Roman"/>
          <w:i/>
          <w:sz w:val="18"/>
          <w:szCs w:val="18"/>
        </w:rPr>
        <w:t>ī</w:t>
      </w:r>
      <w:r w:rsidRPr="009607BA">
        <w:rPr>
          <w:rFonts w:ascii="Century Schoolbook" w:hAnsi="Century Schoolbook" w:cs="Times New Roman"/>
          <w:i/>
          <w:sz w:val="18"/>
          <w:szCs w:val="18"/>
        </w:rPr>
        <w:t>m</w:t>
      </w:r>
      <w:r w:rsidRPr="009607BA">
        <w:rPr>
          <w:rFonts w:ascii="Century Schoolbook" w:eastAsia="Calibri" w:hAnsi="Century Schoolbook" w:cs="Times New Roman"/>
          <w:i/>
          <w:sz w:val="18"/>
          <w:szCs w:val="18"/>
        </w:rPr>
        <w:t>ŏ</w:t>
      </w:r>
      <w:r w:rsidRPr="009607BA">
        <w:rPr>
          <w:rFonts w:ascii="Century Schoolbook" w:hAnsi="Century Schoolbook" w:cs="Times New Roman"/>
          <w:i/>
          <w:sz w:val="18"/>
          <w:szCs w:val="18"/>
        </w:rPr>
        <w:t>v</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o, es, ere, moui, motum : écarter, partager, diviser, fendre</w:t>
      </w:r>
    </w:p>
    <w:p w14:paraId="3B7890BB"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effor, atur, ari, atus sum : dire, prédire, formuler</w:t>
      </w:r>
    </w:p>
    <w:p w14:paraId="1B551B3F"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qu</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dem, adv. : bien sûr, évidemment</w:t>
      </w:r>
    </w:p>
    <w:p w14:paraId="2B02F40A"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r</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bus, i, m. : l'Erèbe, les enfers</w:t>
      </w:r>
    </w:p>
    <w:p w14:paraId="2B58E74B"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exhaur</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o, is, ire, hausi, haustum : vider en puisant, épuiser</w:t>
      </w:r>
    </w:p>
    <w:p w14:paraId="0CAE02EA"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lastRenderedPageBreak/>
        <w:t>fallo, is, ere, fefelli, falsum : tromper, tendre un piège</w:t>
      </w:r>
    </w:p>
    <w:p w14:paraId="0AB2763F"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f</w:t>
      </w:r>
      <w:r w:rsidRPr="009607BA">
        <w:rPr>
          <w:rFonts w:ascii="Century Schoolbook" w:eastAsia="Calibri" w:hAnsi="Century Schoolbook" w:cs="Times New Roman"/>
          <w:i/>
          <w:sz w:val="18"/>
          <w:szCs w:val="18"/>
        </w:rPr>
        <w:t>ă</w:t>
      </w:r>
      <w:r w:rsidRPr="009607BA">
        <w:rPr>
          <w:rFonts w:ascii="Century Schoolbook" w:hAnsi="Century Schoolbook" w:cs="Times New Roman"/>
          <w:i/>
          <w:sz w:val="18"/>
          <w:szCs w:val="18"/>
        </w:rPr>
        <w:t>t</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or, eris, eri, fassus sum : reconnaître, avouer</w:t>
      </w:r>
    </w:p>
    <w:p w14:paraId="7B6EFAF1"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f</w:t>
      </w:r>
      <w:r w:rsidRPr="009607BA">
        <w:rPr>
          <w:rFonts w:ascii="Century Schoolbook" w:eastAsia="Calibri" w:hAnsi="Century Schoolbook" w:cs="Times New Roman"/>
          <w:i/>
          <w:sz w:val="18"/>
          <w:szCs w:val="18"/>
        </w:rPr>
        <w:t>ā</w:t>
      </w:r>
      <w:r w:rsidRPr="009607BA">
        <w:rPr>
          <w:rFonts w:ascii="Century Schoolbook" w:hAnsi="Century Schoolbook" w:cs="Times New Roman"/>
          <w:i/>
          <w:sz w:val="18"/>
          <w:szCs w:val="18"/>
        </w:rPr>
        <w:t>tum, i, n. : la prédiction, le destin, la fatalité, la destinée</w:t>
      </w:r>
    </w:p>
    <w:p w14:paraId="6B9DE842"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f</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ro, fers, ferre, tuli, latum : porter, supporter, rapporter</w:t>
      </w:r>
    </w:p>
    <w:p w14:paraId="23E41DCB"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f</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d</w:t>
      </w:r>
      <w:r w:rsidRPr="009607BA">
        <w:rPr>
          <w:rFonts w:ascii="Century Schoolbook" w:eastAsia="Calibri" w:hAnsi="Century Schoolbook" w:cs="Times New Roman"/>
          <w:i/>
          <w:sz w:val="18"/>
          <w:szCs w:val="18"/>
        </w:rPr>
        <w:t>ē</w:t>
      </w:r>
      <w:r w:rsidRPr="009607BA">
        <w:rPr>
          <w:rFonts w:ascii="Century Schoolbook" w:hAnsi="Century Schoolbook" w:cs="Times New Roman"/>
          <w:i/>
          <w:sz w:val="18"/>
          <w:szCs w:val="18"/>
        </w:rPr>
        <w:t>s, ei, f. : 1. foi, confiance 2. crédit 3. loyauté 4. promesse, parole donnée 5. protection</w:t>
      </w:r>
    </w:p>
    <w:p w14:paraId="0157CB4B"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f</w:t>
      </w:r>
      <w:r w:rsidRPr="009607BA">
        <w:rPr>
          <w:rFonts w:ascii="Century Schoolbook" w:eastAsia="Calibri" w:hAnsi="Century Schoolbook" w:cs="Times New Roman"/>
          <w:i/>
          <w:sz w:val="18"/>
          <w:szCs w:val="18"/>
        </w:rPr>
        <w:t>ī</w:t>
      </w:r>
      <w:r w:rsidRPr="009607BA">
        <w:rPr>
          <w:rFonts w:ascii="Century Schoolbook" w:hAnsi="Century Schoolbook" w:cs="Times New Roman"/>
          <w:i/>
          <w:sz w:val="18"/>
          <w:szCs w:val="18"/>
        </w:rPr>
        <w:t>go, is, ere, fixi, fixum : planter, transpercer, arrêter, fixer</w:t>
      </w:r>
    </w:p>
    <w:p w14:paraId="201EA7DB"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forsan, adv. : peut-être</w:t>
      </w:r>
    </w:p>
    <w:p w14:paraId="531A4B75"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fr</w:t>
      </w:r>
      <w:r w:rsidRPr="009607BA">
        <w:rPr>
          <w:rFonts w:ascii="Century Schoolbook" w:eastAsia="Calibri" w:hAnsi="Century Schoolbook" w:cs="Times New Roman"/>
          <w:i/>
          <w:sz w:val="18"/>
          <w:szCs w:val="18"/>
        </w:rPr>
        <w:t>ā</w:t>
      </w:r>
      <w:r w:rsidRPr="009607BA">
        <w:rPr>
          <w:rFonts w:ascii="Century Schoolbook" w:hAnsi="Century Schoolbook" w:cs="Times New Roman"/>
          <w:i/>
          <w:sz w:val="18"/>
          <w:szCs w:val="18"/>
        </w:rPr>
        <w:t>ternus, a, um : de frère, fraternel</w:t>
      </w:r>
    </w:p>
    <w:p w14:paraId="32CDB71C"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fulm</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n, inis, n. : foudre</w:t>
      </w:r>
    </w:p>
    <w:p w14:paraId="18F68909"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g</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n</w:t>
      </w:r>
      <w:r w:rsidRPr="009607BA">
        <w:rPr>
          <w:rFonts w:ascii="Century Schoolbook" w:eastAsia="Calibri" w:hAnsi="Century Schoolbook" w:cs="Times New Roman"/>
          <w:i/>
          <w:sz w:val="18"/>
          <w:szCs w:val="18"/>
        </w:rPr>
        <w:t>ŭ</w:t>
      </w:r>
      <w:r w:rsidRPr="009607BA">
        <w:rPr>
          <w:rFonts w:ascii="Century Schoolbook" w:hAnsi="Century Schoolbook" w:cs="Times New Roman"/>
          <w:i/>
          <w:sz w:val="18"/>
          <w:szCs w:val="18"/>
        </w:rPr>
        <w:t>s, eris, n. : race, origine, espèce</w:t>
      </w:r>
    </w:p>
    <w:p w14:paraId="44F3EC45" w14:textId="77777777" w:rsidR="009607BA" w:rsidRPr="00765FC5" w:rsidRDefault="009607BA" w:rsidP="00D71984">
      <w:pPr>
        <w:ind w:right="-313"/>
        <w:jc w:val="both"/>
        <w:rPr>
          <w:rFonts w:ascii="Century Schoolbook" w:hAnsi="Century Schoolbook" w:cs="Times New Roman"/>
          <w:i/>
          <w:sz w:val="18"/>
          <w:szCs w:val="18"/>
          <w:lang w:val="en-US"/>
        </w:rPr>
      </w:pPr>
      <w:r w:rsidRPr="00765FC5">
        <w:rPr>
          <w:rFonts w:ascii="Century Schoolbook" w:hAnsi="Century Schoolbook" w:cs="Times New Roman"/>
          <w:i/>
          <w:sz w:val="18"/>
          <w:szCs w:val="18"/>
          <w:lang w:val="en-US"/>
        </w:rPr>
        <w:t>haer</w:t>
      </w:r>
      <w:r w:rsidRPr="00765FC5">
        <w:rPr>
          <w:rFonts w:ascii="Century Schoolbook" w:eastAsia="Calibri" w:hAnsi="Century Schoolbook" w:cs="Times New Roman"/>
          <w:i/>
          <w:sz w:val="18"/>
          <w:szCs w:val="18"/>
          <w:lang w:val="en-US"/>
        </w:rPr>
        <w:t>ĕ</w:t>
      </w:r>
      <w:r w:rsidRPr="00765FC5">
        <w:rPr>
          <w:rFonts w:ascii="Century Schoolbook" w:hAnsi="Century Schoolbook" w:cs="Times New Roman"/>
          <w:i/>
          <w:sz w:val="18"/>
          <w:szCs w:val="18"/>
          <w:lang w:val="en-US"/>
        </w:rPr>
        <w:t>o, es, ere, haesi, haesum : être attaché</w:t>
      </w:r>
    </w:p>
    <w:p w14:paraId="5CBBF047"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heu, interj. : hélas !</w:t>
      </w:r>
    </w:p>
    <w:p w14:paraId="30FDAC22"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hosp</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s, itis, m. : l'hôte</w:t>
      </w:r>
    </w:p>
    <w:p w14:paraId="0EC1741D"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ignis, is, m. : feu</w:t>
      </w:r>
    </w:p>
    <w:p w14:paraId="2E903542"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imm</w:t>
      </w:r>
      <w:r w:rsidRPr="009607BA">
        <w:rPr>
          <w:rFonts w:ascii="Century Schoolbook" w:eastAsia="Calibri" w:hAnsi="Century Schoolbook" w:cs="Times New Roman"/>
          <w:i/>
          <w:sz w:val="18"/>
          <w:szCs w:val="18"/>
        </w:rPr>
        <w:t>ō</w:t>
      </w:r>
      <w:r w:rsidRPr="009607BA">
        <w:rPr>
          <w:rFonts w:ascii="Century Schoolbook" w:hAnsi="Century Schoolbook" w:cs="Times New Roman"/>
          <w:i/>
          <w:sz w:val="18"/>
          <w:szCs w:val="18"/>
        </w:rPr>
        <w:t>tus, a, um : sans mouvement, immobile</w:t>
      </w:r>
    </w:p>
    <w:p w14:paraId="6D57EBB5"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impello, is, ere, puli, pulsum : heurter contre, ébranler</w:t>
      </w:r>
    </w:p>
    <w:p w14:paraId="60FA6A93"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impl</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o, es, ere, eui, etum : emplir ( - fidem) = donner l'apparence de</w:t>
      </w:r>
    </w:p>
    <w:p w14:paraId="01D771EE"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eastAsia="Calibri" w:hAnsi="Century Schoolbook" w:cs="Times New Roman"/>
          <w:i/>
          <w:sz w:val="18"/>
          <w:szCs w:val="18"/>
        </w:rPr>
        <w:t>ī</w:t>
      </w:r>
      <w:r w:rsidRPr="009607BA">
        <w:rPr>
          <w:rFonts w:ascii="Century Schoolbook" w:hAnsi="Century Schoolbook" w:cs="Times New Roman"/>
          <w:i/>
          <w:sz w:val="18"/>
          <w:szCs w:val="18"/>
        </w:rPr>
        <w:t>mus, a, um : le plus profond de, le fond de</w:t>
      </w:r>
    </w:p>
    <w:p w14:paraId="413A79D9"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inf</w:t>
      </w:r>
      <w:r w:rsidRPr="009607BA">
        <w:rPr>
          <w:rFonts w:ascii="Century Schoolbook" w:eastAsia="Calibri" w:hAnsi="Century Schoolbook" w:cs="Times New Roman"/>
          <w:i/>
          <w:sz w:val="18"/>
          <w:szCs w:val="18"/>
        </w:rPr>
        <w:t>ī</w:t>
      </w:r>
      <w:r w:rsidRPr="009607BA">
        <w:rPr>
          <w:rFonts w:ascii="Century Schoolbook" w:hAnsi="Century Schoolbook" w:cs="Times New Roman"/>
          <w:i/>
          <w:sz w:val="18"/>
          <w:szCs w:val="18"/>
        </w:rPr>
        <w:t>go, is, ere, fixi, fixum : ficher dans, enfoncer</w:t>
      </w:r>
    </w:p>
    <w:p w14:paraId="7B61511F"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jacto, as, are : 1. jeter, lancer 2. agiter 3. débattre 4. jeter avec ostentation, vanter</w:t>
      </w:r>
    </w:p>
    <w:p w14:paraId="5F721A8E"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jamd</w:t>
      </w:r>
      <w:r w:rsidRPr="009607BA">
        <w:rPr>
          <w:rFonts w:ascii="Century Schoolbook" w:eastAsia="Calibri" w:hAnsi="Century Schoolbook" w:cs="Times New Roman"/>
          <w:i/>
          <w:sz w:val="18"/>
          <w:szCs w:val="18"/>
        </w:rPr>
        <w:t>ū</w:t>
      </w:r>
      <w:r w:rsidRPr="009607BA">
        <w:rPr>
          <w:rFonts w:ascii="Century Schoolbook" w:hAnsi="Century Schoolbook" w:cs="Times New Roman"/>
          <w:i/>
          <w:sz w:val="18"/>
          <w:szCs w:val="18"/>
        </w:rPr>
        <w:t>dum, adv. : depuis longtemps</w:t>
      </w:r>
    </w:p>
    <w:p w14:paraId="3771A303"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j</w:t>
      </w:r>
      <w:r w:rsidRPr="009607BA">
        <w:rPr>
          <w:rFonts w:ascii="Century Schoolbook" w:eastAsia="Calibri" w:hAnsi="Century Schoolbook" w:cs="Times New Roman"/>
          <w:i/>
          <w:sz w:val="18"/>
          <w:szCs w:val="18"/>
        </w:rPr>
        <w:t>ŭ</w:t>
      </w:r>
      <w:r w:rsidRPr="009607BA">
        <w:rPr>
          <w:rFonts w:ascii="Century Schoolbook" w:hAnsi="Century Schoolbook" w:cs="Times New Roman"/>
          <w:i/>
          <w:sz w:val="18"/>
          <w:szCs w:val="18"/>
        </w:rPr>
        <w:t>g</w:t>
      </w:r>
      <w:r w:rsidRPr="009607BA">
        <w:rPr>
          <w:rFonts w:ascii="Century Schoolbook" w:eastAsia="Calibri" w:hAnsi="Century Schoolbook" w:cs="Times New Roman"/>
          <w:i/>
          <w:sz w:val="18"/>
          <w:szCs w:val="18"/>
        </w:rPr>
        <w:t>ā</w:t>
      </w:r>
      <w:r w:rsidRPr="009607BA">
        <w:rPr>
          <w:rFonts w:ascii="Century Schoolbook" w:hAnsi="Century Schoolbook" w:cs="Times New Roman"/>
          <w:i/>
          <w:sz w:val="18"/>
          <w:szCs w:val="18"/>
        </w:rPr>
        <w:t>lis, e : de joug, conjugal, nuptial, d'hymen</w:t>
      </w:r>
    </w:p>
    <w:p w14:paraId="1D87735F" w14:textId="77777777" w:rsidR="009607BA" w:rsidRPr="00765FC5" w:rsidRDefault="009607BA" w:rsidP="00D71984">
      <w:pPr>
        <w:ind w:right="-313"/>
        <w:jc w:val="both"/>
        <w:rPr>
          <w:rFonts w:ascii="Century Schoolbook" w:hAnsi="Century Schoolbook" w:cs="Times New Roman"/>
          <w:i/>
          <w:sz w:val="18"/>
          <w:szCs w:val="18"/>
          <w:lang w:val="en-US"/>
        </w:rPr>
      </w:pPr>
      <w:r w:rsidRPr="00765FC5">
        <w:rPr>
          <w:rFonts w:ascii="Century Schoolbook" w:hAnsi="Century Schoolbook" w:cs="Times New Roman"/>
          <w:i/>
          <w:sz w:val="18"/>
          <w:szCs w:val="18"/>
          <w:lang w:val="en-US"/>
        </w:rPr>
        <w:t>jungo, is, ere, iunxi, iunctum : joindre</w:t>
      </w:r>
    </w:p>
    <w:p w14:paraId="7061CFB6"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l</w:t>
      </w:r>
      <w:r w:rsidRPr="009607BA">
        <w:rPr>
          <w:rFonts w:ascii="Century Schoolbook" w:eastAsia="Calibri" w:hAnsi="Century Schoolbook" w:cs="Times New Roman"/>
          <w:i/>
          <w:sz w:val="18"/>
          <w:szCs w:val="18"/>
        </w:rPr>
        <w:t>ă</w:t>
      </w:r>
      <w:r w:rsidRPr="009607BA">
        <w:rPr>
          <w:rFonts w:ascii="Century Schoolbook" w:hAnsi="Century Schoolbook" w:cs="Times New Roman"/>
          <w:i/>
          <w:sz w:val="18"/>
          <w:szCs w:val="18"/>
        </w:rPr>
        <w:t>bo, as, are : chanceler, vaciller, glisser, couler</w:t>
      </w:r>
    </w:p>
    <w:p w14:paraId="736A6EE7"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lastRenderedPageBreak/>
        <w:t>lamp</w:t>
      </w:r>
      <w:r w:rsidRPr="009607BA">
        <w:rPr>
          <w:rFonts w:ascii="Century Schoolbook" w:eastAsia="Calibri" w:hAnsi="Century Schoolbook" w:cs="Times New Roman"/>
          <w:i/>
          <w:sz w:val="18"/>
          <w:szCs w:val="18"/>
        </w:rPr>
        <w:t>ă</w:t>
      </w:r>
      <w:r w:rsidRPr="009607BA">
        <w:rPr>
          <w:rFonts w:ascii="Century Schoolbook" w:hAnsi="Century Schoolbook" w:cs="Times New Roman"/>
          <w:i/>
          <w:sz w:val="18"/>
          <w:szCs w:val="18"/>
        </w:rPr>
        <w:t>s, adis, f. : la torche, le flambeau, la lampe</w:t>
      </w:r>
    </w:p>
    <w:p w14:paraId="552D8270"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lustro, as, are : purifier par un sacrifice expiatoire, parcourir</w:t>
      </w:r>
    </w:p>
    <w:p w14:paraId="4DF1D987"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male sanus : insensé</w:t>
      </w:r>
    </w:p>
    <w:p w14:paraId="5232FDE3"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multus, a, um : en grand nombre (surtout au pluriel : nombreux)</w:t>
      </w:r>
    </w:p>
    <w:p w14:paraId="0942D23F"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n</w:t>
      </w:r>
      <w:r w:rsidRPr="009607BA">
        <w:rPr>
          <w:rFonts w:ascii="Century Schoolbook" w:eastAsia="Calibri" w:hAnsi="Century Schoolbook" w:cs="Times New Roman"/>
          <w:i/>
          <w:sz w:val="18"/>
          <w:szCs w:val="18"/>
        </w:rPr>
        <w:t>ē</w:t>
      </w:r>
      <w:r w:rsidRPr="009607BA">
        <w:rPr>
          <w:rFonts w:ascii="Century Schoolbook" w:hAnsi="Century Schoolbook" w:cs="Times New Roman"/>
          <w:i/>
          <w:sz w:val="18"/>
          <w:szCs w:val="18"/>
        </w:rPr>
        <w:t>, conj. sub. + subj. : que (verbes de crainte et d'empêchement), pour que ne pas, de ne pas (verbes de volonté)</w:t>
      </w:r>
    </w:p>
    <w:p w14:paraId="63887A20"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eastAsia="Calibri" w:hAnsi="Century Schoolbook" w:cs="Times New Roman"/>
          <w:i/>
          <w:sz w:val="18"/>
          <w:szCs w:val="18"/>
        </w:rPr>
        <w:t>ŏ</w:t>
      </w:r>
      <w:r w:rsidRPr="009607BA">
        <w:rPr>
          <w:rFonts w:ascii="Century Schoolbook" w:hAnsi="Century Schoolbook" w:cs="Times New Roman"/>
          <w:i/>
          <w:sz w:val="18"/>
          <w:szCs w:val="18"/>
        </w:rPr>
        <w:t>b</w:t>
      </w:r>
      <w:r w:rsidRPr="009607BA">
        <w:rPr>
          <w:rFonts w:ascii="Century Schoolbook" w:eastAsia="Calibri" w:hAnsi="Century Schoolbook" w:cs="Times New Roman"/>
          <w:i/>
          <w:sz w:val="18"/>
          <w:szCs w:val="18"/>
        </w:rPr>
        <w:t>ŏ</w:t>
      </w:r>
      <w:r w:rsidRPr="009607BA">
        <w:rPr>
          <w:rFonts w:ascii="Century Schoolbook" w:hAnsi="Century Schoolbook" w:cs="Times New Roman"/>
          <w:i/>
          <w:sz w:val="18"/>
          <w:szCs w:val="18"/>
        </w:rPr>
        <w:t>r</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or, iris, iri, ortus sum : se lever, jaillir</w:t>
      </w:r>
    </w:p>
    <w:p w14:paraId="05C20328"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opto, as, are : souhaiter</w:t>
      </w:r>
    </w:p>
    <w:p w14:paraId="7EFFCDB9"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eastAsia="Calibri" w:hAnsi="Century Schoolbook" w:cs="Times New Roman"/>
          <w:i/>
          <w:sz w:val="18"/>
          <w:szCs w:val="18"/>
        </w:rPr>
        <w:t>ō</w:t>
      </w:r>
      <w:r w:rsidRPr="009607BA">
        <w:rPr>
          <w:rFonts w:ascii="Century Schoolbook" w:hAnsi="Century Schoolbook" w:cs="Times New Roman"/>
          <w:i/>
          <w:sz w:val="18"/>
          <w:szCs w:val="18"/>
        </w:rPr>
        <w:t>s, oris, n. : le visage, la bouche, l'entrée, l'ouverture</w:t>
      </w:r>
    </w:p>
    <w:p w14:paraId="36843B40"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pall</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o, es, ere, ui intr. : être pâle, pâlir</w:t>
      </w:r>
    </w:p>
    <w:p w14:paraId="09E1E8A2"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P</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n</w:t>
      </w:r>
      <w:r w:rsidRPr="009607BA">
        <w:rPr>
          <w:rFonts w:ascii="Century Schoolbook" w:eastAsia="Calibri" w:hAnsi="Century Schoolbook" w:cs="Times New Roman"/>
          <w:i/>
          <w:sz w:val="18"/>
          <w:szCs w:val="18"/>
        </w:rPr>
        <w:t>ā</w:t>
      </w:r>
      <w:r w:rsidRPr="009607BA">
        <w:rPr>
          <w:rFonts w:ascii="Century Schoolbook" w:hAnsi="Century Schoolbook" w:cs="Times New Roman"/>
          <w:i/>
          <w:sz w:val="18"/>
          <w:szCs w:val="18"/>
        </w:rPr>
        <w:t>tes, ium, m. pl. : pénates</w:t>
      </w:r>
    </w:p>
    <w:p w14:paraId="3AA65549"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pertaesus, a, um : dégoûté, las de (me pertaesum est : je fus dégoûté +Gén.)</w:t>
      </w:r>
    </w:p>
    <w:p w14:paraId="1A22A178"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Phoebeus, a, um : de Phébus, d’Apollon</w:t>
      </w:r>
    </w:p>
    <w:p w14:paraId="3D994B2A"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pl</w:t>
      </w:r>
      <w:r w:rsidRPr="009607BA">
        <w:rPr>
          <w:rFonts w:ascii="Century Schoolbook" w:eastAsia="Calibri" w:hAnsi="Century Schoolbook" w:cs="Times New Roman"/>
          <w:i/>
          <w:sz w:val="18"/>
          <w:szCs w:val="18"/>
        </w:rPr>
        <w:t>ă</w:t>
      </w:r>
      <w:r w:rsidRPr="009607BA">
        <w:rPr>
          <w:rFonts w:ascii="Century Schoolbook" w:hAnsi="Century Schoolbook" w:cs="Times New Roman"/>
          <w:i/>
          <w:sz w:val="18"/>
          <w:szCs w:val="18"/>
        </w:rPr>
        <w:t>c</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dus, a, um : doux, calme, paisible</w:t>
      </w:r>
    </w:p>
    <w:p w14:paraId="3CE56A8B"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p</w:t>
      </w:r>
      <w:r w:rsidRPr="009607BA">
        <w:rPr>
          <w:rFonts w:ascii="Century Schoolbook" w:eastAsia="Calibri" w:hAnsi="Century Schoolbook" w:cs="Times New Roman"/>
          <w:i/>
          <w:sz w:val="18"/>
          <w:szCs w:val="18"/>
        </w:rPr>
        <w:t>ŏ</w:t>
      </w:r>
      <w:r w:rsidRPr="009607BA">
        <w:rPr>
          <w:rFonts w:ascii="Century Schoolbook" w:hAnsi="Century Schoolbook" w:cs="Times New Roman"/>
          <w:i/>
          <w:sz w:val="18"/>
          <w:szCs w:val="18"/>
        </w:rPr>
        <w:t>lus, i, m. : le pôle, le ciel</w:t>
      </w:r>
    </w:p>
    <w:p w14:paraId="483519A2"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post</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rus, a, um : suivant ; in posterum : à l'avenir</w:t>
      </w:r>
    </w:p>
    <w:p w14:paraId="38252C1A"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postquam, conj. sub. : après que</w:t>
      </w:r>
    </w:p>
    <w:p w14:paraId="0519A988"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qu</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es, etis, f. : repos, tranquillité</w:t>
      </w:r>
    </w:p>
    <w:p w14:paraId="44896FD7"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r</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curso, as, are : courir en arrière, s'éloigner rapidement</w:t>
      </w:r>
    </w:p>
    <w:p w14:paraId="6794761A"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r</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solvo, is, ere, solui, solutum : dénouer, libérer, rompre</w:t>
      </w:r>
    </w:p>
    <w:p w14:paraId="4583ABF8"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sauc</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us, a, um : ensanglanté</w:t>
      </w:r>
    </w:p>
    <w:p w14:paraId="676931D7"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s</w:t>
      </w:r>
      <w:r w:rsidRPr="009607BA">
        <w:rPr>
          <w:rFonts w:ascii="Century Schoolbook" w:eastAsia="Calibri" w:hAnsi="Century Schoolbook" w:cs="Times New Roman"/>
          <w:i/>
          <w:sz w:val="18"/>
          <w:szCs w:val="18"/>
        </w:rPr>
        <w:t>ē</w:t>
      </w:r>
      <w:r w:rsidRPr="009607BA">
        <w:rPr>
          <w:rFonts w:ascii="Century Schoolbook" w:hAnsi="Century Schoolbook" w:cs="Times New Roman"/>
          <w:i/>
          <w:sz w:val="18"/>
          <w:szCs w:val="18"/>
        </w:rPr>
        <w:t>cum, s</w:t>
      </w:r>
      <w:r w:rsidRPr="009607BA">
        <w:rPr>
          <w:rFonts w:ascii="Century Schoolbook" w:eastAsia="Calibri" w:hAnsi="Century Schoolbook" w:cs="Times New Roman"/>
          <w:i/>
          <w:sz w:val="18"/>
          <w:szCs w:val="18"/>
        </w:rPr>
        <w:t>ē</w:t>
      </w:r>
      <w:r w:rsidRPr="009607BA">
        <w:rPr>
          <w:rFonts w:ascii="Century Schoolbook" w:hAnsi="Century Schoolbook" w:cs="Times New Roman"/>
          <w:i/>
          <w:sz w:val="18"/>
          <w:szCs w:val="18"/>
        </w:rPr>
        <w:t>cum = cum se : avec soi</w:t>
      </w:r>
    </w:p>
    <w:p w14:paraId="49AA02C3"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s</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deo, es, ere, sedi, sessum : 1. être assis 2. siéger 3. séjourner, demeurer</w:t>
      </w:r>
    </w:p>
    <w:p w14:paraId="1A38BDC5"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s</w:t>
      </w:r>
      <w:r w:rsidRPr="009607BA">
        <w:rPr>
          <w:rFonts w:ascii="Century Schoolbook" w:eastAsia="Calibri" w:hAnsi="Century Schoolbook" w:cs="Times New Roman"/>
          <w:i/>
          <w:sz w:val="18"/>
          <w:szCs w:val="18"/>
        </w:rPr>
        <w:t>ē</w:t>
      </w:r>
      <w:r w:rsidRPr="009607BA">
        <w:rPr>
          <w:rFonts w:ascii="Century Schoolbook" w:hAnsi="Century Schoolbook" w:cs="Times New Roman"/>
          <w:i/>
          <w:sz w:val="18"/>
          <w:szCs w:val="18"/>
        </w:rPr>
        <w:t>des, is, f. : siège, place</w:t>
      </w:r>
    </w:p>
    <w:p w14:paraId="0DD4FA9F"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lastRenderedPageBreak/>
        <w:t>servo, as, are : veiller sur, sauver</w:t>
      </w:r>
    </w:p>
    <w:p w14:paraId="3E9F6740"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s</w:t>
      </w:r>
      <w:r w:rsidRPr="009607BA">
        <w:rPr>
          <w:rFonts w:ascii="Century Schoolbook" w:eastAsia="Calibri" w:hAnsi="Century Schoolbook" w:cs="Times New Roman"/>
          <w:i/>
          <w:sz w:val="18"/>
          <w:szCs w:val="18"/>
        </w:rPr>
        <w:t>ī</w:t>
      </w:r>
      <w:r w:rsidRPr="009607BA">
        <w:rPr>
          <w:rFonts w:ascii="Century Schoolbook" w:hAnsi="Century Schoolbook" w:cs="Times New Roman"/>
          <w:i/>
          <w:sz w:val="18"/>
          <w:szCs w:val="18"/>
        </w:rPr>
        <w:t>c, adv. : ainsi ; sic... ut : ainsi... que</w:t>
      </w:r>
    </w:p>
    <w:p w14:paraId="0448D2A7"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s</w:t>
      </w:r>
      <w:r w:rsidRPr="009607BA">
        <w:rPr>
          <w:rFonts w:ascii="Century Schoolbook" w:eastAsia="Calibri" w:hAnsi="Century Schoolbook" w:cs="Times New Roman"/>
          <w:i/>
          <w:sz w:val="18"/>
          <w:szCs w:val="18"/>
        </w:rPr>
        <w:t>ŏ</w:t>
      </w:r>
      <w:r w:rsidRPr="009607BA">
        <w:rPr>
          <w:rFonts w:ascii="Century Schoolbook" w:hAnsi="Century Schoolbook" w:cs="Times New Roman"/>
          <w:i/>
          <w:sz w:val="18"/>
          <w:szCs w:val="18"/>
        </w:rPr>
        <w:t>c</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o, as, are : faire partager, mettre en commun, unir</w:t>
      </w:r>
    </w:p>
    <w:p w14:paraId="78C60052"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spargo, is, ere, sparsi, sum : 1. jeter çà et là, répandre 2. disperser, disséminer 3. parsemer, joncher</w:t>
      </w:r>
    </w:p>
    <w:p w14:paraId="5F0737B5"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succ</w:t>
      </w:r>
      <w:r w:rsidRPr="009607BA">
        <w:rPr>
          <w:rFonts w:ascii="Century Schoolbook" w:eastAsia="Calibri" w:hAnsi="Century Schoolbook" w:cs="Times New Roman"/>
          <w:i/>
          <w:sz w:val="18"/>
          <w:szCs w:val="18"/>
        </w:rPr>
        <w:t>ē</w:t>
      </w:r>
      <w:r w:rsidRPr="009607BA">
        <w:rPr>
          <w:rFonts w:ascii="Century Schoolbook" w:hAnsi="Century Schoolbook" w:cs="Times New Roman"/>
          <w:i/>
          <w:sz w:val="18"/>
          <w:szCs w:val="18"/>
        </w:rPr>
        <w:t>do, is, ere, cessi, cessum : aller sous, gravir, monter, aller aux pieds de, succéder</w:t>
      </w:r>
    </w:p>
    <w:p w14:paraId="32F10694"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S</w:t>
      </w:r>
      <w:r w:rsidRPr="009607BA">
        <w:rPr>
          <w:rFonts w:ascii="Calibri" w:eastAsia="Calibri" w:hAnsi="Calibri" w:cs="Calibri"/>
          <w:i/>
          <w:sz w:val="18"/>
          <w:szCs w:val="18"/>
        </w:rPr>
        <w:t>ȳ̆</w:t>
      </w:r>
      <w:r w:rsidRPr="009607BA">
        <w:rPr>
          <w:rFonts w:ascii="Century Schoolbook" w:hAnsi="Century Schoolbook" w:cs="Times New Roman"/>
          <w:i/>
          <w:sz w:val="18"/>
          <w:szCs w:val="18"/>
        </w:rPr>
        <w:t>chaeus, i, m. : Sychée (époux de Didon)</w:t>
      </w:r>
    </w:p>
    <w:p w14:paraId="63961DDA"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taeda, ae, f. : le pin, la torche</w:t>
      </w:r>
    </w:p>
    <w:p w14:paraId="110415FB"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tell</w:t>
      </w:r>
      <w:r w:rsidRPr="009607BA">
        <w:rPr>
          <w:rFonts w:ascii="Century Schoolbook" w:eastAsia="Calibri" w:hAnsi="Century Schoolbook" w:cs="Times New Roman"/>
          <w:i/>
          <w:sz w:val="18"/>
          <w:szCs w:val="18"/>
        </w:rPr>
        <w:t>ū</w:t>
      </w:r>
      <w:r w:rsidRPr="009607BA">
        <w:rPr>
          <w:rFonts w:ascii="Century Schoolbook" w:hAnsi="Century Schoolbook" w:cs="Times New Roman"/>
          <w:i/>
          <w:sz w:val="18"/>
          <w:szCs w:val="18"/>
        </w:rPr>
        <w:t>s, uris, f. : terre, sol, terrain, pays</w:t>
      </w:r>
    </w:p>
    <w:p w14:paraId="64CBF33B"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terr</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o, es, ere, ui, itum : 1. effrayer, épouvanter 2. mettre en fuite, chasser</w:t>
      </w:r>
    </w:p>
    <w:p w14:paraId="7F3F0F59"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th</w:t>
      </w:r>
      <w:r w:rsidRPr="009607BA">
        <w:rPr>
          <w:rFonts w:ascii="Century Schoolbook" w:eastAsia="Calibri" w:hAnsi="Century Schoolbook" w:cs="Times New Roman"/>
          <w:i/>
          <w:sz w:val="18"/>
          <w:szCs w:val="18"/>
        </w:rPr>
        <w:t>ă</w:t>
      </w:r>
      <w:r w:rsidRPr="009607BA">
        <w:rPr>
          <w:rFonts w:ascii="Century Schoolbook" w:hAnsi="Century Schoolbook" w:cs="Times New Roman"/>
          <w:i/>
          <w:sz w:val="18"/>
          <w:szCs w:val="18"/>
        </w:rPr>
        <w:t>l</w:t>
      </w:r>
      <w:r w:rsidRPr="009607BA">
        <w:rPr>
          <w:rFonts w:ascii="Century Schoolbook" w:eastAsia="Calibri" w:hAnsi="Century Schoolbook" w:cs="Times New Roman"/>
          <w:i/>
          <w:sz w:val="18"/>
          <w:szCs w:val="18"/>
        </w:rPr>
        <w:t>ă</w:t>
      </w:r>
      <w:r w:rsidRPr="009607BA">
        <w:rPr>
          <w:rFonts w:ascii="Century Schoolbook" w:hAnsi="Century Schoolbook" w:cs="Times New Roman"/>
          <w:i/>
          <w:sz w:val="18"/>
          <w:szCs w:val="18"/>
        </w:rPr>
        <w:t>mus, i, m. : chambre, lit</w:t>
      </w:r>
    </w:p>
    <w:p w14:paraId="313CBF45"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t</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mor, oris, m. : peur</w:t>
      </w:r>
    </w:p>
    <w:p w14:paraId="02829050"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eastAsia="Calibri" w:hAnsi="Century Schoolbook" w:cs="Times New Roman"/>
          <w:i/>
          <w:sz w:val="18"/>
          <w:szCs w:val="18"/>
        </w:rPr>
        <w:t>ū</w:t>
      </w:r>
      <w:r w:rsidRPr="009607BA">
        <w:rPr>
          <w:rFonts w:ascii="Century Schoolbook" w:hAnsi="Century Schoolbook" w:cs="Times New Roman"/>
          <w:i/>
          <w:sz w:val="18"/>
          <w:szCs w:val="18"/>
        </w:rPr>
        <w:t>m</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o, es, ere : être humide</w:t>
      </w:r>
    </w:p>
    <w:p w14:paraId="65E70329"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eastAsia="Calibri" w:hAnsi="Century Schoolbook" w:cs="Times New Roman"/>
          <w:i/>
          <w:sz w:val="18"/>
          <w:szCs w:val="18"/>
        </w:rPr>
        <w:t>ū</w:t>
      </w:r>
      <w:r w:rsidRPr="009607BA">
        <w:rPr>
          <w:rFonts w:ascii="Century Schoolbook" w:hAnsi="Century Schoolbook" w:cs="Times New Roman"/>
          <w:i/>
          <w:sz w:val="18"/>
          <w:szCs w:val="18"/>
        </w:rPr>
        <w:t>n</w:t>
      </w:r>
      <w:r w:rsidRPr="009607BA">
        <w:rPr>
          <w:rFonts w:ascii="Century Schoolbook" w:eastAsia="Calibri" w:hAnsi="Century Schoolbook" w:cs="Times New Roman"/>
          <w:i/>
          <w:sz w:val="18"/>
          <w:szCs w:val="18"/>
        </w:rPr>
        <w:t>ă</w:t>
      </w:r>
      <w:r w:rsidRPr="009607BA">
        <w:rPr>
          <w:rFonts w:ascii="Century Schoolbook" w:hAnsi="Century Schoolbook" w:cs="Times New Roman"/>
          <w:i/>
          <w:sz w:val="18"/>
          <w:szCs w:val="18"/>
        </w:rPr>
        <w:t>n</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mus, a, um : qui a les mêmes sentiments, qui vit en accord</w:t>
      </w:r>
    </w:p>
    <w:p w14:paraId="6A711B47"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v</w:t>
      </w:r>
      <w:r w:rsidRPr="009607BA">
        <w:rPr>
          <w:rFonts w:ascii="Century Schoolbook" w:eastAsia="Calibri" w:hAnsi="Century Schoolbook" w:cs="Times New Roman"/>
          <w:i/>
          <w:sz w:val="18"/>
          <w:szCs w:val="18"/>
        </w:rPr>
        <w:t>ā</w:t>
      </w:r>
      <w:r w:rsidRPr="009607BA">
        <w:rPr>
          <w:rFonts w:ascii="Century Schoolbook" w:hAnsi="Century Schoolbook" w:cs="Times New Roman"/>
          <w:i/>
          <w:sz w:val="18"/>
          <w:szCs w:val="18"/>
        </w:rPr>
        <w:t>nus, a, um : vide, creux, vain, sans consistance</w:t>
      </w:r>
    </w:p>
    <w:p w14:paraId="10306C68"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v</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l, adv. : ou, ou bien, même, notamment (uel... uel... : soit... soit...)</w:t>
      </w:r>
    </w:p>
    <w:p w14:paraId="2CBB7DB1"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v</w:t>
      </w:r>
      <w:r w:rsidRPr="009607BA">
        <w:rPr>
          <w:rFonts w:ascii="Century Schoolbook" w:eastAsia="Calibri" w:hAnsi="Century Schoolbook" w:cs="Times New Roman"/>
          <w:i/>
          <w:sz w:val="18"/>
          <w:szCs w:val="18"/>
        </w:rPr>
        <w:t>ē</w:t>
      </w:r>
      <w:r w:rsidRPr="009607BA">
        <w:rPr>
          <w:rFonts w:ascii="Century Schoolbook" w:hAnsi="Century Schoolbook" w:cs="Times New Roman"/>
          <w:i/>
          <w:sz w:val="18"/>
          <w:szCs w:val="18"/>
        </w:rPr>
        <w:t>na, ae, f. : la veine</w:t>
      </w:r>
    </w:p>
    <w:p w14:paraId="2FD1B3B6"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vest</w:t>
      </w:r>
      <w:r w:rsidRPr="009607BA">
        <w:rPr>
          <w:rFonts w:ascii="Century Schoolbook" w:eastAsia="Calibri" w:hAnsi="Century Schoolbook" w:cs="Times New Roman"/>
          <w:i/>
          <w:sz w:val="18"/>
          <w:szCs w:val="18"/>
        </w:rPr>
        <w:t>ī</w:t>
      </w:r>
      <w:r w:rsidRPr="009607BA">
        <w:rPr>
          <w:rFonts w:ascii="Century Schoolbook" w:hAnsi="Century Schoolbook" w:cs="Times New Roman"/>
          <w:i/>
          <w:sz w:val="18"/>
          <w:szCs w:val="18"/>
        </w:rPr>
        <w:t>g</w:t>
      </w:r>
      <w:r w:rsidRPr="009607BA">
        <w:rPr>
          <w:rFonts w:ascii="Century Schoolbook" w:eastAsia="Calibri" w:hAnsi="Century Schoolbook" w:cs="Times New Roman"/>
          <w:i/>
          <w:sz w:val="18"/>
          <w:szCs w:val="18"/>
        </w:rPr>
        <w:t>ĭ</w:t>
      </w:r>
      <w:r w:rsidRPr="009607BA">
        <w:rPr>
          <w:rFonts w:ascii="Century Schoolbook" w:hAnsi="Century Schoolbook" w:cs="Times New Roman"/>
          <w:i/>
          <w:sz w:val="18"/>
          <w:szCs w:val="18"/>
        </w:rPr>
        <w:t>um, ii, n. : trace de pas, trace</w:t>
      </w:r>
    </w:p>
    <w:p w14:paraId="1AE820BD"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vinclum, i, n. : le lien, l'attache</w:t>
      </w:r>
    </w:p>
    <w:p w14:paraId="563CC169"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v</w:t>
      </w:r>
      <w:r w:rsidRPr="009607BA">
        <w:rPr>
          <w:rFonts w:ascii="Century Schoolbook" w:eastAsia="Calibri" w:hAnsi="Century Schoolbook" w:cs="Times New Roman"/>
          <w:i/>
          <w:sz w:val="18"/>
          <w:szCs w:val="18"/>
        </w:rPr>
        <w:t>ĭŏ</w:t>
      </w:r>
      <w:r w:rsidRPr="009607BA">
        <w:rPr>
          <w:rFonts w:ascii="Century Schoolbook" w:hAnsi="Century Schoolbook" w:cs="Times New Roman"/>
          <w:i/>
          <w:sz w:val="18"/>
          <w:szCs w:val="18"/>
        </w:rPr>
        <w:t>lo, as, are : traiter avec violence, profaner, outrager</w:t>
      </w:r>
    </w:p>
    <w:p w14:paraId="73D4AF4F" w14:textId="77777777" w:rsidR="009607BA" w:rsidRPr="009607BA" w:rsidRDefault="009607BA" w:rsidP="00D71984">
      <w:pPr>
        <w:ind w:right="-313"/>
        <w:jc w:val="both"/>
        <w:rPr>
          <w:rFonts w:ascii="Century Schoolbook" w:hAnsi="Century Schoolbook" w:cs="Times New Roman"/>
          <w:i/>
          <w:sz w:val="18"/>
          <w:szCs w:val="18"/>
        </w:rPr>
      </w:pPr>
      <w:r w:rsidRPr="009607BA">
        <w:rPr>
          <w:rFonts w:ascii="Century Schoolbook" w:hAnsi="Century Schoolbook" w:cs="Times New Roman"/>
          <w:i/>
          <w:sz w:val="18"/>
          <w:szCs w:val="18"/>
        </w:rPr>
        <w:t xml:space="preserve">volnus, </w:t>
      </w:r>
      <w:r w:rsidRPr="009607BA">
        <w:rPr>
          <w:rFonts w:ascii="Century Schoolbook" w:eastAsia="Calibri" w:hAnsi="Century Schoolbook" w:cs="Times New Roman"/>
          <w:i/>
          <w:sz w:val="18"/>
          <w:szCs w:val="18"/>
        </w:rPr>
        <w:t>ĕ</w:t>
      </w:r>
      <w:r w:rsidRPr="009607BA">
        <w:rPr>
          <w:rFonts w:ascii="Century Schoolbook" w:hAnsi="Century Schoolbook" w:cs="Times New Roman"/>
          <w:i/>
          <w:sz w:val="18"/>
          <w:szCs w:val="18"/>
        </w:rPr>
        <w:t>ris, n. : blessure</w:t>
      </w:r>
    </w:p>
    <w:p w14:paraId="553A156E" w14:textId="77777777" w:rsidR="00D71984" w:rsidRDefault="00D71984" w:rsidP="00D71984">
      <w:pPr>
        <w:ind w:right="-313"/>
        <w:jc w:val="both"/>
        <w:rPr>
          <w:rFonts w:ascii="Times New Roman" w:hAnsi="Times New Roman" w:cs="Times New Roman"/>
          <w:sz w:val="18"/>
          <w:szCs w:val="18"/>
        </w:rPr>
        <w:sectPr w:rsidR="00D71984" w:rsidSect="00D71984">
          <w:type w:val="continuous"/>
          <w:pgSz w:w="11900" w:h="16840"/>
          <w:pgMar w:top="720" w:right="720" w:bottom="720" w:left="720" w:header="708" w:footer="708" w:gutter="0"/>
          <w:cols w:num="2" w:space="708"/>
          <w:docGrid w:linePitch="360"/>
        </w:sectPr>
      </w:pPr>
    </w:p>
    <w:p w14:paraId="1A540FA8" w14:textId="09D54162" w:rsidR="00D71984" w:rsidRDefault="00D71984" w:rsidP="00D71984">
      <w:pPr>
        <w:ind w:right="-313"/>
        <w:jc w:val="both"/>
        <w:rPr>
          <w:rFonts w:ascii="Times New Roman" w:hAnsi="Times New Roman" w:cs="Times New Roman"/>
          <w:sz w:val="18"/>
          <w:szCs w:val="18"/>
        </w:rPr>
      </w:pPr>
    </w:p>
    <w:p w14:paraId="25E94F2A" w14:textId="60E00C95" w:rsidR="00D24A6C" w:rsidRDefault="00D24A6C">
      <w:pPr>
        <w:rPr>
          <w:rFonts w:ascii="Times New Roman" w:hAnsi="Times New Roman" w:cs="Times New Roman"/>
          <w:sz w:val="18"/>
          <w:szCs w:val="18"/>
        </w:rPr>
      </w:pPr>
      <w:r>
        <w:rPr>
          <w:rFonts w:ascii="Times New Roman" w:hAnsi="Times New Roman" w:cs="Times New Roman"/>
          <w:sz w:val="18"/>
          <w:szCs w:val="18"/>
        </w:rPr>
        <w:br w:type="page"/>
      </w:r>
    </w:p>
    <w:p w14:paraId="0E4F894C" w14:textId="6DB1EE19" w:rsidR="00D71984" w:rsidRPr="009E439A" w:rsidRDefault="00EE4930" w:rsidP="00EE4930">
      <w:pPr>
        <w:pStyle w:val="Pardeliste"/>
        <w:numPr>
          <w:ilvl w:val="0"/>
          <w:numId w:val="3"/>
        </w:numPr>
        <w:ind w:right="-313"/>
        <w:jc w:val="both"/>
        <w:rPr>
          <w:rFonts w:ascii="Goudy Old Style" w:hAnsi="Goudy Old Style" w:cs="Times New Roman"/>
          <w:b/>
          <w:u w:val="single"/>
        </w:rPr>
      </w:pPr>
      <w:r w:rsidRPr="009E439A">
        <w:rPr>
          <w:rFonts w:ascii="Goudy Old Style" w:hAnsi="Goudy Old Style" w:cs="Times New Roman"/>
          <w:b/>
          <w:u w:val="single"/>
        </w:rPr>
        <w:lastRenderedPageBreak/>
        <w:t xml:space="preserve">Cédons à la passion (IV, </w:t>
      </w:r>
      <w:r w:rsidR="009E439A" w:rsidRPr="009E439A">
        <w:rPr>
          <w:rFonts w:ascii="Goudy Old Style" w:hAnsi="Goudy Old Style" w:cs="Times New Roman"/>
          <w:b/>
          <w:u w:val="single"/>
        </w:rPr>
        <w:t>74 – 89)</w:t>
      </w:r>
    </w:p>
    <w:p w14:paraId="61594830" w14:textId="77777777" w:rsidR="005D5F68" w:rsidRPr="005D5F68" w:rsidRDefault="005D5F68" w:rsidP="005D5F68">
      <w:pPr>
        <w:ind w:right="-313"/>
        <w:jc w:val="both"/>
        <w:rPr>
          <w:rFonts w:ascii="Goudy Old Style" w:hAnsi="Goudy Old Style" w:cs="Times New Roman"/>
        </w:rPr>
      </w:pPr>
    </w:p>
    <w:p w14:paraId="0C0A8769" w14:textId="0151537F" w:rsidR="005D5F68" w:rsidRDefault="005D5F68" w:rsidP="005D5F68">
      <w:pPr>
        <w:ind w:right="-313"/>
        <w:jc w:val="both"/>
        <w:rPr>
          <w:rFonts w:ascii="Goudy Old Style" w:hAnsi="Goudy Old Style" w:cs="Times New Roman"/>
        </w:rPr>
      </w:pPr>
      <w:r w:rsidRPr="005D5F68">
        <w:rPr>
          <w:rFonts w:ascii="Goudy Old Style" w:hAnsi="Goudy Old Style" w:cs="Times New Roman"/>
        </w:rPr>
        <w:t xml:space="preserve">Après les aveux faits à sa sœur Anna, </w:t>
      </w:r>
      <w:r>
        <w:rPr>
          <w:rFonts w:ascii="Goudy Old Style" w:hAnsi="Goudy Old Style" w:cs="Times New Roman"/>
        </w:rPr>
        <w:t>cette dernière s’e</w:t>
      </w:r>
      <w:r w:rsidR="00765FC5">
        <w:rPr>
          <w:rFonts w:ascii="Goudy Old Style" w:hAnsi="Goudy Old Style" w:cs="Times New Roman"/>
        </w:rPr>
        <w:t>xprime de manière franche et dit</w:t>
      </w:r>
      <w:r>
        <w:rPr>
          <w:rFonts w:ascii="Goudy Old Style" w:hAnsi="Goudy Old Style" w:cs="Times New Roman"/>
        </w:rPr>
        <w:t xml:space="preserve"> à Didon à quel point il serait triste qu’elle consume sa jeunesse dans la solitude. Elle lui rappelle que les cendres et les esprits des disparus ne se soucient pas de ce qui arrive sur terre. Elle liste ensuite les prétendants qu’elle a éconduits, puis les terres inhospitalières frontalières. Anna finit son discours par l’image d’une Carthage grandie par l’union avec un Troyen. Les vers 54 et 55 sont particulièrement percutants : </w:t>
      </w:r>
    </w:p>
    <w:p w14:paraId="4870B00B" w14:textId="51158E42" w:rsidR="005D5F68" w:rsidRPr="005D5F68" w:rsidRDefault="005D5F68" w:rsidP="005D5F68">
      <w:pPr>
        <w:ind w:right="-313"/>
        <w:jc w:val="both"/>
        <w:rPr>
          <w:rFonts w:ascii="Goudy Old Style" w:hAnsi="Goudy Old Style" w:cs="Times New Roman"/>
          <w:i/>
        </w:rPr>
      </w:pPr>
      <w:r w:rsidRPr="005D5F68">
        <w:rPr>
          <w:rFonts w:ascii="Goudy Old Style" w:hAnsi="Goudy Old Style" w:cs="Times New Roman"/>
          <w:i/>
        </w:rPr>
        <w:t xml:space="preserve">His dictis incensum animum inflammauit amore, </w:t>
      </w:r>
    </w:p>
    <w:p w14:paraId="78E05479" w14:textId="75DD85CE" w:rsidR="005D5F68" w:rsidRDefault="005D5F68" w:rsidP="005D5F68">
      <w:pPr>
        <w:ind w:right="-313"/>
        <w:jc w:val="both"/>
        <w:rPr>
          <w:rFonts w:ascii="Goudy Old Style" w:hAnsi="Goudy Old Style" w:cs="Times New Roman"/>
          <w:i/>
        </w:rPr>
      </w:pPr>
      <w:r w:rsidRPr="005D5F68">
        <w:rPr>
          <w:rFonts w:ascii="Goudy Old Style" w:hAnsi="Goudy Old Style" w:cs="Times New Roman"/>
          <w:i/>
        </w:rPr>
        <w:t xml:space="preserve">Spemquededit dubiae menti, soluitque pudorem. </w:t>
      </w:r>
    </w:p>
    <w:p w14:paraId="4E63210D" w14:textId="77777777" w:rsidR="005D5F68" w:rsidRDefault="005D5F68" w:rsidP="005D5F68">
      <w:pPr>
        <w:ind w:right="-313"/>
        <w:jc w:val="both"/>
        <w:rPr>
          <w:rFonts w:ascii="Goudy Old Style" w:hAnsi="Goudy Old Style" w:cs="Times New Roman"/>
          <w:i/>
        </w:rPr>
      </w:pPr>
    </w:p>
    <w:p w14:paraId="4BF7DB3F" w14:textId="5B013BD5" w:rsidR="005D5F68" w:rsidRPr="009E439A" w:rsidRDefault="009E439A" w:rsidP="005D5F68">
      <w:pPr>
        <w:ind w:right="-313"/>
        <w:jc w:val="both"/>
        <w:rPr>
          <w:rFonts w:ascii="Goudy Old Style" w:hAnsi="Goudy Old Style" w:cs="Times New Roman"/>
        </w:rPr>
      </w:pPr>
      <w:r w:rsidRPr="009E439A">
        <w:rPr>
          <w:rFonts w:ascii="Goudy Old Style" w:hAnsi="Goudy Old Style" w:cs="Times New Roman"/>
        </w:rPr>
        <w:t xml:space="preserve">Après avoir participé à des cérémonies sacrificielles, Didon s’abandonne à l’amour… </w:t>
      </w:r>
    </w:p>
    <w:p w14:paraId="6C538424" w14:textId="77777777" w:rsidR="009E439A" w:rsidRDefault="009E439A" w:rsidP="005D5F68">
      <w:pPr>
        <w:ind w:right="-313"/>
        <w:jc w:val="both"/>
        <w:rPr>
          <w:rFonts w:ascii="Goudy Old Style" w:hAnsi="Goudy Old Style" w:cs="Times New Roman"/>
          <w:i/>
        </w:rPr>
      </w:pPr>
    </w:p>
    <w:p w14:paraId="1AA441FC" w14:textId="21D3E124" w:rsidR="009E439A" w:rsidRPr="00765FC5" w:rsidRDefault="009E439A" w:rsidP="009E439A">
      <w:pPr>
        <w:ind w:right="-313"/>
        <w:jc w:val="center"/>
        <w:rPr>
          <w:rFonts w:ascii="Goudy Old Style" w:hAnsi="Goudy Old Style" w:cs="Times New Roman"/>
          <w:i/>
        </w:rPr>
      </w:pPr>
      <w:r w:rsidRPr="00765FC5">
        <w:rPr>
          <w:rFonts w:ascii="Goudy Old Style" w:hAnsi="Goudy Old Style" w:cs="Times New Roman"/>
          <w:i/>
        </w:rPr>
        <w:t>Nunc media Aenean secum per moenia ducit</w:t>
      </w:r>
    </w:p>
    <w:p w14:paraId="2A841047" w14:textId="77777777" w:rsidR="009E439A" w:rsidRPr="00765FC5" w:rsidRDefault="009E439A" w:rsidP="009E439A">
      <w:pPr>
        <w:ind w:right="-313"/>
        <w:jc w:val="both"/>
        <w:rPr>
          <w:rFonts w:ascii="Goudy Old Style" w:hAnsi="Goudy Old Style" w:cs="Times New Roman"/>
          <w:i/>
        </w:rPr>
      </w:pPr>
    </w:p>
    <w:p w14:paraId="27714252" w14:textId="1E4569B9"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Sidoniasque ostentat opes urbemque paratam,</w:t>
      </w:r>
    </w:p>
    <w:p w14:paraId="3F0A050D" w14:textId="77777777" w:rsidR="009E439A" w:rsidRPr="009E439A" w:rsidRDefault="009E439A" w:rsidP="009E439A">
      <w:pPr>
        <w:spacing w:line="276" w:lineRule="auto"/>
        <w:ind w:right="-313"/>
        <w:jc w:val="center"/>
        <w:rPr>
          <w:rFonts w:ascii="Goudy Old Style" w:hAnsi="Goudy Old Style" w:cs="Times New Roman"/>
          <w:i/>
        </w:rPr>
      </w:pPr>
    </w:p>
    <w:p w14:paraId="7E70A593" w14:textId="67F5A8C2"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incipit effari mediaque in uoce resistit ;</w:t>
      </w:r>
    </w:p>
    <w:p w14:paraId="428D0126" w14:textId="77777777" w:rsidR="009E439A" w:rsidRPr="009E439A" w:rsidRDefault="009E439A" w:rsidP="009E439A">
      <w:pPr>
        <w:spacing w:line="276" w:lineRule="auto"/>
        <w:ind w:right="-313"/>
        <w:jc w:val="center"/>
        <w:rPr>
          <w:rFonts w:ascii="Goudy Old Style" w:hAnsi="Goudy Old Style" w:cs="Times New Roman"/>
          <w:i/>
        </w:rPr>
      </w:pPr>
    </w:p>
    <w:p w14:paraId="3671D550" w14:textId="5658106A"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nunc eadem labente die conuiuia quaerit,</w:t>
      </w:r>
    </w:p>
    <w:p w14:paraId="76D74A78" w14:textId="77777777" w:rsidR="009E439A" w:rsidRDefault="009E439A" w:rsidP="009E439A">
      <w:pPr>
        <w:spacing w:line="276" w:lineRule="auto"/>
        <w:ind w:right="-313"/>
        <w:jc w:val="center"/>
        <w:rPr>
          <w:rFonts w:ascii="Goudy Old Style" w:hAnsi="Goudy Old Style" w:cs="Times New Roman"/>
          <w:i/>
        </w:rPr>
      </w:pPr>
    </w:p>
    <w:p w14:paraId="572A4FA2" w14:textId="0B7A889B"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Iliacosque iterum demens audire labores</w:t>
      </w:r>
    </w:p>
    <w:p w14:paraId="0D3DDA83" w14:textId="77777777" w:rsidR="009E439A" w:rsidRPr="009E439A" w:rsidRDefault="009E439A" w:rsidP="009E439A">
      <w:pPr>
        <w:spacing w:line="276" w:lineRule="auto"/>
        <w:ind w:right="-313"/>
        <w:jc w:val="center"/>
        <w:rPr>
          <w:rFonts w:ascii="Goudy Old Style" w:hAnsi="Goudy Old Style" w:cs="Times New Roman"/>
          <w:i/>
        </w:rPr>
      </w:pPr>
    </w:p>
    <w:p w14:paraId="18F49335" w14:textId="3C50C538"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exposcit pendetque iterum narrantis ab ore.</w:t>
      </w:r>
    </w:p>
    <w:p w14:paraId="79C013E5" w14:textId="77777777" w:rsidR="009E439A" w:rsidRPr="009E439A" w:rsidRDefault="009E439A" w:rsidP="009E439A">
      <w:pPr>
        <w:spacing w:line="276" w:lineRule="auto"/>
        <w:ind w:right="-313"/>
        <w:jc w:val="center"/>
        <w:rPr>
          <w:rFonts w:ascii="Goudy Old Style" w:hAnsi="Goudy Old Style" w:cs="Times New Roman"/>
          <w:i/>
        </w:rPr>
      </w:pPr>
    </w:p>
    <w:p w14:paraId="58C82882" w14:textId="01AAD747"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Post ubi digressi, lumenque obscura uicissim</w:t>
      </w:r>
    </w:p>
    <w:p w14:paraId="11C6E7DC" w14:textId="77777777" w:rsidR="009E439A" w:rsidRPr="009E439A" w:rsidRDefault="009E439A" w:rsidP="009E439A">
      <w:pPr>
        <w:spacing w:line="276" w:lineRule="auto"/>
        <w:ind w:right="-313"/>
        <w:jc w:val="center"/>
        <w:rPr>
          <w:rFonts w:ascii="Goudy Old Style" w:hAnsi="Goudy Old Style" w:cs="Times New Roman"/>
          <w:i/>
        </w:rPr>
      </w:pPr>
    </w:p>
    <w:p w14:paraId="16B9943A" w14:textId="121181C8"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luna premit suadentque cadentia sidera somnos,</w:t>
      </w:r>
    </w:p>
    <w:p w14:paraId="68783C7A" w14:textId="77777777" w:rsidR="009E439A" w:rsidRPr="009E439A" w:rsidRDefault="009E439A" w:rsidP="009E439A">
      <w:pPr>
        <w:spacing w:line="276" w:lineRule="auto"/>
        <w:ind w:right="-313"/>
        <w:jc w:val="center"/>
        <w:rPr>
          <w:rFonts w:ascii="Goudy Old Style" w:hAnsi="Goudy Old Style" w:cs="Times New Roman"/>
          <w:i/>
        </w:rPr>
      </w:pPr>
    </w:p>
    <w:p w14:paraId="67B4F221" w14:textId="44AC97F8"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sola domo maeret uacua stratisque relictis</w:t>
      </w:r>
    </w:p>
    <w:p w14:paraId="23B9C5B7" w14:textId="77777777" w:rsidR="009E439A" w:rsidRPr="009E439A" w:rsidRDefault="009E439A" w:rsidP="009E439A">
      <w:pPr>
        <w:spacing w:line="276" w:lineRule="auto"/>
        <w:ind w:right="-313"/>
        <w:jc w:val="center"/>
        <w:rPr>
          <w:rFonts w:ascii="Goudy Old Style" w:hAnsi="Goudy Old Style" w:cs="Times New Roman"/>
          <w:i/>
        </w:rPr>
      </w:pPr>
    </w:p>
    <w:p w14:paraId="28E2BC46" w14:textId="2C4EEC6C"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incubat : illum absens absentem auditque uidetque,</w:t>
      </w:r>
    </w:p>
    <w:p w14:paraId="1D5D8526" w14:textId="77777777" w:rsidR="009E439A" w:rsidRPr="009E439A" w:rsidRDefault="009E439A" w:rsidP="009E439A">
      <w:pPr>
        <w:spacing w:line="276" w:lineRule="auto"/>
        <w:ind w:right="-313"/>
        <w:jc w:val="center"/>
        <w:rPr>
          <w:rFonts w:ascii="Goudy Old Style" w:hAnsi="Goudy Old Style" w:cs="Times New Roman"/>
          <w:i/>
        </w:rPr>
      </w:pPr>
    </w:p>
    <w:p w14:paraId="27C9D3BB" w14:textId="6AD0B137"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aut gremio Ascanium genitoris imagine capta</w:t>
      </w:r>
    </w:p>
    <w:p w14:paraId="1687B2D8" w14:textId="77777777" w:rsidR="009E439A" w:rsidRDefault="009E439A" w:rsidP="009E439A">
      <w:pPr>
        <w:spacing w:line="276" w:lineRule="auto"/>
        <w:ind w:right="-313"/>
        <w:jc w:val="center"/>
        <w:rPr>
          <w:rFonts w:ascii="Goudy Old Style" w:hAnsi="Goudy Old Style" w:cs="Times New Roman"/>
          <w:i/>
        </w:rPr>
      </w:pPr>
    </w:p>
    <w:p w14:paraId="30986270" w14:textId="632B7DD8"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detinet, infandum si fallere possit amorem.</w:t>
      </w:r>
    </w:p>
    <w:p w14:paraId="61052AB1" w14:textId="77777777" w:rsidR="009E439A" w:rsidRPr="009E439A" w:rsidRDefault="009E439A" w:rsidP="009E439A">
      <w:pPr>
        <w:spacing w:line="276" w:lineRule="auto"/>
        <w:ind w:right="-313"/>
        <w:jc w:val="center"/>
        <w:rPr>
          <w:rFonts w:ascii="Goudy Old Style" w:hAnsi="Goudy Old Style" w:cs="Times New Roman"/>
          <w:i/>
        </w:rPr>
      </w:pPr>
    </w:p>
    <w:p w14:paraId="1E43B77F" w14:textId="6EE4C71B"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Non coeptae adsurgunt turres, non arma iuuentus</w:t>
      </w:r>
    </w:p>
    <w:p w14:paraId="26E34BE5" w14:textId="77777777" w:rsidR="009E439A" w:rsidRPr="009E439A" w:rsidRDefault="009E439A" w:rsidP="009E439A">
      <w:pPr>
        <w:spacing w:line="276" w:lineRule="auto"/>
        <w:ind w:right="-313"/>
        <w:jc w:val="center"/>
        <w:rPr>
          <w:rFonts w:ascii="Goudy Old Style" w:hAnsi="Goudy Old Style" w:cs="Times New Roman"/>
          <w:i/>
        </w:rPr>
      </w:pPr>
    </w:p>
    <w:p w14:paraId="78E351FA" w14:textId="59B75151"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exercet portusue aut propugnacula bello</w:t>
      </w:r>
    </w:p>
    <w:p w14:paraId="43CCD017" w14:textId="77777777" w:rsidR="009E439A" w:rsidRPr="009E439A" w:rsidRDefault="009E439A" w:rsidP="009E439A">
      <w:pPr>
        <w:spacing w:line="276" w:lineRule="auto"/>
        <w:ind w:right="-313"/>
        <w:jc w:val="center"/>
        <w:rPr>
          <w:rFonts w:ascii="Goudy Old Style" w:hAnsi="Goudy Old Style" w:cs="Times New Roman"/>
          <w:i/>
        </w:rPr>
      </w:pPr>
    </w:p>
    <w:p w14:paraId="2357EE54" w14:textId="68B769AA" w:rsidR="009E439A" w:rsidRP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tuta parant ; pendent opera interrupta minaeque</w:t>
      </w:r>
    </w:p>
    <w:p w14:paraId="7F5EDC89" w14:textId="77777777" w:rsidR="009E439A" w:rsidRPr="009E439A" w:rsidRDefault="009E439A" w:rsidP="009E439A">
      <w:pPr>
        <w:spacing w:line="276" w:lineRule="auto"/>
        <w:ind w:right="-313"/>
        <w:jc w:val="center"/>
        <w:rPr>
          <w:rFonts w:ascii="Goudy Old Style" w:hAnsi="Goudy Old Style" w:cs="Times New Roman"/>
          <w:i/>
        </w:rPr>
      </w:pPr>
    </w:p>
    <w:p w14:paraId="596143CD" w14:textId="5F5D8568" w:rsidR="009E439A" w:rsidRDefault="009E439A" w:rsidP="009E439A">
      <w:pPr>
        <w:spacing w:line="276" w:lineRule="auto"/>
        <w:ind w:right="-313"/>
        <w:jc w:val="center"/>
        <w:rPr>
          <w:rFonts w:ascii="Goudy Old Style" w:hAnsi="Goudy Old Style" w:cs="Times New Roman"/>
          <w:i/>
        </w:rPr>
      </w:pPr>
      <w:r w:rsidRPr="009E439A">
        <w:rPr>
          <w:rFonts w:ascii="Goudy Old Style" w:hAnsi="Goudy Old Style" w:cs="Times New Roman"/>
          <w:i/>
        </w:rPr>
        <w:t>murorum ingentes aequataque machina caelo.</w:t>
      </w:r>
    </w:p>
    <w:p w14:paraId="69433F8E" w14:textId="77777777" w:rsidR="000B1B56" w:rsidRDefault="000B1B56" w:rsidP="009E439A">
      <w:pPr>
        <w:spacing w:line="276" w:lineRule="auto"/>
        <w:ind w:right="-313"/>
        <w:jc w:val="center"/>
        <w:rPr>
          <w:rFonts w:ascii="Goudy Old Style" w:hAnsi="Goudy Old Style" w:cs="Times New Roman"/>
          <w:i/>
        </w:rPr>
      </w:pPr>
    </w:p>
    <w:p w14:paraId="53EA0ED7" w14:textId="77777777" w:rsidR="000B1B56" w:rsidRDefault="000B1B56" w:rsidP="009E439A">
      <w:pPr>
        <w:spacing w:line="276" w:lineRule="auto"/>
        <w:ind w:right="-313"/>
        <w:jc w:val="center"/>
        <w:rPr>
          <w:rFonts w:ascii="Goudy Old Style" w:hAnsi="Goudy Old Style" w:cs="Times New Roman"/>
          <w:i/>
        </w:rPr>
      </w:pPr>
    </w:p>
    <w:p w14:paraId="5548294B" w14:textId="77777777" w:rsidR="000B1B56" w:rsidRDefault="000B1B56" w:rsidP="009E439A">
      <w:pPr>
        <w:spacing w:line="276" w:lineRule="auto"/>
        <w:ind w:right="-313"/>
        <w:jc w:val="center"/>
        <w:rPr>
          <w:rFonts w:ascii="Goudy Old Style" w:hAnsi="Goudy Old Style" w:cs="Times New Roman"/>
          <w:i/>
        </w:rPr>
      </w:pPr>
    </w:p>
    <w:p w14:paraId="4C64FE42" w14:textId="77777777" w:rsidR="000B1B56" w:rsidRDefault="000B1B56" w:rsidP="009E439A">
      <w:pPr>
        <w:spacing w:line="276" w:lineRule="auto"/>
        <w:ind w:right="-313"/>
        <w:jc w:val="center"/>
        <w:rPr>
          <w:rFonts w:ascii="Goudy Old Style" w:hAnsi="Goudy Old Style" w:cs="Times New Roman"/>
          <w:i/>
        </w:rPr>
      </w:pPr>
    </w:p>
    <w:p w14:paraId="1CCD62B1" w14:textId="67A7743B" w:rsidR="000B1B56" w:rsidRPr="000B1B56" w:rsidRDefault="000B1B56" w:rsidP="000B1B56">
      <w:pPr>
        <w:spacing w:line="276" w:lineRule="auto"/>
        <w:ind w:right="-313"/>
        <w:rPr>
          <w:rFonts w:ascii="Goudy Old Style" w:hAnsi="Goudy Old Style" w:cs="Times New Roman"/>
          <w:i/>
        </w:rPr>
      </w:pPr>
      <w:r>
        <w:rPr>
          <w:rFonts w:ascii="Goudy Old Style" w:hAnsi="Goudy Old Style" w:cs="Times New Roman"/>
          <w:i/>
        </w:rPr>
        <w:lastRenderedPageBreak/>
        <w:t>Vocabulaire</w:t>
      </w:r>
    </w:p>
    <w:p w14:paraId="7E43373C" w14:textId="77777777" w:rsidR="00B07E7A" w:rsidRDefault="00B07E7A" w:rsidP="000B1B56">
      <w:pPr>
        <w:spacing w:line="276" w:lineRule="auto"/>
        <w:ind w:right="-313"/>
        <w:rPr>
          <w:rFonts w:ascii="Times New Roman" w:hAnsi="Times New Roman" w:cs="Times New Roman"/>
          <w:sz w:val="18"/>
          <w:szCs w:val="18"/>
        </w:rPr>
        <w:sectPr w:rsidR="00B07E7A" w:rsidSect="00955F66">
          <w:type w:val="continuous"/>
          <w:pgSz w:w="11900" w:h="16840"/>
          <w:pgMar w:top="720" w:right="720" w:bottom="720" w:left="720" w:header="708" w:footer="708" w:gutter="0"/>
          <w:cols w:space="708"/>
          <w:docGrid w:linePitch="360"/>
        </w:sectPr>
      </w:pPr>
    </w:p>
    <w:p w14:paraId="3DFF73FA" w14:textId="797E5301"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lastRenderedPageBreak/>
        <w:t>adsurgo, is, ere, surrexi, surrectum : se lever, se dresser, se lever pour faire honneur à quelqu'un</w:t>
      </w:r>
    </w:p>
    <w:p w14:paraId="0C112500"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aequatus caelo : élevé jusqu'au ciel</w:t>
      </w:r>
    </w:p>
    <w:p w14:paraId="08C5290D"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Asc</w:t>
      </w:r>
      <w:r w:rsidRPr="00B07E7A">
        <w:rPr>
          <w:rFonts w:ascii="Times New Roman" w:eastAsia="Calibri" w:hAnsi="Times New Roman" w:cs="Times New Roman"/>
          <w:sz w:val="18"/>
          <w:szCs w:val="18"/>
        </w:rPr>
        <w:t>ă</w:t>
      </w:r>
      <w:r w:rsidRPr="00B07E7A">
        <w:rPr>
          <w:rFonts w:ascii="Times New Roman" w:hAnsi="Times New Roman" w:cs="Times New Roman"/>
          <w:sz w:val="18"/>
          <w:szCs w:val="18"/>
        </w:rPr>
        <w:t>n</w:t>
      </w:r>
      <w:r w:rsidRPr="00B07E7A">
        <w:rPr>
          <w:rFonts w:ascii="Times New Roman" w:eastAsia="Calibri" w:hAnsi="Times New Roman" w:cs="Times New Roman"/>
          <w:sz w:val="18"/>
          <w:szCs w:val="18"/>
        </w:rPr>
        <w:t>ĭ</w:t>
      </w:r>
      <w:r w:rsidRPr="00B07E7A">
        <w:rPr>
          <w:rFonts w:ascii="Times New Roman" w:hAnsi="Times New Roman" w:cs="Times New Roman"/>
          <w:sz w:val="18"/>
          <w:szCs w:val="18"/>
        </w:rPr>
        <w:t>us, i, m. : Ascagne = Iule</w:t>
      </w:r>
    </w:p>
    <w:p w14:paraId="0EC4861B"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c</w:t>
      </w:r>
      <w:r w:rsidRPr="00B07E7A">
        <w:rPr>
          <w:rFonts w:ascii="Times New Roman" w:eastAsia="Calibri" w:hAnsi="Times New Roman" w:cs="Times New Roman"/>
          <w:sz w:val="18"/>
          <w:szCs w:val="18"/>
        </w:rPr>
        <w:t>ō</w:t>
      </w:r>
      <w:r w:rsidRPr="00B07E7A">
        <w:rPr>
          <w:rFonts w:ascii="Times New Roman" w:hAnsi="Times New Roman" w:cs="Times New Roman"/>
          <w:sz w:val="18"/>
          <w:szCs w:val="18"/>
        </w:rPr>
        <w:t>ep</w:t>
      </w:r>
      <w:r w:rsidRPr="00B07E7A">
        <w:rPr>
          <w:rFonts w:ascii="Times New Roman" w:eastAsia="Calibri" w:hAnsi="Times New Roman" w:cs="Times New Roman"/>
          <w:sz w:val="18"/>
          <w:szCs w:val="18"/>
        </w:rPr>
        <w:t>ĭ</w:t>
      </w:r>
      <w:r w:rsidRPr="00B07E7A">
        <w:rPr>
          <w:rFonts w:ascii="Times New Roman" w:hAnsi="Times New Roman" w:cs="Times New Roman"/>
          <w:sz w:val="18"/>
          <w:szCs w:val="18"/>
        </w:rPr>
        <w:t>o, is, ere, coepi, coeptum : (plutôt avec rad. pf et supin) : commencer</w:t>
      </w:r>
    </w:p>
    <w:p w14:paraId="24597DFF"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conv</w:t>
      </w:r>
      <w:r w:rsidRPr="00B07E7A">
        <w:rPr>
          <w:rFonts w:ascii="Times New Roman" w:eastAsia="Calibri" w:hAnsi="Times New Roman" w:cs="Times New Roman"/>
          <w:sz w:val="18"/>
          <w:szCs w:val="18"/>
        </w:rPr>
        <w:t>ī</w:t>
      </w:r>
      <w:r w:rsidRPr="00B07E7A">
        <w:rPr>
          <w:rFonts w:ascii="Times New Roman" w:hAnsi="Times New Roman" w:cs="Times New Roman"/>
          <w:sz w:val="18"/>
          <w:szCs w:val="18"/>
        </w:rPr>
        <w:t>v</w:t>
      </w:r>
      <w:r w:rsidRPr="00B07E7A">
        <w:rPr>
          <w:rFonts w:ascii="Times New Roman" w:eastAsia="Calibri" w:hAnsi="Times New Roman" w:cs="Times New Roman"/>
          <w:sz w:val="18"/>
          <w:szCs w:val="18"/>
        </w:rPr>
        <w:t>ĭ</w:t>
      </w:r>
      <w:r w:rsidRPr="00B07E7A">
        <w:rPr>
          <w:rFonts w:ascii="Times New Roman" w:hAnsi="Times New Roman" w:cs="Times New Roman"/>
          <w:sz w:val="18"/>
          <w:szCs w:val="18"/>
        </w:rPr>
        <w:t>um, ii, n. : repas en commun, banquet</w:t>
      </w:r>
    </w:p>
    <w:p w14:paraId="18435E5B"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d</w:t>
      </w:r>
      <w:r w:rsidRPr="00B07E7A">
        <w:rPr>
          <w:rFonts w:ascii="Times New Roman" w:eastAsia="Calibri" w:hAnsi="Times New Roman" w:cs="Times New Roman"/>
          <w:sz w:val="18"/>
          <w:szCs w:val="18"/>
        </w:rPr>
        <w:t>ē</w:t>
      </w:r>
      <w:r w:rsidRPr="00B07E7A">
        <w:rPr>
          <w:rFonts w:ascii="Times New Roman" w:hAnsi="Times New Roman" w:cs="Times New Roman"/>
          <w:sz w:val="18"/>
          <w:szCs w:val="18"/>
        </w:rPr>
        <w:t>mens, entis : fou, dément</w:t>
      </w:r>
    </w:p>
    <w:p w14:paraId="6B877DCE"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d</w:t>
      </w:r>
      <w:r w:rsidRPr="00B07E7A">
        <w:rPr>
          <w:rFonts w:ascii="Times New Roman" w:eastAsia="Calibri" w:hAnsi="Times New Roman" w:cs="Times New Roman"/>
          <w:sz w:val="18"/>
          <w:szCs w:val="18"/>
        </w:rPr>
        <w:t>ē</w:t>
      </w:r>
      <w:r w:rsidRPr="00B07E7A">
        <w:rPr>
          <w:rFonts w:ascii="Times New Roman" w:hAnsi="Times New Roman" w:cs="Times New Roman"/>
          <w:sz w:val="18"/>
          <w:szCs w:val="18"/>
        </w:rPr>
        <w:t>t</w:t>
      </w:r>
      <w:r w:rsidRPr="00B07E7A">
        <w:rPr>
          <w:rFonts w:ascii="Times New Roman" w:eastAsia="Calibri" w:hAnsi="Times New Roman" w:cs="Times New Roman"/>
          <w:sz w:val="18"/>
          <w:szCs w:val="18"/>
        </w:rPr>
        <w:t>ĭ</w:t>
      </w:r>
      <w:r w:rsidRPr="00B07E7A">
        <w:rPr>
          <w:rFonts w:ascii="Times New Roman" w:hAnsi="Times New Roman" w:cs="Times New Roman"/>
          <w:sz w:val="18"/>
          <w:szCs w:val="18"/>
        </w:rPr>
        <w:t>n</w:t>
      </w:r>
      <w:r w:rsidRPr="00B07E7A">
        <w:rPr>
          <w:rFonts w:ascii="Times New Roman" w:eastAsia="Calibri" w:hAnsi="Times New Roman" w:cs="Times New Roman"/>
          <w:sz w:val="18"/>
          <w:szCs w:val="18"/>
        </w:rPr>
        <w:t>ĕ</w:t>
      </w:r>
      <w:r w:rsidRPr="00B07E7A">
        <w:rPr>
          <w:rFonts w:ascii="Times New Roman" w:hAnsi="Times New Roman" w:cs="Times New Roman"/>
          <w:sz w:val="18"/>
          <w:szCs w:val="18"/>
        </w:rPr>
        <w:t>o, es, ere, tinui, tentum : tenir éloigné, retenir</w:t>
      </w:r>
    </w:p>
    <w:p w14:paraId="47F2433E"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d</w:t>
      </w:r>
      <w:r w:rsidRPr="00B07E7A">
        <w:rPr>
          <w:rFonts w:ascii="Times New Roman" w:eastAsia="Calibri" w:hAnsi="Times New Roman" w:cs="Times New Roman"/>
          <w:sz w:val="18"/>
          <w:szCs w:val="18"/>
        </w:rPr>
        <w:t>ī</w:t>
      </w:r>
      <w:r w:rsidRPr="00B07E7A">
        <w:rPr>
          <w:rFonts w:ascii="Times New Roman" w:hAnsi="Times New Roman" w:cs="Times New Roman"/>
          <w:sz w:val="18"/>
          <w:szCs w:val="18"/>
        </w:rPr>
        <w:t>gr</w:t>
      </w:r>
      <w:r w:rsidRPr="00B07E7A">
        <w:rPr>
          <w:rFonts w:ascii="Times New Roman" w:eastAsia="Calibri" w:hAnsi="Times New Roman" w:cs="Times New Roman"/>
          <w:sz w:val="18"/>
          <w:szCs w:val="18"/>
        </w:rPr>
        <w:t>ĕ</w:t>
      </w:r>
      <w:r w:rsidRPr="00B07E7A">
        <w:rPr>
          <w:rFonts w:ascii="Times New Roman" w:hAnsi="Times New Roman" w:cs="Times New Roman"/>
          <w:sz w:val="18"/>
          <w:szCs w:val="18"/>
        </w:rPr>
        <w:t>d</w:t>
      </w:r>
      <w:r w:rsidRPr="00B07E7A">
        <w:rPr>
          <w:rFonts w:ascii="Times New Roman" w:eastAsia="Calibri" w:hAnsi="Times New Roman" w:cs="Times New Roman"/>
          <w:sz w:val="18"/>
          <w:szCs w:val="18"/>
        </w:rPr>
        <w:t>ĭ</w:t>
      </w:r>
      <w:r w:rsidRPr="00B07E7A">
        <w:rPr>
          <w:rFonts w:ascii="Times New Roman" w:hAnsi="Times New Roman" w:cs="Times New Roman"/>
          <w:sz w:val="18"/>
          <w:szCs w:val="18"/>
        </w:rPr>
        <w:t>or, eris, i, gressus sum : s'en aller</w:t>
      </w:r>
    </w:p>
    <w:p w14:paraId="340A81A8"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effor, atur, ari, atus sum : dire, prédire, formuler</w:t>
      </w:r>
    </w:p>
    <w:p w14:paraId="121CE599"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exposco, is, ere, poposci, poscitum : solliciter, demander vivement</w:t>
      </w:r>
    </w:p>
    <w:p w14:paraId="79A0D0B5"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Iliacus, a, um : d’Ilion, de Troie</w:t>
      </w:r>
    </w:p>
    <w:p w14:paraId="29739D73"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inc</w:t>
      </w:r>
      <w:r w:rsidRPr="00B07E7A">
        <w:rPr>
          <w:rFonts w:ascii="Times New Roman" w:eastAsia="Calibri" w:hAnsi="Times New Roman" w:cs="Times New Roman"/>
          <w:sz w:val="18"/>
          <w:szCs w:val="18"/>
        </w:rPr>
        <w:t>ŭ</w:t>
      </w:r>
      <w:r w:rsidRPr="00B07E7A">
        <w:rPr>
          <w:rFonts w:ascii="Times New Roman" w:hAnsi="Times New Roman" w:cs="Times New Roman"/>
          <w:sz w:val="18"/>
          <w:szCs w:val="18"/>
        </w:rPr>
        <w:t>bo, as, are, bui, bitum : être couché dans, couver, veiller</w:t>
      </w:r>
    </w:p>
    <w:p w14:paraId="536C1B9E"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infandus, a, um : honteux, abominable, horrible, monstrueux</w:t>
      </w:r>
    </w:p>
    <w:p w14:paraId="756C6A3E"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eastAsia="Calibri" w:hAnsi="Times New Roman" w:cs="Times New Roman"/>
          <w:sz w:val="18"/>
          <w:szCs w:val="18"/>
        </w:rPr>
        <w:t>ĭ</w:t>
      </w:r>
      <w:r w:rsidRPr="00B07E7A">
        <w:rPr>
          <w:rFonts w:ascii="Times New Roman" w:hAnsi="Times New Roman" w:cs="Times New Roman"/>
          <w:sz w:val="18"/>
          <w:szCs w:val="18"/>
        </w:rPr>
        <w:t>t</w:t>
      </w:r>
      <w:r w:rsidRPr="00B07E7A">
        <w:rPr>
          <w:rFonts w:ascii="Times New Roman" w:eastAsia="Calibri" w:hAnsi="Times New Roman" w:cs="Times New Roman"/>
          <w:sz w:val="18"/>
          <w:szCs w:val="18"/>
        </w:rPr>
        <w:t>ĕ</w:t>
      </w:r>
      <w:r w:rsidRPr="00B07E7A">
        <w:rPr>
          <w:rFonts w:ascii="Times New Roman" w:hAnsi="Times New Roman" w:cs="Times New Roman"/>
          <w:sz w:val="18"/>
          <w:szCs w:val="18"/>
        </w:rPr>
        <w:t>rum, inv. : de nouveau</w:t>
      </w:r>
    </w:p>
    <w:p w14:paraId="5B34B14D"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j</w:t>
      </w:r>
      <w:r w:rsidRPr="00B07E7A">
        <w:rPr>
          <w:rFonts w:ascii="Times New Roman" w:eastAsia="Calibri" w:hAnsi="Times New Roman" w:cs="Times New Roman"/>
          <w:sz w:val="18"/>
          <w:szCs w:val="18"/>
        </w:rPr>
        <w:t>ŭ</w:t>
      </w:r>
      <w:r w:rsidRPr="00B07E7A">
        <w:rPr>
          <w:rFonts w:ascii="Times New Roman" w:hAnsi="Times New Roman" w:cs="Times New Roman"/>
          <w:sz w:val="18"/>
          <w:szCs w:val="18"/>
        </w:rPr>
        <w:t>vent</w:t>
      </w:r>
      <w:r w:rsidRPr="00B07E7A">
        <w:rPr>
          <w:rFonts w:ascii="Times New Roman" w:eastAsia="Calibri" w:hAnsi="Times New Roman" w:cs="Times New Roman"/>
          <w:sz w:val="18"/>
          <w:szCs w:val="18"/>
        </w:rPr>
        <w:t>ū</w:t>
      </w:r>
      <w:r w:rsidRPr="00B07E7A">
        <w:rPr>
          <w:rFonts w:ascii="Times New Roman" w:hAnsi="Times New Roman" w:cs="Times New Roman"/>
          <w:sz w:val="18"/>
          <w:szCs w:val="18"/>
        </w:rPr>
        <w:t>s, t</w:t>
      </w:r>
      <w:r w:rsidRPr="00B07E7A">
        <w:rPr>
          <w:rFonts w:ascii="Times New Roman" w:eastAsia="Calibri" w:hAnsi="Times New Roman" w:cs="Times New Roman"/>
          <w:sz w:val="18"/>
          <w:szCs w:val="18"/>
        </w:rPr>
        <w:t>ū</w:t>
      </w:r>
      <w:r w:rsidRPr="00B07E7A">
        <w:rPr>
          <w:rFonts w:ascii="Times New Roman" w:hAnsi="Times New Roman" w:cs="Times New Roman"/>
          <w:sz w:val="18"/>
          <w:szCs w:val="18"/>
        </w:rPr>
        <w:t>tis, f. : jeunesse</w:t>
      </w:r>
    </w:p>
    <w:p w14:paraId="0F82BCA7" w14:textId="77777777" w:rsidR="00B07E7A" w:rsidRPr="00765FC5" w:rsidRDefault="00B07E7A" w:rsidP="000B1B56">
      <w:pPr>
        <w:spacing w:line="276" w:lineRule="auto"/>
        <w:ind w:right="-313"/>
        <w:rPr>
          <w:rFonts w:ascii="Times New Roman" w:hAnsi="Times New Roman" w:cs="Times New Roman"/>
          <w:sz w:val="18"/>
          <w:szCs w:val="18"/>
          <w:lang w:val="en-US"/>
        </w:rPr>
      </w:pPr>
      <w:r w:rsidRPr="00765FC5">
        <w:rPr>
          <w:rFonts w:ascii="Times New Roman" w:hAnsi="Times New Roman" w:cs="Times New Roman"/>
          <w:sz w:val="18"/>
          <w:szCs w:val="18"/>
          <w:lang w:val="en-US"/>
        </w:rPr>
        <w:t>l</w:t>
      </w:r>
      <w:r w:rsidRPr="00765FC5">
        <w:rPr>
          <w:rFonts w:ascii="Times New Roman" w:eastAsia="Calibri" w:hAnsi="Times New Roman" w:cs="Times New Roman"/>
          <w:sz w:val="18"/>
          <w:szCs w:val="18"/>
          <w:lang w:val="en-US"/>
        </w:rPr>
        <w:t>ă</w:t>
      </w:r>
      <w:r w:rsidRPr="00765FC5">
        <w:rPr>
          <w:rFonts w:ascii="Times New Roman" w:hAnsi="Times New Roman" w:cs="Times New Roman"/>
          <w:sz w:val="18"/>
          <w:szCs w:val="18"/>
          <w:lang w:val="en-US"/>
        </w:rPr>
        <w:t>bor, eris, i, lapsus sum : tomber, glisser</w:t>
      </w:r>
    </w:p>
    <w:p w14:paraId="258C18CE" w14:textId="709B816F"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m</w:t>
      </w:r>
      <w:r w:rsidRPr="00B07E7A">
        <w:rPr>
          <w:rFonts w:ascii="Times New Roman" w:eastAsia="Calibri" w:hAnsi="Times New Roman" w:cs="Times New Roman"/>
          <w:sz w:val="18"/>
          <w:szCs w:val="18"/>
        </w:rPr>
        <w:t>ā</w:t>
      </w:r>
      <w:r w:rsidRPr="00B07E7A">
        <w:rPr>
          <w:rFonts w:ascii="Times New Roman" w:hAnsi="Times New Roman" w:cs="Times New Roman"/>
          <w:sz w:val="18"/>
          <w:szCs w:val="18"/>
        </w:rPr>
        <w:t>ch</w:t>
      </w:r>
      <w:r w:rsidRPr="00B07E7A">
        <w:rPr>
          <w:rFonts w:ascii="Times New Roman" w:eastAsia="Calibri" w:hAnsi="Times New Roman" w:cs="Times New Roman"/>
          <w:sz w:val="18"/>
          <w:szCs w:val="18"/>
        </w:rPr>
        <w:t>ĭ</w:t>
      </w:r>
      <w:r w:rsidRPr="00B07E7A">
        <w:rPr>
          <w:rFonts w:ascii="Times New Roman" w:hAnsi="Times New Roman" w:cs="Times New Roman"/>
          <w:sz w:val="18"/>
          <w:szCs w:val="18"/>
        </w:rPr>
        <w:t>na, ae, f. : l'engin, la machine</w:t>
      </w:r>
    </w:p>
    <w:p w14:paraId="0AA04AEA"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lastRenderedPageBreak/>
        <w:t>maer</w:t>
      </w:r>
      <w:r w:rsidRPr="00B07E7A">
        <w:rPr>
          <w:rFonts w:ascii="Times New Roman" w:eastAsia="Calibri" w:hAnsi="Times New Roman" w:cs="Times New Roman"/>
          <w:sz w:val="18"/>
          <w:szCs w:val="18"/>
        </w:rPr>
        <w:t>ĕ</w:t>
      </w:r>
      <w:r w:rsidRPr="00B07E7A">
        <w:rPr>
          <w:rFonts w:ascii="Times New Roman" w:hAnsi="Times New Roman" w:cs="Times New Roman"/>
          <w:sz w:val="18"/>
          <w:szCs w:val="18"/>
        </w:rPr>
        <w:t>o, es, ere : s'affliger, être triste, déplorer</w:t>
      </w:r>
    </w:p>
    <w:p w14:paraId="4266AFB3"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m</w:t>
      </w:r>
      <w:r w:rsidRPr="00B07E7A">
        <w:rPr>
          <w:rFonts w:ascii="Times New Roman" w:eastAsia="Calibri" w:hAnsi="Times New Roman" w:cs="Times New Roman"/>
          <w:sz w:val="18"/>
          <w:szCs w:val="18"/>
        </w:rPr>
        <w:t>ĕ</w:t>
      </w:r>
      <w:r w:rsidRPr="00B07E7A">
        <w:rPr>
          <w:rFonts w:ascii="Times New Roman" w:hAnsi="Times New Roman" w:cs="Times New Roman"/>
          <w:sz w:val="18"/>
          <w:szCs w:val="18"/>
        </w:rPr>
        <w:t>d</w:t>
      </w:r>
      <w:r w:rsidRPr="00B07E7A">
        <w:rPr>
          <w:rFonts w:ascii="Times New Roman" w:eastAsia="Calibri" w:hAnsi="Times New Roman" w:cs="Times New Roman"/>
          <w:sz w:val="18"/>
          <w:szCs w:val="18"/>
        </w:rPr>
        <w:t>ĭ</w:t>
      </w:r>
      <w:r w:rsidRPr="00B07E7A">
        <w:rPr>
          <w:rFonts w:ascii="Times New Roman" w:hAnsi="Times New Roman" w:cs="Times New Roman"/>
          <w:sz w:val="18"/>
          <w:szCs w:val="18"/>
        </w:rPr>
        <w:t>us, a, um : qui est au milieu, en son milieu</w:t>
      </w:r>
    </w:p>
    <w:p w14:paraId="786F44CF"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m</w:t>
      </w:r>
      <w:r w:rsidRPr="00B07E7A">
        <w:rPr>
          <w:rFonts w:ascii="Times New Roman" w:eastAsia="Calibri" w:hAnsi="Times New Roman" w:cs="Times New Roman"/>
          <w:sz w:val="18"/>
          <w:szCs w:val="18"/>
        </w:rPr>
        <w:t>ĭ</w:t>
      </w:r>
      <w:r w:rsidRPr="00B07E7A">
        <w:rPr>
          <w:rFonts w:ascii="Times New Roman" w:hAnsi="Times New Roman" w:cs="Times New Roman"/>
          <w:sz w:val="18"/>
          <w:szCs w:val="18"/>
        </w:rPr>
        <w:t>nae, arum, f. pl. : minae, arum : les menaces</w:t>
      </w:r>
    </w:p>
    <w:p w14:paraId="5FAFB0C8"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moen</w:t>
      </w:r>
      <w:r w:rsidRPr="00B07E7A">
        <w:rPr>
          <w:rFonts w:ascii="Times New Roman" w:eastAsia="Calibri" w:hAnsi="Times New Roman" w:cs="Times New Roman"/>
          <w:sz w:val="18"/>
          <w:szCs w:val="18"/>
        </w:rPr>
        <w:t>ĭ</w:t>
      </w:r>
      <w:r w:rsidRPr="00B07E7A">
        <w:rPr>
          <w:rFonts w:ascii="Times New Roman" w:hAnsi="Times New Roman" w:cs="Times New Roman"/>
          <w:sz w:val="18"/>
          <w:szCs w:val="18"/>
        </w:rPr>
        <w:t>a, ium, n. pl. : les murs, les murailles</w:t>
      </w:r>
    </w:p>
    <w:p w14:paraId="721DE4F6"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nunc, adv. : maintenant</w:t>
      </w:r>
    </w:p>
    <w:p w14:paraId="7FE59851"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ops, opis, f. : sing., pouvoir, aide ; pl., richesses</w:t>
      </w:r>
    </w:p>
    <w:p w14:paraId="26114B72"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ostento, as, are : montrer, faire étalage de</w:t>
      </w:r>
    </w:p>
    <w:p w14:paraId="00881D2C"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portus, us, m. : port</w:t>
      </w:r>
    </w:p>
    <w:p w14:paraId="00D3E2C7"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pr</w:t>
      </w:r>
      <w:r w:rsidRPr="00B07E7A">
        <w:rPr>
          <w:rFonts w:ascii="Times New Roman" w:eastAsia="Calibri" w:hAnsi="Times New Roman" w:cs="Times New Roman"/>
          <w:sz w:val="18"/>
          <w:szCs w:val="18"/>
        </w:rPr>
        <w:t>ĕ</w:t>
      </w:r>
      <w:r w:rsidRPr="00B07E7A">
        <w:rPr>
          <w:rFonts w:ascii="Times New Roman" w:hAnsi="Times New Roman" w:cs="Times New Roman"/>
          <w:sz w:val="18"/>
          <w:szCs w:val="18"/>
        </w:rPr>
        <w:t>mo, is, ere, pressi, pressum : presser, accabler, écraser</w:t>
      </w:r>
    </w:p>
    <w:p w14:paraId="5BAF8BD6"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propugnaculum, i, n. : rempart, fortification</w:t>
      </w:r>
    </w:p>
    <w:p w14:paraId="78948823"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r</w:t>
      </w:r>
      <w:r w:rsidRPr="00B07E7A">
        <w:rPr>
          <w:rFonts w:ascii="Times New Roman" w:eastAsia="Calibri" w:hAnsi="Times New Roman" w:cs="Times New Roman"/>
          <w:sz w:val="18"/>
          <w:szCs w:val="18"/>
        </w:rPr>
        <w:t>ĕ</w:t>
      </w:r>
      <w:r w:rsidRPr="00B07E7A">
        <w:rPr>
          <w:rFonts w:ascii="Times New Roman" w:hAnsi="Times New Roman" w:cs="Times New Roman"/>
          <w:sz w:val="18"/>
          <w:szCs w:val="18"/>
        </w:rPr>
        <w:t>sisto, is, ere, stiti : demeurer, résister à, s'arrêter</w:t>
      </w:r>
    </w:p>
    <w:p w14:paraId="75378DD0"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Sidonius, a, um : Sidonien (Sidon, actuellement Saïda, était la capitale de la Phénicie)</w:t>
      </w:r>
    </w:p>
    <w:p w14:paraId="6F48625D"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str</w:t>
      </w:r>
      <w:r w:rsidRPr="00B07E7A">
        <w:rPr>
          <w:rFonts w:ascii="Times New Roman" w:eastAsia="Calibri" w:hAnsi="Times New Roman" w:cs="Times New Roman"/>
          <w:sz w:val="18"/>
          <w:szCs w:val="18"/>
        </w:rPr>
        <w:t>ā</w:t>
      </w:r>
      <w:r w:rsidRPr="00B07E7A">
        <w:rPr>
          <w:rFonts w:ascii="Times New Roman" w:hAnsi="Times New Roman" w:cs="Times New Roman"/>
          <w:sz w:val="18"/>
          <w:szCs w:val="18"/>
        </w:rPr>
        <w:t>tum, i, n (strata, orum) : couverture de lit, lit, selle, bât, pavage</w:t>
      </w:r>
    </w:p>
    <w:p w14:paraId="46F28917"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turris, is, f. : tour</w:t>
      </w:r>
    </w:p>
    <w:p w14:paraId="61820235" w14:textId="77777777" w:rsidR="00B07E7A" w:rsidRP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v</w:t>
      </w:r>
      <w:r w:rsidRPr="00B07E7A">
        <w:rPr>
          <w:rFonts w:ascii="Times New Roman" w:eastAsia="Calibri" w:hAnsi="Times New Roman" w:cs="Times New Roman"/>
          <w:sz w:val="18"/>
          <w:szCs w:val="18"/>
        </w:rPr>
        <w:t>ĭ</w:t>
      </w:r>
      <w:r w:rsidRPr="00B07E7A">
        <w:rPr>
          <w:rFonts w:ascii="Times New Roman" w:hAnsi="Times New Roman" w:cs="Times New Roman"/>
          <w:sz w:val="18"/>
          <w:szCs w:val="18"/>
        </w:rPr>
        <w:t>cissim, adv. : à son tour</w:t>
      </w:r>
    </w:p>
    <w:p w14:paraId="539B96B3" w14:textId="77777777" w:rsidR="00B07E7A" w:rsidRDefault="00B07E7A" w:rsidP="000B1B56">
      <w:pPr>
        <w:spacing w:line="276" w:lineRule="auto"/>
        <w:ind w:right="-313"/>
        <w:rPr>
          <w:rFonts w:ascii="Times New Roman" w:hAnsi="Times New Roman" w:cs="Times New Roman"/>
          <w:sz w:val="18"/>
          <w:szCs w:val="18"/>
        </w:rPr>
      </w:pPr>
      <w:r w:rsidRPr="00B07E7A">
        <w:rPr>
          <w:rFonts w:ascii="Times New Roman" w:hAnsi="Times New Roman" w:cs="Times New Roman"/>
          <w:sz w:val="18"/>
          <w:szCs w:val="18"/>
        </w:rPr>
        <w:t>vox, uocis, f. : 1. la voix 2. le son de la voix 3. l'accent 4. le son 5. , la parole, le mot</w:t>
      </w:r>
    </w:p>
    <w:p w14:paraId="7F2B1D3F" w14:textId="77777777" w:rsidR="00B07E7A" w:rsidRDefault="00B07E7A" w:rsidP="000B1B56">
      <w:pPr>
        <w:spacing w:line="276" w:lineRule="auto"/>
        <w:ind w:right="-313"/>
        <w:rPr>
          <w:rFonts w:ascii="Times New Roman" w:hAnsi="Times New Roman" w:cs="Times New Roman"/>
          <w:sz w:val="18"/>
          <w:szCs w:val="18"/>
        </w:rPr>
        <w:sectPr w:rsidR="00B07E7A" w:rsidSect="00B07E7A">
          <w:type w:val="continuous"/>
          <w:pgSz w:w="11900" w:h="16840"/>
          <w:pgMar w:top="720" w:right="720" w:bottom="720" w:left="720" w:header="708" w:footer="708" w:gutter="0"/>
          <w:cols w:num="2" w:space="708"/>
          <w:docGrid w:linePitch="360"/>
        </w:sectPr>
      </w:pPr>
    </w:p>
    <w:p w14:paraId="12F13D01" w14:textId="73AAEBF5" w:rsidR="00B07E7A" w:rsidRDefault="00B07E7A" w:rsidP="000B1B56">
      <w:pPr>
        <w:spacing w:line="276" w:lineRule="auto"/>
        <w:ind w:right="-313"/>
        <w:rPr>
          <w:rFonts w:ascii="Times New Roman" w:hAnsi="Times New Roman" w:cs="Times New Roman"/>
          <w:sz w:val="18"/>
          <w:szCs w:val="18"/>
        </w:rPr>
      </w:pPr>
    </w:p>
    <w:p w14:paraId="4BBDF906" w14:textId="77777777" w:rsidR="00B07E7A" w:rsidRPr="00B07E7A" w:rsidRDefault="00B07E7A" w:rsidP="000B1B56">
      <w:pPr>
        <w:spacing w:line="276" w:lineRule="auto"/>
        <w:ind w:right="-313"/>
        <w:rPr>
          <w:rFonts w:ascii="Times New Roman" w:hAnsi="Times New Roman" w:cs="Times New Roman"/>
          <w:sz w:val="18"/>
          <w:szCs w:val="18"/>
        </w:rPr>
      </w:pPr>
    </w:p>
    <w:p w14:paraId="78229F23" w14:textId="29FACB55" w:rsidR="002371F2" w:rsidRDefault="00721B2C" w:rsidP="00B72DAC">
      <w:pPr>
        <w:shd w:val="clear" w:color="auto" w:fill="E7E6E6" w:themeFill="background2"/>
        <w:spacing w:line="276" w:lineRule="auto"/>
        <w:ind w:right="-313"/>
        <w:jc w:val="both"/>
        <w:rPr>
          <w:rFonts w:ascii="Goudy Old Style" w:hAnsi="Goudy Old Style" w:cs="Times New Roman"/>
        </w:rPr>
      </w:pPr>
      <w:r w:rsidRPr="00B72DAC">
        <w:rPr>
          <w:rFonts w:ascii="Goudy Old Style" w:hAnsi="Goudy Old Style" w:cs="Times New Roman"/>
        </w:rPr>
        <w:t xml:space="preserve">Suivant ce passage, </w:t>
      </w:r>
      <w:r w:rsidR="002371F2" w:rsidRPr="00B72DAC">
        <w:rPr>
          <w:rFonts w:ascii="Goudy Old Style" w:hAnsi="Goudy Old Style" w:cs="Times New Roman"/>
        </w:rPr>
        <w:t xml:space="preserve">Junon s’incline face au pouvoir de Vénus et lui propose de réunir les deux amants pour qu’ils contractent un mariage et fusionnent leurs deux peuples. La déesse de l’amour, non mécontente de voir cette idylle se dérouler sous ses yeux, reste tout de même sur ses gardes car elle sait l’inimitié de Junon pour les Troyens. Elle sait aussi que Jupiter a déjà tracé le destin de son fils, qui est d’atteindre les terres d’Hespérie. Elles imaginent de réunir Didon et Enée dans la même grotte afin qu’ils s’unissent. </w:t>
      </w:r>
    </w:p>
    <w:p w14:paraId="1D5B12A5" w14:textId="77777777" w:rsidR="00B72DAC" w:rsidRPr="00B72DAC" w:rsidRDefault="00B72DAC" w:rsidP="00B72DAC">
      <w:pPr>
        <w:spacing w:line="276" w:lineRule="auto"/>
        <w:ind w:right="-313"/>
        <w:jc w:val="both"/>
        <w:rPr>
          <w:rFonts w:ascii="Goudy Old Style" w:hAnsi="Goudy Old Style" w:cs="Times New Roman"/>
        </w:rPr>
      </w:pPr>
    </w:p>
    <w:p w14:paraId="2709E367" w14:textId="7D677F33" w:rsidR="002371F2" w:rsidRDefault="00B72DAC" w:rsidP="00B07E7A">
      <w:pPr>
        <w:spacing w:line="276" w:lineRule="auto"/>
        <w:ind w:right="-313"/>
        <w:rPr>
          <w:rFonts w:ascii="Goudy Old Style" w:hAnsi="Goudy Old Style" w:cs="Times New Roman"/>
          <w:i/>
        </w:rPr>
      </w:pPr>
      <w:r>
        <w:rPr>
          <w:rFonts w:ascii="Goudy Old Style" w:hAnsi="Goudy Old Style" w:cs="Times New Roman"/>
          <w:i/>
        </w:rPr>
        <w:t>IV, 165-172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5225"/>
      </w:tblGrid>
      <w:tr w:rsidR="00B72DAC" w14:paraId="404248D0" w14:textId="77777777" w:rsidTr="00B72DAC">
        <w:tc>
          <w:tcPr>
            <w:tcW w:w="5225" w:type="dxa"/>
          </w:tcPr>
          <w:p w14:paraId="02533287" w14:textId="0204FCAF" w:rsidR="00B72DAC" w:rsidRPr="00B72DAC" w:rsidRDefault="00B72DAC" w:rsidP="00B72DAC">
            <w:pPr>
              <w:spacing w:line="276" w:lineRule="auto"/>
              <w:ind w:right="-313"/>
              <w:rPr>
                <w:rFonts w:ascii="Goudy Old Style" w:hAnsi="Goudy Old Style" w:cs="Times New Roman"/>
                <w:i/>
              </w:rPr>
            </w:pPr>
            <w:r w:rsidRPr="00B72DAC">
              <w:rPr>
                <w:rFonts w:ascii="Goudy Old Style" w:hAnsi="Goudy Old Style" w:cs="Times New Roman"/>
                <w:i/>
              </w:rPr>
              <w:t xml:space="preserve">Speluncam Dido dux et Troianus eandem </w:t>
            </w:r>
          </w:p>
          <w:p w14:paraId="4CC60BDC" w14:textId="77777777" w:rsidR="00B72DAC" w:rsidRPr="00B72DAC" w:rsidRDefault="00B72DAC" w:rsidP="00B72DAC">
            <w:pPr>
              <w:spacing w:line="276" w:lineRule="auto"/>
              <w:ind w:right="-313"/>
              <w:rPr>
                <w:rFonts w:ascii="Goudy Old Style" w:hAnsi="Goudy Old Style" w:cs="Times New Roman"/>
                <w:i/>
              </w:rPr>
            </w:pPr>
            <w:r w:rsidRPr="00B72DAC">
              <w:rPr>
                <w:rFonts w:ascii="Goudy Old Style" w:hAnsi="Goudy Old Style" w:cs="Times New Roman"/>
                <w:i/>
              </w:rPr>
              <w:t xml:space="preserve">deueniunt: prima et Tellus et pronuba Iuno </w:t>
            </w:r>
          </w:p>
          <w:p w14:paraId="64C1C4D7" w14:textId="77777777" w:rsidR="00B72DAC" w:rsidRPr="00B72DAC" w:rsidRDefault="00B72DAC" w:rsidP="00B72DAC">
            <w:pPr>
              <w:spacing w:line="276" w:lineRule="auto"/>
              <w:ind w:right="-313"/>
              <w:rPr>
                <w:rFonts w:ascii="Goudy Old Style" w:hAnsi="Goudy Old Style" w:cs="Times New Roman"/>
                <w:i/>
              </w:rPr>
            </w:pPr>
            <w:r w:rsidRPr="00B72DAC">
              <w:rPr>
                <w:rFonts w:ascii="Goudy Old Style" w:hAnsi="Goudy Old Style" w:cs="Times New Roman"/>
                <w:i/>
              </w:rPr>
              <w:t xml:space="preserve">dant signum; fulsere </w:t>
            </w:r>
            <w:r w:rsidRPr="00B72DAC">
              <w:rPr>
                <w:rFonts w:ascii="Goudy Old Style" w:hAnsi="Goudy Old Style" w:cs="Times New Roman"/>
                <w:i/>
                <w:u w:val="single"/>
              </w:rPr>
              <w:t>ignes</w:t>
            </w:r>
            <w:r w:rsidRPr="00B72DAC">
              <w:rPr>
                <w:rFonts w:ascii="Goudy Old Style" w:hAnsi="Goudy Old Style" w:cs="Times New Roman"/>
                <w:i/>
              </w:rPr>
              <w:t xml:space="preserve"> et conscius aether </w:t>
            </w:r>
          </w:p>
          <w:p w14:paraId="78A96111" w14:textId="77777777" w:rsidR="00B72DAC" w:rsidRPr="00B72DAC" w:rsidRDefault="00B72DAC" w:rsidP="00B72DAC">
            <w:pPr>
              <w:spacing w:line="276" w:lineRule="auto"/>
              <w:ind w:right="-313"/>
              <w:rPr>
                <w:rFonts w:ascii="Goudy Old Style" w:hAnsi="Goudy Old Style" w:cs="Times New Roman"/>
                <w:i/>
              </w:rPr>
            </w:pPr>
            <w:r w:rsidRPr="00B72DAC">
              <w:rPr>
                <w:rFonts w:ascii="Goudy Old Style" w:hAnsi="Goudy Old Style" w:cs="Times New Roman"/>
                <w:i/>
              </w:rPr>
              <w:t xml:space="preserve">conubiis, summoque </w:t>
            </w:r>
            <w:r w:rsidRPr="00B72DAC">
              <w:rPr>
                <w:rFonts w:ascii="Goudy Old Style" w:hAnsi="Goudy Old Style" w:cs="Times New Roman"/>
                <w:i/>
                <w:u w:val="single"/>
              </w:rPr>
              <w:t>ulularunt</w:t>
            </w:r>
            <w:r w:rsidRPr="00B72DAC">
              <w:rPr>
                <w:rFonts w:ascii="Goudy Old Style" w:hAnsi="Goudy Old Style" w:cs="Times New Roman"/>
                <w:i/>
              </w:rPr>
              <w:t xml:space="preserve"> uertice </w:t>
            </w:r>
            <w:r w:rsidRPr="00B72DAC">
              <w:rPr>
                <w:rFonts w:ascii="Goudy Old Style" w:hAnsi="Goudy Old Style" w:cs="Times New Roman"/>
                <w:i/>
                <w:u w:val="single"/>
              </w:rPr>
              <w:t>nymphae</w:t>
            </w:r>
            <w:r w:rsidRPr="00B72DAC">
              <w:rPr>
                <w:rFonts w:ascii="Goudy Old Style" w:hAnsi="Goudy Old Style" w:cs="Times New Roman"/>
                <w:i/>
              </w:rPr>
              <w:t xml:space="preserve">. </w:t>
            </w:r>
          </w:p>
          <w:p w14:paraId="14FDB7C6" w14:textId="77777777" w:rsidR="00B72DAC" w:rsidRPr="00B72DAC" w:rsidRDefault="00B72DAC" w:rsidP="00B72DAC">
            <w:pPr>
              <w:spacing w:line="276" w:lineRule="auto"/>
              <w:ind w:right="-313"/>
              <w:rPr>
                <w:rFonts w:ascii="Goudy Old Style" w:hAnsi="Goudy Old Style" w:cs="Times New Roman"/>
                <w:i/>
              </w:rPr>
            </w:pPr>
            <w:r w:rsidRPr="00B72DAC">
              <w:rPr>
                <w:rFonts w:ascii="Goudy Old Style" w:hAnsi="Goudy Old Style" w:cs="Times New Roman"/>
                <w:i/>
              </w:rPr>
              <w:t xml:space="preserve">Ille dies primus leti primusque malorum </w:t>
            </w:r>
          </w:p>
          <w:p w14:paraId="647FDE4D" w14:textId="77777777" w:rsidR="00B72DAC" w:rsidRPr="00B72DAC" w:rsidRDefault="00B72DAC" w:rsidP="00B72DAC">
            <w:pPr>
              <w:spacing w:line="276" w:lineRule="auto"/>
              <w:ind w:right="-313"/>
              <w:rPr>
                <w:rFonts w:ascii="Goudy Old Style" w:hAnsi="Goudy Old Style" w:cs="Times New Roman"/>
                <w:i/>
              </w:rPr>
            </w:pPr>
          </w:p>
          <w:p w14:paraId="188012BB" w14:textId="6259B9D4" w:rsidR="00B72DAC" w:rsidRPr="00B72DAC" w:rsidRDefault="00B72DAC" w:rsidP="00B72DAC">
            <w:pPr>
              <w:spacing w:line="276" w:lineRule="auto"/>
              <w:ind w:right="-313"/>
              <w:rPr>
                <w:rFonts w:ascii="Goudy Old Style" w:hAnsi="Goudy Old Style" w:cs="Times New Roman"/>
                <w:i/>
              </w:rPr>
            </w:pPr>
            <w:r w:rsidRPr="00B72DAC">
              <w:rPr>
                <w:rFonts w:ascii="Goudy Old Style" w:hAnsi="Goudy Old Style" w:cs="Times New Roman"/>
                <w:i/>
              </w:rPr>
              <w:t xml:space="preserve">causa fuit; neque enim specie famaue mouetur, </w:t>
            </w:r>
          </w:p>
          <w:p w14:paraId="045B52D9" w14:textId="43DECD44" w:rsidR="00B72DAC" w:rsidRPr="00B72DAC" w:rsidRDefault="00B72DAC" w:rsidP="00B72DAC">
            <w:pPr>
              <w:spacing w:line="276" w:lineRule="auto"/>
              <w:ind w:right="-313"/>
              <w:rPr>
                <w:rFonts w:ascii="Goudy Old Style" w:hAnsi="Goudy Old Style" w:cs="Times New Roman"/>
                <w:i/>
                <w:lang w:val="en-US"/>
              </w:rPr>
            </w:pPr>
            <w:r w:rsidRPr="00B72DAC">
              <w:rPr>
                <w:rFonts w:ascii="Goudy Old Style" w:hAnsi="Goudy Old Style" w:cs="Times New Roman"/>
                <w:i/>
                <w:lang w:val="en-US"/>
              </w:rPr>
              <w:t xml:space="preserve">nec iam furtiuum Dido meditatur amorem: </w:t>
            </w:r>
          </w:p>
          <w:p w14:paraId="37621231" w14:textId="779C0837" w:rsidR="00B72DAC" w:rsidRDefault="00B72DAC" w:rsidP="00B72DAC">
            <w:pPr>
              <w:spacing w:line="276" w:lineRule="auto"/>
              <w:ind w:right="-313"/>
              <w:rPr>
                <w:rFonts w:ascii="Goudy Old Style" w:hAnsi="Goudy Old Style" w:cs="Times New Roman"/>
                <w:i/>
              </w:rPr>
            </w:pPr>
            <w:r w:rsidRPr="00B72DAC">
              <w:rPr>
                <w:rFonts w:ascii="Goudy Old Style" w:hAnsi="Goudy Old Style" w:cs="Times New Roman"/>
                <w:i/>
              </w:rPr>
              <w:t>coniugium uocat; hoc praetexit nomine culpam.</w:t>
            </w:r>
          </w:p>
        </w:tc>
        <w:tc>
          <w:tcPr>
            <w:tcW w:w="5225" w:type="dxa"/>
          </w:tcPr>
          <w:p w14:paraId="6A35C529" w14:textId="1C3D50BC" w:rsidR="00B72DAC" w:rsidRDefault="00B72DAC" w:rsidP="00B72DAC">
            <w:pPr>
              <w:spacing w:line="276" w:lineRule="auto"/>
              <w:jc w:val="both"/>
              <w:rPr>
                <w:rFonts w:ascii="Goudy Old Style" w:hAnsi="Goudy Old Style" w:cs="Times New Roman"/>
                <w:i/>
              </w:rPr>
            </w:pPr>
            <w:r w:rsidRPr="00B72DAC">
              <w:rPr>
                <w:rFonts w:ascii="Goudy Old Style" w:hAnsi="Goudy Old Style" w:cs="Times New Roman"/>
                <w:i/>
              </w:rPr>
              <w:t xml:space="preserve">Didon et le chef des Troyens aboutissent dans la </w:t>
            </w:r>
          </w:p>
          <w:p w14:paraId="114DCCAA" w14:textId="347C4C0A" w:rsidR="00B72DAC" w:rsidRPr="00B72DAC" w:rsidRDefault="00B72DAC" w:rsidP="00B72DAC">
            <w:pPr>
              <w:spacing w:line="276" w:lineRule="auto"/>
              <w:jc w:val="both"/>
              <w:rPr>
                <w:rFonts w:ascii="Goudy Old Style" w:hAnsi="Goudy Old Style" w:cs="Times New Roman"/>
                <w:i/>
              </w:rPr>
            </w:pPr>
            <w:r w:rsidRPr="00B72DAC">
              <w:rPr>
                <w:rFonts w:ascii="Goudy Old Style" w:hAnsi="Goudy Old Style" w:cs="Times New Roman"/>
                <w:i/>
              </w:rPr>
              <w:t>même grotte.</w:t>
            </w:r>
            <w:r>
              <w:rPr>
                <w:rFonts w:ascii="Goudy Old Style" w:hAnsi="Goudy Old Style" w:cs="Times New Roman"/>
                <w:i/>
              </w:rPr>
              <w:t xml:space="preserve"> </w:t>
            </w:r>
            <w:r w:rsidRPr="00B72DAC">
              <w:rPr>
                <w:rFonts w:ascii="Goudy Old Style" w:hAnsi="Goudy Old Style" w:cs="Times New Roman"/>
                <w:i/>
              </w:rPr>
              <w:t>En premier lieu, Tellus, et Junon, qui préside aux hymens,</w:t>
            </w:r>
            <w:r>
              <w:rPr>
                <w:rFonts w:ascii="Goudy Old Style" w:hAnsi="Goudy Old Style" w:cs="Times New Roman"/>
                <w:i/>
              </w:rPr>
              <w:t xml:space="preserve"> </w:t>
            </w:r>
            <w:r w:rsidRPr="00B72DAC">
              <w:rPr>
                <w:rFonts w:ascii="Goudy Old Style" w:hAnsi="Goudy Old Style" w:cs="Times New Roman"/>
                <w:i/>
              </w:rPr>
              <w:t>donnent le signal; les éclairs et l'éther complice ont brillé</w:t>
            </w:r>
            <w:r>
              <w:rPr>
                <w:rFonts w:ascii="Goudy Old Style" w:hAnsi="Goudy Old Style" w:cs="Times New Roman"/>
                <w:i/>
              </w:rPr>
              <w:t xml:space="preserve"> </w:t>
            </w:r>
            <w:r w:rsidRPr="00B72DAC">
              <w:rPr>
                <w:rFonts w:ascii="Goudy Old Style" w:hAnsi="Goudy Old Style" w:cs="Times New Roman"/>
                <w:i/>
              </w:rPr>
              <w:t>pour les noces, et en haut de la grotte, les Nymphes ont hurlé.</w:t>
            </w:r>
            <w:r>
              <w:rPr>
                <w:rFonts w:ascii="Goudy Old Style" w:hAnsi="Goudy Old Style" w:cs="Times New Roman"/>
                <w:i/>
              </w:rPr>
              <w:t xml:space="preserve"> </w:t>
            </w:r>
            <w:r w:rsidRPr="00B72DAC">
              <w:rPr>
                <w:rFonts w:ascii="Goudy Old Style" w:hAnsi="Goudy Old Style" w:cs="Times New Roman"/>
                <w:i/>
              </w:rPr>
              <w:t>Ce jour-là fut le premier qui causa sa mort et ses malheurs;</w:t>
            </w:r>
          </w:p>
          <w:p w14:paraId="4860AFBA" w14:textId="61AF9E17" w:rsidR="00B72DAC" w:rsidRDefault="00B72DAC" w:rsidP="00B72DAC">
            <w:pPr>
              <w:spacing w:line="276" w:lineRule="auto"/>
              <w:jc w:val="both"/>
              <w:rPr>
                <w:rFonts w:ascii="Goudy Old Style" w:hAnsi="Goudy Old Style" w:cs="Times New Roman"/>
                <w:i/>
              </w:rPr>
            </w:pPr>
            <w:r w:rsidRPr="00B72DAC">
              <w:rPr>
                <w:rFonts w:ascii="Goudy Old Style" w:hAnsi="Goudy Old Style" w:cs="Times New Roman"/>
                <w:i/>
              </w:rPr>
              <w:t>en effet, ni souci des apparences ni réputation ne lui importent,</w:t>
            </w:r>
            <w:r>
              <w:rPr>
                <w:rFonts w:ascii="Goudy Old Style" w:hAnsi="Goudy Old Style" w:cs="Times New Roman"/>
                <w:i/>
              </w:rPr>
              <w:t xml:space="preserve"> </w:t>
            </w:r>
            <w:r w:rsidRPr="00B72DAC">
              <w:rPr>
                <w:rFonts w:ascii="Goudy Old Style" w:hAnsi="Goudy Old Style" w:cs="Times New Roman"/>
                <w:i/>
              </w:rPr>
              <w:t>et Didon désormais n'envisage plus des amours furtives :elle parle de mariage, couvrant sa faute de ce nom.</w:t>
            </w:r>
          </w:p>
        </w:tc>
      </w:tr>
    </w:tbl>
    <w:p w14:paraId="4FEC2C90" w14:textId="1FE252CA" w:rsidR="00B72DAC" w:rsidRDefault="00B72DAC" w:rsidP="00B07E7A">
      <w:pPr>
        <w:spacing w:line="276" w:lineRule="auto"/>
        <w:ind w:right="-313"/>
        <w:rPr>
          <w:rFonts w:ascii="Goudy Old Style" w:hAnsi="Goudy Old Style" w:cs="Times New Roman"/>
          <w:i/>
        </w:rPr>
      </w:pPr>
    </w:p>
    <w:p w14:paraId="5F9EB6FA" w14:textId="7E5424D3" w:rsidR="000B1B56" w:rsidRPr="00B72DAC" w:rsidRDefault="00B72DAC" w:rsidP="00B72DAC">
      <w:pPr>
        <w:spacing w:line="276" w:lineRule="auto"/>
        <w:ind w:right="-313"/>
        <w:rPr>
          <w:rFonts w:ascii="Goudy Old Style" w:hAnsi="Goudy Old Style" w:cs="Times New Roman"/>
          <w:b/>
        </w:rPr>
      </w:pPr>
      <w:r w:rsidRPr="00B72DAC">
        <w:rPr>
          <w:rFonts w:ascii="Goudy Old Style" w:hAnsi="Goudy Old Style" w:cs="Times New Roman"/>
          <w:b/>
          <w:noProof/>
          <w:lang w:eastAsia="fr-FR"/>
        </w:rPr>
        <w:drawing>
          <wp:anchor distT="0" distB="0" distL="114300" distR="114300" simplePos="0" relativeHeight="251665408" behindDoc="0" locked="0" layoutInCell="1" allowOverlap="1" wp14:anchorId="18FF2327" wp14:editId="7A014258">
            <wp:simplePos x="0" y="0"/>
            <wp:positionH relativeFrom="column">
              <wp:posOffset>10721</wp:posOffset>
            </wp:positionH>
            <wp:positionV relativeFrom="paragraph">
              <wp:posOffset>-118745</wp:posOffset>
            </wp:positionV>
            <wp:extent cx="2786380" cy="2743200"/>
            <wp:effectExtent l="0" t="0" r="7620" b="0"/>
            <wp:wrapTight wrapText="bothSides">
              <wp:wrapPolygon edited="0">
                <wp:start x="0" y="0"/>
                <wp:lineTo x="0" y="21400"/>
                <wp:lineTo x="21462" y="21400"/>
                <wp:lineTo x="21462"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86380" cy="2743200"/>
                    </a:xfrm>
                    <a:prstGeom prst="rect">
                      <a:avLst/>
                    </a:prstGeom>
                  </pic:spPr>
                </pic:pic>
              </a:graphicData>
            </a:graphic>
            <wp14:sizeRelH relativeFrom="page">
              <wp14:pctWidth>0</wp14:pctWidth>
            </wp14:sizeRelH>
            <wp14:sizeRelV relativeFrom="page">
              <wp14:pctHeight>0</wp14:pctHeight>
            </wp14:sizeRelV>
          </wp:anchor>
        </w:drawing>
      </w:r>
      <w:r w:rsidRPr="00B72DAC">
        <w:rPr>
          <w:rFonts w:ascii="Goudy Old Style" w:hAnsi="Goudy Old Style" w:cs="Times New Roman"/>
          <w:b/>
        </w:rPr>
        <w:t xml:space="preserve">Qui est Tellus ? Pourquoi est-elle présente dans ce passage ? </w:t>
      </w:r>
    </w:p>
    <w:p w14:paraId="7D15BB2B" w14:textId="77777777" w:rsidR="00B72DAC" w:rsidRPr="00B72DAC" w:rsidRDefault="00B72DAC" w:rsidP="00B72DAC">
      <w:pPr>
        <w:spacing w:line="276" w:lineRule="auto"/>
        <w:ind w:right="-313"/>
        <w:rPr>
          <w:rFonts w:ascii="Goudy Old Style" w:hAnsi="Goudy Old Style" w:cs="Times New Roman"/>
          <w:b/>
        </w:rPr>
      </w:pPr>
    </w:p>
    <w:p w14:paraId="45BA5F06" w14:textId="77777777" w:rsidR="00B72DAC" w:rsidRPr="00B72DAC" w:rsidRDefault="00B72DAC" w:rsidP="00B72DAC">
      <w:pPr>
        <w:spacing w:line="276" w:lineRule="auto"/>
        <w:ind w:right="-313"/>
        <w:rPr>
          <w:rFonts w:ascii="Goudy Old Style" w:hAnsi="Goudy Old Style" w:cs="Times New Roman"/>
          <w:b/>
        </w:rPr>
      </w:pPr>
    </w:p>
    <w:p w14:paraId="2950BEB6" w14:textId="77777777" w:rsidR="00B72DAC" w:rsidRPr="00B72DAC" w:rsidRDefault="00B72DAC" w:rsidP="00B72DAC">
      <w:pPr>
        <w:spacing w:line="276" w:lineRule="auto"/>
        <w:ind w:right="-313"/>
        <w:jc w:val="both"/>
        <w:rPr>
          <w:rFonts w:ascii="Goudy Old Style" w:hAnsi="Goudy Old Style" w:cs="Times New Roman"/>
          <w:b/>
        </w:rPr>
      </w:pPr>
      <w:r w:rsidRPr="00B72DAC">
        <w:rPr>
          <w:rFonts w:ascii="Goudy Old Style" w:hAnsi="Goudy Old Style" w:cs="Times New Roman"/>
          <w:b/>
        </w:rPr>
        <w:t>Observe les termes soulignés et leur traduction. Que représentent-ils dans le contexte de notre passage ?</w:t>
      </w:r>
    </w:p>
    <w:p w14:paraId="36FC73E0" w14:textId="77777777" w:rsidR="00B72DAC" w:rsidRPr="00B72DAC" w:rsidRDefault="00B72DAC" w:rsidP="00B72DAC">
      <w:pPr>
        <w:spacing w:line="276" w:lineRule="auto"/>
        <w:ind w:right="-313"/>
        <w:jc w:val="both"/>
        <w:rPr>
          <w:rFonts w:ascii="Goudy Old Style" w:hAnsi="Goudy Old Style" w:cs="Times New Roman"/>
          <w:b/>
        </w:rPr>
      </w:pPr>
    </w:p>
    <w:p w14:paraId="0DF61871" w14:textId="77777777" w:rsidR="00B72DAC" w:rsidRPr="00B72DAC" w:rsidRDefault="00B72DAC" w:rsidP="00B72DAC">
      <w:pPr>
        <w:spacing w:line="276" w:lineRule="auto"/>
        <w:ind w:right="-313"/>
        <w:jc w:val="both"/>
        <w:rPr>
          <w:rFonts w:ascii="Goudy Old Style" w:hAnsi="Goudy Old Style" w:cs="Times New Roman"/>
          <w:b/>
        </w:rPr>
      </w:pPr>
    </w:p>
    <w:p w14:paraId="35146624" w14:textId="77777777" w:rsidR="00B72DAC" w:rsidRDefault="00B72DAC" w:rsidP="00B72DAC">
      <w:pPr>
        <w:spacing w:line="276" w:lineRule="auto"/>
        <w:ind w:right="-313"/>
        <w:jc w:val="both"/>
        <w:rPr>
          <w:rFonts w:ascii="Goudy Old Style" w:hAnsi="Goudy Old Style" w:cs="Times New Roman"/>
          <w:b/>
        </w:rPr>
      </w:pPr>
    </w:p>
    <w:p w14:paraId="185E4A5B" w14:textId="77777777" w:rsidR="00B72DAC" w:rsidRDefault="00B72DAC" w:rsidP="00B72DAC">
      <w:pPr>
        <w:spacing w:line="276" w:lineRule="auto"/>
        <w:ind w:right="-313"/>
        <w:jc w:val="both"/>
        <w:rPr>
          <w:rFonts w:ascii="Goudy Old Style" w:hAnsi="Goudy Old Style" w:cs="Times New Roman"/>
          <w:b/>
        </w:rPr>
      </w:pPr>
    </w:p>
    <w:p w14:paraId="74575142" w14:textId="77777777" w:rsidR="00B72DAC" w:rsidRPr="00B72DAC" w:rsidRDefault="00B72DAC" w:rsidP="00B72DAC">
      <w:pPr>
        <w:spacing w:line="276" w:lineRule="auto"/>
        <w:ind w:right="-313"/>
        <w:jc w:val="both"/>
        <w:rPr>
          <w:rFonts w:ascii="Goudy Old Style" w:hAnsi="Goudy Old Style" w:cs="Times New Roman"/>
          <w:b/>
        </w:rPr>
      </w:pPr>
    </w:p>
    <w:p w14:paraId="19DC5381" w14:textId="6620EE2E" w:rsidR="00B72DAC" w:rsidRDefault="00B72DAC" w:rsidP="00B72DAC">
      <w:pPr>
        <w:spacing w:line="276" w:lineRule="auto"/>
        <w:ind w:right="-313"/>
        <w:jc w:val="both"/>
        <w:rPr>
          <w:rFonts w:ascii="Goudy Old Style" w:hAnsi="Goudy Old Style" w:cs="Times New Roman"/>
          <w:b/>
        </w:rPr>
      </w:pPr>
      <w:r w:rsidRPr="00B72DAC">
        <w:rPr>
          <w:rFonts w:ascii="Goudy Old Style" w:hAnsi="Goudy Old Style" w:cs="Times New Roman"/>
          <w:b/>
        </w:rPr>
        <w:t xml:space="preserve">Quel est la </w:t>
      </w:r>
      <w:r w:rsidRPr="00B72DAC">
        <w:rPr>
          <w:rFonts w:ascii="Goudy Old Style" w:hAnsi="Goudy Old Style" w:cs="Times New Roman"/>
          <w:b/>
          <w:i/>
        </w:rPr>
        <w:t>culpa</w:t>
      </w:r>
      <w:r w:rsidRPr="00B72DAC">
        <w:rPr>
          <w:rFonts w:ascii="Goudy Old Style" w:hAnsi="Goudy Old Style" w:cs="Times New Roman"/>
          <w:b/>
        </w:rPr>
        <w:t xml:space="preserve"> de Didon ?  </w:t>
      </w:r>
    </w:p>
    <w:p w14:paraId="63F7A99B" w14:textId="77777777" w:rsidR="00A27FB4" w:rsidRDefault="00A27FB4" w:rsidP="00B72DAC">
      <w:pPr>
        <w:spacing w:line="276" w:lineRule="auto"/>
        <w:ind w:right="-313"/>
        <w:jc w:val="both"/>
        <w:rPr>
          <w:rFonts w:ascii="Goudy Old Style" w:hAnsi="Goudy Old Style" w:cs="Times New Roman"/>
          <w:b/>
        </w:rPr>
      </w:pPr>
    </w:p>
    <w:p w14:paraId="3FA9099B" w14:textId="2D8185AE" w:rsidR="00A27FB4" w:rsidRPr="00BE0615" w:rsidRDefault="00A27FB4" w:rsidP="00A27FB4">
      <w:pPr>
        <w:spacing w:line="276" w:lineRule="auto"/>
        <w:ind w:right="-313"/>
        <w:jc w:val="center"/>
        <w:rPr>
          <w:rFonts w:ascii="Goudy Old Style" w:hAnsi="Goudy Old Style" w:cs="Times New Roman"/>
          <w:b/>
          <w:sz w:val="32"/>
        </w:rPr>
      </w:pPr>
      <w:r w:rsidRPr="00BE0615">
        <w:rPr>
          <w:rFonts w:ascii="Goudy Old Style" w:hAnsi="Goudy Old Style" w:cs="Times New Roman"/>
          <w:b/>
          <w:sz w:val="32"/>
        </w:rPr>
        <w:lastRenderedPageBreak/>
        <w:t>La poésie élégiaque</w:t>
      </w:r>
    </w:p>
    <w:p w14:paraId="5CF24012" w14:textId="7EA012D4" w:rsidR="00A27FB4" w:rsidRDefault="00A27FB4" w:rsidP="00A27FB4">
      <w:pPr>
        <w:pStyle w:val="Pardeliste"/>
        <w:numPr>
          <w:ilvl w:val="0"/>
          <w:numId w:val="4"/>
        </w:numPr>
        <w:spacing w:line="276" w:lineRule="auto"/>
        <w:ind w:right="-313"/>
        <w:rPr>
          <w:rFonts w:ascii="Goudy Old Style" w:hAnsi="Goudy Old Style" w:cs="Times New Roman"/>
          <w:b/>
        </w:rPr>
      </w:pPr>
      <w:r>
        <w:rPr>
          <w:rFonts w:ascii="Goudy Old Style" w:hAnsi="Goudy Old Style" w:cs="Times New Roman"/>
          <w:b/>
        </w:rPr>
        <w:t>Tibulle</w:t>
      </w:r>
      <w:r>
        <w:rPr>
          <w:rStyle w:val="Appelnotedebasdep"/>
          <w:rFonts w:ascii="Goudy Old Style" w:hAnsi="Goudy Old Style" w:cs="Times New Roman"/>
          <w:b/>
        </w:rPr>
        <w:footnoteReference w:id="2"/>
      </w:r>
    </w:p>
    <w:p w14:paraId="2BF1A6C0" w14:textId="77777777" w:rsidR="00A27FB4" w:rsidRDefault="00A27FB4" w:rsidP="00A27FB4">
      <w:pPr>
        <w:spacing w:line="276" w:lineRule="auto"/>
        <w:ind w:right="-313"/>
        <w:rPr>
          <w:rFonts w:ascii="Goudy Old Style" w:hAnsi="Goudy Old Style" w:cs="Times New Roman"/>
          <w:b/>
        </w:rPr>
      </w:pPr>
    </w:p>
    <w:p w14:paraId="5FA9AC50" w14:textId="70625642" w:rsid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u w:val="single"/>
        </w:rPr>
        <w:drawing>
          <wp:anchor distT="0" distB="0" distL="0" distR="0" simplePos="0" relativeHeight="251667456" behindDoc="0" locked="0" layoutInCell="1" allowOverlap="0" wp14:anchorId="411BA28C" wp14:editId="1342A426">
            <wp:simplePos x="0" y="0"/>
            <wp:positionH relativeFrom="column">
              <wp:posOffset>15875</wp:posOffset>
            </wp:positionH>
            <wp:positionV relativeFrom="line">
              <wp:posOffset>76200</wp:posOffset>
            </wp:positionV>
            <wp:extent cx="2343150" cy="2562225"/>
            <wp:effectExtent l="0" t="0" r="0" b="3175"/>
            <wp:wrapSquare wrapText="bothSides"/>
            <wp:docPr id="11" name="Image 11" descr="https://www.mediterranees.net/civilisation/amour/tibulle/images/tibul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mediterranees.net/civilisation/amour/tibulle/images/tibull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3150"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7FB4">
        <w:rPr>
          <w:rFonts w:ascii="Goudy Old Style" w:hAnsi="Goudy Old Style" w:cs="Times New Roman"/>
        </w:rPr>
        <w:t>L'histoire ne nous apprend rien sur Tibulle ; elle se borne à le nommer parmi les poètes les plus distingués du siècle d'Auguste. Nous ne le connaissons guère que par ses ouvrages</w:t>
      </w:r>
      <w:r>
        <w:rPr>
          <w:rFonts w:ascii="Goudy Old Style" w:hAnsi="Goudy Old Style" w:cs="Times New Roman"/>
        </w:rPr>
        <w:t>.</w:t>
      </w:r>
    </w:p>
    <w:p w14:paraId="7EF31E6D" w14:textId="5BD623EB" w:rsidR="00A27FB4" w:rsidRP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rPr>
        <w:br/>
        <w:t>L'opinion la plus commune fait naître Tibulle (Aulus Albius) à Rome, vers l'an 43 avant Jésus-Christ, sous le consulat d'Hirtius et de Pansa ; c'est du moins l'induction que l'on tire de ces vers de la 5e élégie du livre III :</w:t>
      </w:r>
    </w:p>
    <w:p w14:paraId="4FE341F2" w14:textId="77777777" w:rsidR="00A27FB4" w:rsidRPr="00A27FB4" w:rsidRDefault="00A27FB4" w:rsidP="00A27FB4">
      <w:pPr>
        <w:spacing w:line="276" w:lineRule="auto"/>
        <w:ind w:right="-313"/>
        <w:rPr>
          <w:rFonts w:ascii="Goudy Old Style" w:hAnsi="Goudy Old Style" w:cs="Times New Roman"/>
          <w:i/>
        </w:rPr>
      </w:pPr>
      <w:r w:rsidRPr="00A27FB4">
        <w:rPr>
          <w:rFonts w:ascii="Goudy Old Style" w:hAnsi="Goudy Old Style" w:cs="Times New Roman"/>
          <w:i/>
        </w:rPr>
        <w:t>Natalem nostri primum videre parentes, </w:t>
      </w:r>
      <w:r w:rsidRPr="00A27FB4">
        <w:rPr>
          <w:rFonts w:ascii="Goudy Old Style" w:hAnsi="Goudy Old Style" w:cs="Times New Roman"/>
          <w:i/>
        </w:rPr>
        <w:br/>
        <w:t>Quum cecidit fato consul uterque pari,</w:t>
      </w:r>
    </w:p>
    <w:p w14:paraId="6C7BD802" w14:textId="77777777" w:rsid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rPr>
        <w:t>qui font, à ce qu'on croit, allusion à la fin tragique de ces deux consuls, tués tous deux devant Modène, où ils étaient allés pour délivrer Brutus, assiégé par Antoine. Cette même année vit naître Ovide, qui fut l'ami de Tibulle, et qui lui survécut pour le pleurer.</w:t>
      </w:r>
    </w:p>
    <w:p w14:paraId="5C65AE9D" w14:textId="29752D7E" w:rsidR="00A27FB4" w:rsidRP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rPr>
        <w:t>La famille de Tibulle appartenait à l'ordre équestre, et n'était pas sans illustration dans les charges civiles et militaires. Ses parents lui laissèrent une grande fortune dont il sut faire un noble usage ; nous en avons pour preuve la charmante épître d'Horace,</w:t>
      </w:r>
    </w:p>
    <w:p w14:paraId="43E8A4BC" w14:textId="77777777" w:rsidR="00A27FB4" w:rsidRPr="00A27FB4" w:rsidRDefault="00A27FB4" w:rsidP="00A27FB4">
      <w:pPr>
        <w:spacing w:line="276" w:lineRule="auto"/>
        <w:ind w:right="-313"/>
        <w:rPr>
          <w:rFonts w:ascii="Goudy Old Style" w:hAnsi="Goudy Old Style" w:cs="Times New Roman"/>
          <w:i/>
        </w:rPr>
      </w:pPr>
      <w:r w:rsidRPr="00A27FB4">
        <w:rPr>
          <w:rFonts w:ascii="Goudy Old Style" w:hAnsi="Goudy Old Style" w:cs="Times New Roman"/>
          <w:i/>
        </w:rPr>
        <w:t>Albi, nostrorum sermonum candide judex, etc.,</w:t>
      </w:r>
    </w:p>
    <w:p w14:paraId="4F04A91F" w14:textId="77777777" w:rsidR="00A27FB4" w:rsidRPr="00A27FB4" w:rsidRDefault="00A27FB4" w:rsidP="00A27FB4">
      <w:pPr>
        <w:spacing w:line="276" w:lineRule="auto"/>
        <w:ind w:right="-313"/>
        <w:rPr>
          <w:rFonts w:ascii="Goudy Old Style" w:hAnsi="Goudy Old Style" w:cs="Times New Roman"/>
        </w:rPr>
      </w:pPr>
      <w:r w:rsidRPr="00A27FB4">
        <w:rPr>
          <w:rFonts w:ascii="Goudy Old Style" w:hAnsi="Goudy Old Style" w:cs="Times New Roman"/>
        </w:rPr>
        <w:t>où il fait de notre poète le portrait le plus flatteur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02"/>
      </w:tblGrid>
      <w:tr w:rsidR="00A27FB4" w:rsidRPr="00A27FB4" w14:paraId="1C5D237D" w14:textId="77777777" w:rsidTr="00A27FB4">
        <w:trPr>
          <w:tblCellSpacing w:w="15" w:type="dxa"/>
        </w:trPr>
        <w:tc>
          <w:tcPr>
            <w:tcW w:w="0" w:type="auto"/>
            <w:shd w:val="clear" w:color="auto" w:fill="auto"/>
            <w:vAlign w:val="center"/>
            <w:hideMark/>
          </w:tcPr>
          <w:p w14:paraId="00D8E887" w14:textId="77777777" w:rsidR="00A27FB4" w:rsidRPr="00A27FB4" w:rsidRDefault="00A27FB4" w:rsidP="00A27FB4">
            <w:pPr>
              <w:spacing w:line="276" w:lineRule="auto"/>
              <w:ind w:right="-313"/>
              <w:rPr>
                <w:rFonts w:ascii="Goudy Old Style" w:hAnsi="Goudy Old Style" w:cs="Times New Roman"/>
                <w:i/>
              </w:rPr>
            </w:pPr>
            <w:r w:rsidRPr="00A27FB4">
              <w:rPr>
                <w:rFonts w:ascii="Goudy Old Style" w:hAnsi="Goudy Old Style" w:cs="Times New Roman"/>
                <w:i/>
              </w:rPr>
              <w:t>Non tu corpus eras sine pectore : Di tibi formam</w:t>
            </w:r>
            <w:r w:rsidRPr="00A27FB4">
              <w:rPr>
                <w:rFonts w:ascii="Goudy Old Style" w:hAnsi="Goudy Old Style" w:cs="Times New Roman"/>
                <w:i/>
              </w:rPr>
              <w:br/>
              <w:t>Di tibi divitias dederunt, artemque fruendi, </w:t>
            </w:r>
            <w:r w:rsidRPr="00A27FB4">
              <w:rPr>
                <w:rFonts w:ascii="Goudy Old Style" w:hAnsi="Goudy Old Style" w:cs="Times New Roman"/>
                <w:i/>
              </w:rPr>
              <w:br/>
              <w:t>Quid voveat dulci nutricula majus alumno,</w:t>
            </w:r>
            <w:r w:rsidRPr="00A27FB4">
              <w:rPr>
                <w:rFonts w:ascii="Goudy Old Style" w:hAnsi="Goudy Old Style" w:cs="Times New Roman"/>
                <w:i/>
              </w:rPr>
              <w:br/>
              <w:t>Qui sapere et fari possit quae sentiat, et cui</w:t>
            </w:r>
            <w:r w:rsidRPr="00A27FB4">
              <w:rPr>
                <w:rFonts w:ascii="Goudy Old Style" w:hAnsi="Goudy Old Style" w:cs="Times New Roman"/>
                <w:i/>
              </w:rPr>
              <w:br/>
              <w:t>Gratia, fama, valetudo contingat abunde, </w:t>
            </w:r>
            <w:r w:rsidRPr="00A27FB4">
              <w:rPr>
                <w:rFonts w:ascii="Goudy Old Style" w:hAnsi="Goudy Old Style" w:cs="Times New Roman"/>
                <w:i/>
              </w:rPr>
              <w:br/>
              <w:t>Et mundus victus, non deficiente crumena ?</w:t>
            </w:r>
          </w:p>
        </w:tc>
      </w:tr>
    </w:tbl>
    <w:p w14:paraId="3C273ED7" w14:textId="59966A39" w:rsidR="00A27FB4" w:rsidRP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rPr>
        <w:t>On voit en outre, par ces vers, que Tibulle avait reçu en partage tous les dons du corps et de l'esprit ; qu'il était beau, surtout qu'il était riche, et qu'il pouvait mener une vie élégante : </w:t>
      </w:r>
      <w:r w:rsidRPr="00A27FB4">
        <w:rPr>
          <w:rFonts w:ascii="Goudy Old Style" w:hAnsi="Goudy Old Style" w:cs="Times New Roman"/>
          <w:i/>
          <w:iCs/>
        </w:rPr>
        <w:t>Mundus victus, non deficiente crumena</w:t>
      </w:r>
      <w:r w:rsidRPr="00A27FB4">
        <w:rPr>
          <w:rFonts w:ascii="Goudy Old Style" w:hAnsi="Goudy Old Style" w:cs="Times New Roman"/>
        </w:rPr>
        <w:t>. Doué de ce triple mérite, il dut réussir auprès des femmes. Aussi eut-il un grand nombre de maîtresses ; car il ne se piquait pas de constance, quoique Chaulieu</w:t>
      </w:r>
      <w:r>
        <w:rPr>
          <w:rStyle w:val="Appelnotedebasdep"/>
          <w:rFonts w:ascii="Goudy Old Style" w:hAnsi="Goudy Old Style" w:cs="Times New Roman"/>
        </w:rPr>
        <w:footnoteReference w:id="3"/>
      </w:r>
      <w:r w:rsidRPr="00A27FB4">
        <w:rPr>
          <w:rFonts w:ascii="Goudy Old Style" w:hAnsi="Goudy Old Style" w:cs="Times New Roman"/>
        </w:rPr>
        <w:t xml:space="preserve"> en fasse un vrai berger d'Arcadie dans ces vers qui le peignent assez mal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5"/>
      </w:tblGrid>
      <w:tr w:rsidR="00A27FB4" w:rsidRPr="00A27FB4" w14:paraId="1E37DCE2" w14:textId="77777777" w:rsidTr="00A27FB4">
        <w:trPr>
          <w:tblCellSpacing w:w="15" w:type="dxa"/>
        </w:trPr>
        <w:tc>
          <w:tcPr>
            <w:tcW w:w="0" w:type="auto"/>
            <w:shd w:val="clear" w:color="auto" w:fill="auto"/>
            <w:vAlign w:val="center"/>
            <w:hideMark/>
          </w:tcPr>
          <w:p w14:paraId="48A28793" w14:textId="77777777" w:rsidR="00A27FB4" w:rsidRPr="00A27FB4" w:rsidRDefault="00A27FB4" w:rsidP="00A27FB4">
            <w:pPr>
              <w:spacing w:line="276" w:lineRule="auto"/>
              <w:ind w:right="-313"/>
              <w:rPr>
                <w:rFonts w:ascii="Goudy Old Style" w:hAnsi="Goudy Old Style" w:cs="Times New Roman"/>
                <w:i/>
              </w:rPr>
            </w:pPr>
            <w:r w:rsidRPr="00A27FB4">
              <w:rPr>
                <w:rFonts w:ascii="Goudy Old Style" w:hAnsi="Goudy Old Style" w:cs="Times New Roman"/>
                <w:i/>
              </w:rPr>
              <w:t>Pour Tibulle, il était si bon, </w:t>
            </w:r>
            <w:r w:rsidRPr="00A27FB4">
              <w:rPr>
                <w:rFonts w:ascii="Goudy Old Style" w:hAnsi="Goudy Old Style" w:cs="Times New Roman"/>
                <w:i/>
              </w:rPr>
              <w:br/>
              <w:t>Que je crois qu'il aurait dû naître </w:t>
            </w:r>
            <w:r w:rsidRPr="00A27FB4">
              <w:rPr>
                <w:rFonts w:ascii="Goudy Old Style" w:hAnsi="Goudy Old Style" w:cs="Times New Roman"/>
                <w:i/>
              </w:rPr>
              <w:br/>
              <w:t>Sur les rivages du Lignon,</w:t>
            </w:r>
            <w:r w:rsidRPr="00A27FB4">
              <w:rPr>
                <w:rFonts w:ascii="Goudy Old Style" w:hAnsi="Goudy Old Style" w:cs="Times New Roman"/>
                <w:i/>
              </w:rPr>
              <w:br/>
              <w:t>Et qu'on l'eût placé là peut-être </w:t>
            </w:r>
            <w:r w:rsidRPr="00A27FB4">
              <w:rPr>
                <w:rFonts w:ascii="Goudy Old Style" w:hAnsi="Goudy Old Style" w:cs="Times New Roman"/>
                <w:i/>
              </w:rPr>
              <w:br/>
              <w:t>Entre La Fare et Céladon.</w:t>
            </w:r>
          </w:p>
        </w:tc>
      </w:tr>
    </w:tbl>
    <w:p w14:paraId="31C8867C" w14:textId="77777777" w:rsid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rPr>
        <w:t>Singulier Céladon que ce poète qui avoue lui-même quatre maîtresses : Délie, Sulpicia, Nééra et Némésis, sans compter les distractions d'un autre genre dont les Romains ne se faisaient aucun scrupule !</w:t>
      </w:r>
      <w:r w:rsidRPr="00A27FB4">
        <w:rPr>
          <w:rFonts w:ascii="Goudy Old Style" w:hAnsi="Goudy Old Style" w:cs="Times New Roman"/>
        </w:rPr>
        <w:br/>
      </w:r>
      <w:r w:rsidRPr="00A27FB4">
        <w:rPr>
          <w:rFonts w:ascii="Goudy Old Style" w:hAnsi="Goudy Old Style" w:cs="Times New Roman"/>
        </w:rPr>
        <w:br/>
        <w:t xml:space="preserve">Mais le plaisir coûtait cher à Rome, et Tibulle ne tarda pas à dissiper une grande partie de sa fortune, dont il ne supporta pas la perte avec cette fermeté stoïque dont plusieurs de ses interprètes ont bien voulu le gratifier. Au contraire, en vingt endroits de ses élégies, il se plaint de sa pauvreté, et donne des regrets à son ancienne opulence. </w:t>
      </w:r>
      <w:r w:rsidRPr="00A27FB4">
        <w:rPr>
          <w:rFonts w:ascii="Goudy Old Style" w:hAnsi="Goudy Old Style" w:cs="Times New Roman"/>
        </w:rPr>
        <w:lastRenderedPageBreak/>
        <w:t>Ce qui surtout le désole, c'est de n'être pas assez riche pour acheter les faveurs de ses maîtresses ; car, il faut bien l'avouer, cette Délie, cette Némésis, cette Nééra, que Tibulle a chantées en si beaux vers, n'étaient que des courtisanes. Mais il faut se rappeler, pour la justification de notre poète, qu'à Rome et à Athènes les femmes de cette classe tenaient souvent un rang très distingué par leur esprit, leurs talents et le choix de leur société. D'ailleurs il y a lieu de croire que les maîtresses d'un homme tel que Tibulle n'étaient pas des courtisanes ordinaires. Toutefois il paraît que ces dames étaient fort intéressées : car Tibulle, ne pouvant se faire ouvrir qu'à prix d'or la porte de Némésis, est prêt, dit-il, pour s'en procurer, à commettre tous les crimes.</w:t>
      </w:r>
    </w:p>
    <w:p w14:paraId="5DF2D594" w14:textId="77777777" w:rsid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rPr>
        <w:br/>
        <w:t>Ce n'est, sans doute, qu'une hyperbole poétique ; mais un peu plus loin on le voit résigné, pour désarmer les rigueurs de sa belle, à vendre tout son patrimoine...</w:t>
      </w:r>
    </w:p>
    <w:p w14:paraId="1BFBCAE2" w14:textId="77777777" w:rsid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rPr>
        <w:t>Cependant la perte de sa fortune n'entraîna pas celle de ses amis ; car il resta lié avec tout ce que Rome comptait alors d'hommes distingués. Nous avons vu quelle estime avait pour lui Horace, qui le consultait sur ses ouvrages ; l'élégie qu'Ovide lui a consacrée prouve aussi qu'une tendre intimité l'unissait à ce poète. J'ignore si Tibulle fut un des favoris d'Auguste et de Mécène, car il ne fait dans ses vers aucune mention ni de ce prince ni de son ministre ; mais il est certain qu'il trouva un zélé protecteur dans Messala Corvinus, auquel il a consacré un beau poème, le premier du livre IV, et dont sa muse reconnaissante a reproduit l'éloge sous toutes les formes dans un grand nombre de ses élégies.</w:t>
      </w:r>
    </w:p>
    <w:p w14:paraId="25D69DA4" w14:textId="77777777" w:rsidR="00A27FB4" w:rsidRDefault="00A27FB4" w:rsidP="00A27FB4">
      <w:pPr>
        <w:spacing w:line="276" w:lineRule="auto"/>
        <w:ind w:right="-313"/>
        <w:jc w:val="both"/>
        <w:rPr>
          <w:rFonts w:ascii="Goudy Old Style" w:hAnsi="Goudy Old Style" w:cs="Times New Roman"/>
        </w:rPr>
      </w:pPr>
      <w:r>
        <w:rPr>
          <w:rFonts w:ascii="Goudy Old Style" w:hAnsi="Goudy Old Style" w:cs="Times New Roman"/>
        </w:rPr>
        <w:br/>
      </w:r>
      <w:r w:rsidRPr="00A27FB4">
        <w:rPr>
          <w:rFonts w:ascii="Goudy Old Style" w:hAnsi="Goudy Old Style" w:cs="Times New Roman"/>
        </w:rPr>
        <w:t>Entraîné, moins par un goût bien décidé pour la carrière des armes, que par son dévouement pour Messala, Tibulle l'accompagna dans son expédition de Syrie ; mais il tomba malade en chemin, et fut forcé de s'arrêter à Corcyre (l'île des Phéaciens), où il faillit mourir loin de son ami, de sa mère et de sa soeur, comme il le raconte d'une manière si touchante dans la 3e élégie du livre Ier.</w:t>
      </w:r>
    </w:p>
    <w:p w14:paraId="602192B5" w14:textId="68BF6FD1" w:rsidR="00A27FB4" w:rsidRP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rPr>
        <w:t>Croyant toucher à sa dernière heure, il composa pour lui-même cette épitaphe, qui est un nouveau témoignage de son tendre attachement pour Messala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03"/>
      </w:tblGrid>
      <w:tr w:rsidR="00A27FB4" w:rsidRPr="00A27FB4" w14:paraId="18D30F3F" w14:textId="77777777" w:rsidTr="00A27FB4">
        <w:trPr>
          <w:tblCellSpacing w:w="15" w:type="dxa"/>
        </w:trPr>
        <w:tc>
          <w:tcPr>
            <w:tcW w:w="0" w:type="auto"/>
            <w:shd w:val="clear" w:color="auto" w:fill="auto"/>
            <w:vAlign w:val="center"/>
            <w:hideMark/>
          </w:tcPr>
          <w:p w14:paraId="030603F9" w14:textId="77777777" w:rsidR="00A27FB4" w:rsidRPr="00A27FB4" w:rsidRDefault="00A27FB4" w:rsidP="00A27FB4">
            <w:pPr>
              <w:spacing w:line="276" w:lineRule="auto"/>
              <w:ind w:right="-313"/>
              <w:rPr>
                <w:rFonts w:ascii="Goudy Old Style" w:hAnsi="Goudy Old Style" w:cs="Times New Roman"/>
                <w:i/>
              </w:rPr>
            </w:pPr>
            <w:r w:rsidRPr="00A27FB4">
              <w:rPr>
                <w:rFonts w:ascii="Goudy Old Style" w:hAnsi="Goudy Old Style" w:cs="Times New Roman"/>
                <w:i/>
              </w:rPr>
              <w:t>Hic jacet immiti consumptus morte Tibullus,</w:t>
            </w:r>
            <w:r w:rsidRPr="00A27FB4">
              <w:rPr>
                <w:rFonts w:ascii="Goudy Old Style" w:hAnsi="Goudy Old Style" w:cs="Times New Roman"/>
                <w:i/>
              </w:rPr>
              <w:br/>
              <w:t>Messalam terra dum sequiturque mari.</w:t>
            </w:r>
          </w:p>
        </w:tc>
      </w:tr>
    </w:tbl>
    <w:p w14:paraId="133196E5" w14:textId="77777777" w:rsid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rPr>
        <w:t>Il paraît, d'après un autre passage de l'élégie 7 du livre Ier, qu'il suivit aussi son protecteur dans une expédition en Gaule... Mais il ne tarda pas à reconnaître que les travaux et les fatigues de la guerre étaient incompatibles avec la faiblesse de son tempérament, et surtout avec le penchant irrésistible qui l'entraînait vers les plaisirs. C'était là sa vocation, c'était là qu'il brillait, qu'il triomphait, qu'il était lui-même.</w:t>
      </w:r>
    </w:p>
    <w:p w14:paraId="6764D238" w14:textId="77777777" w:rsid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rPr>
        <w:t>Dès lors, tout entier à l'amour et à la poésie, mais plus amant que poète, car on sent en lisant que toutes ses inspirations viennent de lame, il composa ces quatre livres d'élégies qui lui assurent le premier rang parmi les poètes élégiaques de toutes les nations.</w:t>
      </w:r>
    </w:p>
    <w:p w14:paraId="73FCA8AC" w14:textId="2F858B9E" w:rsidR="00A27FB4" w:rsidRPr="00A27FB4" w:rsidRDefault="00A27FB4" w:rsidP="00A27FB4">
      <w:pPr>
        <w:spacing w:line="276" w:lineRule="auto"/>
        <w:ind w:right="-313"/>
        <w:jc w:val="both"/>
        <w:rPr>
          <w:rFonts w:ascii="Goudy Old Style" w:hAnsi="Goudy Old Style" w:cs="Times New Roman"/>
        </w:rPr>
      </w:pPr>
      <w:r w:rsidRPr="00A27FB4">
        <w:rPr>
          <w:rFonts w:ascii="Goudy Old Style" w:hAnsi="Goudy Old Style" w:cs="Times New Roman"/>
        </w:rPr>
        <w:t>Après une vie courte, à ce qu'il paraît, mais passée au sein des plaisirs et ennoblie par la culture des lettres, Tibulle mourut, comme il l'avait désiré, à Rome, sa patrie, et dans les bras de sa mère et de sa soeur. Ovide le dit positivement dans l'élégie où il déplore la fin prématurée de son ami. Ovide nous peint encore Délie et Némésis se disputant les derniers baisers du poète mourant, qui, ne pouvant plus leur parler, leur presse encore la main, en signe d'éternel adieu. Qui n'envierait une si douce mort !</w:t>
      </w:r>
    </w:p>
    <w:p w14:paraId="465133B0" w14:textId="11AD6A03" w:rsidR="00A27FB4" w:rsidRDefault="00A27FB4" w:rsidP="00A27FB4">
      <w:pPr>
        <w:spacing w:line="276" w:lineRule="auto"/>
        <w:ind w:right="-313"/>
        <w:jc w:val="center"/>
        <w:rPr>
          <w:rFonts w:ascii="Goudy Old Style" w:hAnsi="Goudy Old Style" w:cs="Times New Roman"/>
          <w:b/>
        </w:rPr>
      </w:pPr>
      <w:r w:rsidRPr="00A27FB4">
        <w:rPr>
          <w:rFonts w:ascii="Goudy Old Style" w:hAnsi="Goudy Old Style" w:cs="Times New Roman"/>
        </w:rPr>
        <w:drawing>
          <wp:inline distT="0" distB="0" distL="0" distR="0" wp14:anchorId="44C89D07" wp14:editId="5F3CE843">
            <wp:extent cx="2349500" cy="669925"/>
            <wp:effectExtent l="0" t="0" r="12700" b="0"/>
            <wp:docPr id="10" name="Image 10" descr="https://www.mediterranees.net/civilisation/amour/tibulle/images/masqu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mediterranees.net/civilisation/amour/tibulle/images/masques.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9500" cy="669925"/>
                    </a:xfrm>
                    <a:prstGeom prst="rect">
                      <a:avLst/>
                    </a:prstGeom>
                    <a:noFill/>
                    <a:ln>
                      <a:noFill/>
                    </a:ln>
                  </pic:spPr>
                </pic:pic>
              </a:graphicData>
            </a:graphic>
          </wp:inline>
        </w:drawing>
      </w:r>
    </w:p>
    <w:p w14:paraId="49F0C5BA" w14:textId="77777777" w:rsidR="00A27FB4" w:rsidRPr="00A27FB4" w:rsidRDefault="00A27FB4" w:rsidP="00A27FB4">
      <w:pPr>
        <w:spacing w:line="276" w:lineRule="auto"/>
        <w:ind w:right="-313"/>
        <w:jc w:val="center"/>
        <w:rPr>
          <w:rFonts w:ascii="Goudy Old Style" w:hAnsi="Goudy Old Style" w:cs="Times New Roman"/>
          <w:b/>
        </w:rPr>
      </w:pPr>
    </w:p>
    <w:p w14:paraId="5091F44B" w14:textId="77777777" w:rsidR="00A27FB4" w:rsidRDefault="00A27FB4" w:rsidP="00A27FB4">
      <w:pPr>
        <w:spacing w:line="276" w:lineRule="auto"/>
        <w:ind w:right="-313"/>
        <w:rPr>
          <w:rFonts w:ascii="Goudy Old Style" w:hAnsi="Goudy Old Style" w:cs="Times New Roman"/>
          <w:b/>
        </w:rPr>
      </w:pPr>
    </w:p>
    <w:p w14:paraId="0F5EFC90" w14:textId="77777777" w:rsidR="00A27FB4" w:rsidRDefault="00A27FB4" w:rsidP="00A27FB4">
      <w:pPr>
        <w:spacing w:line="276" w:lineRule="auto"/>
        <w:ind w:right="-313"/>
        <w:rPr>
          <w:rFonts w:ascii="Goudy Old Style" w:hAnsi="Goudy Old Style" w:cs="Times New Roman"/>
          <w:b/>
        </w:rPr>
      </w:pPr>
    </w:p>
    <w:p w14:paraId="34936B13" w14:textId="77777777" w:rsidR="00A27FB4" w:rsidRDefault="00A27FB4" w:rsidP="00A27FB4">
      <w:pPr>
        <w:spacing w:line="276" w:lineRule="auto"/>
        <w:ind w:right="-313"/>
        <w:rPr>
          <w:rFonts w:ascii="Goudy Old Style" w:hAnsi="Goudy Old Style" w:cs="Times New Roman"/>
          <w:b/>
        </w:rPr>
      </w:pPr>
    </w:p>
    <w:p w14:paraId="167F926B" w14:textId="4A0BE638" w:rsidR="00A27FB4" w:rsidRDefault="00A27FB4" w:rsidP="00A27FB4">
      <w:pPr>
        <w:pStyle w:val="Pardeliste"/>
        <w:numPr>
          <w:ilvl w:val="0"/>
          <w:numId w:val="4"/>
        </w:numPr>
        <w:spacing w:line="276" w:lineRule="auto"/>
        <w:ind w:right="-313"/>
        <w:rPr>
          <w:rFonts w:ascii="Goudy Old Style" w:hAnsi="Goudy Old Style" w:cs="Times New Roman"/>
          <w:b/>
        </w:rPr>
      </w:pPr>
      <w:r w:rsidRPr="00A27FB4">
        <w:rPr>
          <w:rFonts w:ascii="Goudy Old Style" w:hAnsi="Goudy Old Style" w:cs="Times New Roman"/>
          <w:b/>
          <w:i/>
        </w:rPr>
        <w:lastRenderedPageBreak/>
        <w:t>Elégies</w:t>
      </w:r>
      <w:r>
        <w:rPr>
          <w:rFonts w:ascii="Goudy Old Style" w:hAnsi="Goudy Old Style" w:cs="Times New Roman"/>
          <w:b/>
        </w:rPr>
        <w:t>, III, 6</w:t>
      </w:r>
      <w:r>
        <w:rPr>
          <w:rStyle w:val="Appelnotedebasdep"/>
          <w:rFonts w:ascii="Goudy Old Style" w:hAnsi="Goudy Old Style" w:cs="Times New Roman"/>
          <w:b/>
        </w:rPr>
        <w:footnoteReference w:id="4"/>
      </w:r>
    </w:p>
    <w:p w14:paraId="04D62529" w14:textId="77777777" w:rsidR="00A27FB4" w:rsidRPr="00BE0615" w:rsidRDefault="00A27FB4" w:rsidP="00A27FB4">
      <w:pPr>
        <w:spacing w:line="276" w:lineRule="auto"/>
        <w:ind w:right="-313"/>
        <w:rPr>
          <w:rFonts w:ascii="Goudy Old Style" w:hAnsi="Goudy Old Style" w:cs="Times New Roman"/>
        </w:rPr>
      </w:pPr>
    </w:p>
    <w:p w14:paraId="7D8F216A" w14:textId="0404866C" w:rsidR="00BE0615" w:rsidRPr="00BE0615" w:rsidRDefault="00BE0615" w:rsidP="00A27FB4">
      <w:pPr>
        <w:spacing w:line="276" w:lineRule="auto"/>
        <w:ind w:right="-313"/>
        <w:rPr>
          <w:rFonts w:ascii="Goudy Old Style" w:hAnsi="Goudy Old Style" w:cs="Times New Roman"/>
        </w:rPr>
      </w:pPr>
      <w:r w:rsidRPr="00BE0615">
        <w:rPr>
          <w:rFonts w:ascii="Goudy Old Style" w:hAnsi="Goudy Old Style" w:cs="Times New Roman"/>
        </w:rPr>
        <w:t xml:space="preserve">Complète la traduction des passages en gras pour découvrir une autre facette de la </w:t>
      </w:r>
      <w:r w:rsidRPr="00BE0615">
        <w:rPr>
          <w:rFonts w:ascii="Goudy Old Style" w:hAnsi="Goudy Old Style" w:cs="Times New Roman"/>
          <w:i/>
        </w:rPr>
        <w:t>fides</w:t>
      </w:r>
      <w:r w:rsidRPr="00BE0615">
        <w:rPr>
          <w:rFonts w:ascii="Goudy Old Style" w:hAnsi="Goudy Old Style" w:cs="Times New Roman"/>
        </w:rPr>
        <w:t xml:space="preserve"> selon Tibulle. </w:t>
      </w:r>
    </w:p>
    <w:tbl>
      <w:tblPr>
        <w:tblW w:w="5000" w:type="pct"/>
        <w:tblCellSpacing w:w="40" w:type="dxa"/>
        <w:tblBorders>
          <w:top w:val="single" w:sz="4" w:space="0" w:color="auto"/>
          <w:left w:val="single" w:sz="4" w:space="0" w:color="auto"/>
          <w:bottom w:val="single" w:sz="4" w:space="0" w:color="auto"/>
          <w:right w:val="single" w:sz="4" w:space="0" w:color="auto"/>
          <w:insideH w:val="single" w:sz="2" w:space="0" w:color="FFFFFF"/>
          <w:insideV w:val="outset" w:sz="6" w:space="0" w:color="auto"/>
        </w:tblBorders>
        <w:shd w:val="clear" w:color="auto" w:fill="FFFFFF"/>
        <w:tblCellMar>
          <w:top w:w="140" w:type="dxa"/>
          <w:left w:w="140" w:type="dxa"/>
          <w:bottom w:w="140" w:type="dxa"/>
          <w:right w:w="140" w:type="dxa"/>
        </w:tblCellMar>
        <w:tblLook w:val="04A0" w:firstRow="1" w:lastRow="0" w:firstColumn="1" w:lastColumn="0" w:noHBand="0" w:noVBand="1"/>
      </w:tblPr>
      <w:tblGrid>
        <w:gridCol w:w="5225"/>
        <w:gridCol w:w="5225"/>
      </w:tblGrid>
      <w:tr w:rsidR="00A27FB4" w:rsidRPr="00A27FB4" w14:paraId="15A0602D" w14:textId="77777777" w:rsidTr="00A27FB4">
        <w:trPr>
          <w:tblCellSpacing w:w="40" w:type="dxa"/>
        </w:trPr>
        <w:tc>
          <w:tcPr>
            <w:tcW w:w="2475" w:type="pct"/>
            <w:shd w:val="clear" w:color="auto" w:fill="FFFFFF"/>
            <w:hideMark/>
          </w:tcPr>
          <w:p w14:paraId="7BE77592" w14:textId="77777777" w:rsidR="00A27FB4" w:rsidRPr="00BE0615" w:rsidRDefault="00A27FB4" w:rsidP="00A27FB4">
            <w:pPr>
              <w:spacing w:line="276" w:lineRule="auto"/>
              <w:ind w:right="-313"/>
              <w:rPr>
                <w:rFonts w:ascii="Goudy Old Style" w:hAnsi="Goudy Old Style" w:cs="Times New Roman"/>
              </w:rPr>
            </w:pPr>
            <w:r w:rsidRPr="00BE0615">
              <w:rPr>
                <w:rFonts w:ascii="Goudy Old Style" w:hAnsi="Goudy Old Style" w:cs="Times New Roman"/>
              </w:rPr>
              <w:t>[3,6,1] Blanc Bacchus, assiste-moi; puisse, en retour, la vigne être toujours consacrée à tes mystères, et le lierre couronner tes tempes! Et toi, qui eut besoin aussi du même remède, dissipe ma douleur : ta liqueur bienfaisante a </w:t>
            </w:r>
            <w:r w:rsidRPr="00BE0615">
              <w:rPr>
                <w:rFonts w:ascii="Goudy Old Style" w:hAnsi="Goudy Old Style" w:cs="Times New Roman"/>
              </w:rPr>
              <w:br/>
              <w:t>5 souvent terrassé l'Amour vaincu. Enfant chéri, mouille les coupes d'un généreux Bacchus et verse-nous le Falerne d'une main bien inclinée. Allez au loin, soucis, dure engeance; allez au loin, travaux; et que le dieu de Délos resplendisse aujourd'hui de toute la neige de ses chevaux ailés! Vous, du moins, doux amis, secondez</w:t>
            </w:r>
          </w:p>
        </w:tc>
        <w:tc>
          <w:tcPr>
            <w:tcW w:w="2475" w:type="pct"/>
            <w:shd w:val="clear" w:color="auto" w:fill="FFFFFF"/>
            <w:hideMark/>
          </w:tcPr>
          <w:p w14:paraId="799649F6" w14:textId="77777777" w:rsidR="00A27FB4" w:rsidRPr="00BE0615" w:rsidRDefault="00A27FB4" w:rsidP="00A27FB4">
            <w:pPr>
              <w:rPr>
                <w:rFonts w:ascii="Goudy Old Style" w:hAnsi="Goudy Old Style"/>
                <w:i/>
              </w:rPr>
            </w:pPr>
            <w:r w:rsidRPr="00BE0615">
              <w:rPr>
                <w:rFonts w:ascii="Goudy Old Style" w:hAnsi="Goudy Old Style"/>
                <w:i/>
              </w:rPr>
              <w:t>[3,6,1] </w:t>
            </w:r>
            <w:r w:rsidRPr="00BE0615">
              <w:rPr>
                <w:rFonts w:ascii="Goudy Old Style" w:hAnsi="Goudy Old Style"/>
                <w:i/>
              </w:rPr>
              <w:br/>
            </w:r>
            <w:hyperlink r:id="rId17" w:history="1">
              <w:r w:rsidRPr="00BE0615">
                <w:rPr>
                  <w:rFonts w:ascii="Goudy Old Style" w:hAnsi="Goudy Old Style"/>
                  <w:i/>
                </w:rPr>
                <w:t>Candide</w:t>
              </w:r>
            </w:hyperlink>
            <w:r w:rsidRPr="00BE0615">
              <w:rPr>
                <w:rFonts w:ascii="Goudy Old Style" w:hAnsi="Goudy Old Style"/>
                <w:i/>
              </w:rPr>
              <w:t> </w:t>
            </w:r>
            <w:r w:rsidRPr="00BE0615">
              <w:rPr>
                <w:rFonts w:ascii="Goudy Old Style" w:hAnsi="Goudy Old Style"/>
                <w:i/>
              </w:rPr>
              <w:fldChar w:fldCharType="begin"/>
            </w:r>
            <w:r w:rsidRPr="00BE0615">
              <w:rPr>
                <w:rFonts w:ascii="Goudy Old Style" w:hAnsi="Goudy Old Style"/>
                <w:i/>
              </w:rPr>
              <w:instrText xml:space="preserve"> HYPERLINK "http://agoraclass.fltr.ucl.ac.be/concordances/tibulle_elegiesIII/precise.cfm?txt=Liber" </w:instrText>
            </w:r>
            <w:r w:rsidRPr="00BE0615">
              <w:rPr>
                <w:rFonts w:ascii="Goudy Old Style" w:hAnsi="Goudy Old Style"/>
                <w:i/>
              </w:rPr>
            </w:r>
            <w:r w:rsidRPr="00BE0615">
              <w:rPr>
                <w:rFonts w:ascii="Goudy Old Style" w:hAnsi="Goudy Old Style"/>
                <w:i/>
              </w:rPr>
              <w:fldChar w:fldCharType="separate"/>
            </w:r>
            <w:r w:rsidRPr="00BE0615">
              <w:rPr>
                <w:rFonts w:ascii="Goudy Old Style" w:hAnsi="Goudy Old Style"/>
                <w:i/>
              </w:rPr>
              <w:t>Liber</w:t>
            </w:r>
            <w:r w:rsidRPr="00BE0615">
              <w:rPr>
                <w:rFonts w:ascii="Goudy Old Style" w:hAnsi="Goudy Old Style"/>
                <w:i/>
              </w:rPr>
              <w:fldChar w:fldCharType="end"/>
            </w:r>
            <w:r w:rsidRPr="00BE0615">
              <w:rPr>
                <w:rFonts w:ascii="Goudy Old Style" w:hAnsi="Goudy Old Style"/>
                <w:i/>
              </w:rPr>
              <w:t>, </w:t>
            </w:r>
            <w:hyperlink r:id="rId18" w:history="1">
              <w:r w:rsidRPr="00BE0615">
                <w:rPr>
                  <w:rFonts w:ascii="Goudy Old Style" w:hAnsi="Goudy Old Style"/>
                  <w:i/>
                </w:rPr>
                <w:t>ades</w:t>
              </w:r>
            </w:hyperlink>
            <w:r w:rsidRPr="00BE0615">
              <w:rPr>
                <w:rFonts w:ascii="Goudy Old Style" w:hAnsi="Goudy Old Style"/>
                <w:i/>
              </w:rPr>
              <w:t> - </w:t>
            </w:r>
            <w:hyperlink r:id="rId19" w:history="1">
              <w:r w:rsidRPr="00BE0615">
                <w:rPr>
                  <w:rFonts w:ascii="Goudy Old Style" w:hAnsi="Goudy Old Style"/>
                  <w:i/>
                </w:rPr>
                <w:t>sic</w:t>
              </w:r>
            </w:hyperlink>
            <w:r w:rsidRPr="00BE0615">
              <w:rPr>
                <w:rFonts w:ascii="Goudy Old Style" w:hAnsi="Goudy Old Style"/>
                <w:i/>
              </w:rPr>
              <w:t> </w:t>
            </w:r>
            <w:hyperlink r:id="rId20" w:history="1">
              <w:r w:rsidRPr="00BE0615">
                <w:rPr>
                  <w:rFonts w:ascii="Goudy Old Style" w:hAnsi="Goudy Old Style"/>
                  <w:i/>
                </w:rPr>
                <w:t>sit</w:t>
              </w:r>
            </w:hyperlink>
            <w:r w:rsidRPr="00BE0615">
              <w:rPr>
                <w:rFonts w:ascii="Goudy Old Style" w:hAnsi="Goudy Old Style"/>
                <w:i/>
              </w:rPr>
              <w:t> </w:t>
            </w:r>
            <w:hyperlink r:id="rId21" w:history="1">
              <w:r w:rsidRPr="00BE0615">
                <w:rPr>
                  <w:rFonts w:ascii="Goudy Old Style" w:hAnsi="Goudy Old Style"/>
                  <w:i/>
                </w:rPr>
                <w:t>tibi</w:t>
              </w:r>
            </w:hyperlink>
            <w:r w:rsidRPr="00BE0615">
              <w:rPr>
                <w:rFonts w:ascii="Goudy Old Style" w:hAnsi="Goudy Old Style"/>
                <w:i/>
              </w:rPr>
              <w:t> </w:t>
            </w:r>
            <w:hyperlink r:id="rId22" w:history="1">
              <w:r w:rsidRPr="00BE0615">
                <w:rPr>
                  <w:rFonts w:ascii="Goudy Old Style" w:hAnsi="Goudy Old Style"/>
                  <w:i/>
                </w:rPr>
                <w:t>mystica</w:t>
              </w:r>
            </w:hyperlink>
            <w:r w:rsidRPr="00BE0615">
              <w:rPr>
                <w:rFonts w:ascii="Goudy Old Style" w:hAnsi="Goudy Old Style"/>
                <w:i/>
              </w:rPr>
              <w:t> </w:t>
            </w:r>
            <w:hyperlink r:id="rId23" w:history="1">
              <w:r w:rsidRPr="00BE0615">
                <w:rPr>
                  <w:rFonts w:ascii="Goudy Old Style" w:hAnsi="Goudy Old Style"/>
                  <w:i/>
                </w:rPr>
                <w:t>uitis</w:t>
              </w:r>
            </w:hyperlink>
            <w:r w:rsidRPr="00BE0615">
              <w:rPr>
                <w:rFonts w:ascii="Goudy Old Style" w:hAnsi="Goudy Old Style"/>
                <w:i/>
              </w:rPr>
              <w:t> </w:t>
            </w:r>
            <w:r w:rsidRPr="00BE0615">
              <w:rPr>
                <w:rFonts w:ascii="Goudy Old Style" w:hAnsi="Goudy Old Style"/>
                <w:i/>
              </w:rPr>
              <w:br/>
            </w:r>
            <w:hyperlink r:id="rId24" w:history="1">
              <w:r w:rsidRPr="00BE0615">
                <w:rPr>
                  <w:rFonts w:ascii="Goudy Old Style" w:hAnsi="Goudy Old Style"/>
                  <w:i/>
                </w:rPr>
                <w:t>semper</w:t>
              </w:r>
            </w:hyperlink>
            <w:r w:rsidRPr="00BE0615">
              <w:rPr>
                <w:rFonts w:ascii="Goudy Old Style" w:hAnsi="Goudy Old Style"/>
                <w:i/>
              </w:rPr>
              <w:t>, </w:t>
            </w:r>
            <w:hyperlink r:id="rId25" w:history="1">
              <w:r w:rsidRPr="00BE0615">
                <w:rPr>
                  <w:rFonts w:ascii="Goudy Old Style" w:hAnsi="Goudy Old Style"/>
                  <w:i/>
                </w:rPr>
                <w:t>sic</w:t>
              </w:r>
            </w:hyperlink>
            <w:r w:rsidRPr="00BE0615">
              <w:rPr>
                <w:rFonts w:ascii="Goudy Old Style" w:hAnsi="Goudy Old Style"/>
                <w:i/>
              </w:rPr>
              <w:t> </w:t>
            </w:r>
            <w:hyperlink r:id="rId26" w:history="1">
              <w:r w:rsidRPr="00BE0615">
                <w:rPr>
                  <w:rFonts w:ascii="Goudy Old Style" w:hAnsi="Goudy Old Style"/>
                  <w:i/>
                </w:rPr>
                <w:t>hedera</w:t>
              </w:r>
            </w:hyperlink>
            <w:r w:rsidRPr="00BE0615">
              <w:rPr>
                <w:rFonts w:ascii="Goudy Old Style" w:hAnsi="Goudy Old Style"/>
                <w:i/>
              </w:rPr>
              <w:t> </w:t>
            </w:r>
            <w:hyperlink r:id="rId27" w:history="1">
              <w:r w:rsidRPr="00BE0615">
                <w:rPr>
                  <w:rFonts w:ascii="Goudy Old Style" w:hAnsi="Goudy Old Style"/>
                  <w:i/>
                </w:rPr>
                <w:t>tempora</w:t>
              </w:r>
            </w:hyperlink>
            <w:r w:rsidRPr="00BE0615">
              <w:rPr>
                <w:rFonts w:ascii="Goudy Old Style" w:hAnsi="Goudy Old Style"/>
                <w:i/>
              </w:rPr>
              <w:t> </w:t>
            </w:r>
            <w:hyperlink r:id="rId28" w:history="1">
              <w:r w:rsidRPr="00BE0615">
                <w:rPr>
                  <w:rFonts w:ascii="Goudy Old Style" w:hAnsi="Goudy Old Style"/>
                  <w:i/>
                </w:rPr>
                <w:t>uincta</w:t>
              </w:r>
            </w:hyperlink>
            <w:r w:rsidRPr="00BE0615">
              <w:rPr>
                <w:rFonts w:ascii="Goudy Old Style" w:hAnsi="Goudy Old Style"/>
                <w:i/>
              </w:rPr>
              <w:t> </w:t>
            </w:r>
            <w:hyperlink r:id="rId29" w:history="1">
              <w:r w:rsidRPr="00BE0615">
                <w:rPr>
                  <w:rFonts w:ascii="Goudy Old Style" w:hAnsi="Goudy Old Style"/>
                  <w:i/>
                </w:rPr>
                <w:t>feras</w:t>
              </w:r>
            </w:hyperlink>
            <w:r w:rsidRPr="00BE0615">
              <w:rPr>
                <w:rFonts w:ascii="Goudy Old Style" w:hAnsi="Goudy Old Style"/>
                <w:i/>
              </w:rPr>
              <w:t> - </w:t>
            </w:r>
            <w:r w:rsidRPr="00BE0615">
              <w:rPr>
                <w:rFonts w:ascii="Goudy Old Style" w:hAnsi="Goudy Old Style"/>
                <w:i/>
              </w:rPr>
              <w:br/>
            </w:r>
            <w:hyperlink r:id="rId30" w:history="1">
              <w:r w:rsidRPr="00BE0615">
                <w:rPr>
                  <w:rFonts w:ascii="Goudy Old Style" w:hAnsi="Goudy Old Style"/>
                  <w:i/>
                </w:rPr>
                <w:t>aufer</w:t>
              </w:r>
            </w:hyperlink>
            <w:r w:rsidRPr="00BE0615">
              <w:rPr>
                <w:rFonts w:ascii="Goudy Old Style" w:hAnsi="Goudy Old Style"/>
                <w:i/>
              </w:rPr>
              <w:t> </w:t>
            </w:r>
            <w:hyperlink r:id="rId31" w:history="1">
              <w:r w:rsidRPr="00BE0615">
                <w:rPr>
                  <w:rFonts w:ascii="Goudy Old Style" w:hAnsi="Goudy Old Style"/>
                  <w:i/>
                </w:rPr>
                <w:t>et</w:t>
              </w:r>
            </w:hyperlink>
            <w:r w:rsidRPr="00BE0615">
              <w:rPr>
                <w:rFonts w:ascii="Goudy Old Style" w:hAnsi="Goudy Old Style"/>
                <w:i/>
              </w:rPr>
              <w:t>, </w:t>
            </w:r>
            <w:hyperlink r:id="rId32" w:history="1">
              <w:r w:rsidRPr="00BE0615">
                <w:rPr>
                  <w:rFonts w:ascii="Goudy Old Style" w:hAnsi="Goudy Old Style"/>
                  <w:i/>
                </w:rPr>
                <w:t>ipse</w:t>
              </w:r>
            </w:hyperlink>
            <w:r w:rsidRPr="00BE0615">
              <w:rPr>
                <w:rFonts w:ascii="Goudy Old Style" w:hAnsi="Goudy Old Style"/>
                <w:i/>
              </w:rPr>
              <w:t>, </w:t>
            </w:r>
            <w:hyperlink r:id="rId33" w:history="1">
              <w:r w:rsidRPr="00BE0615">
                <w:rPr>
                  <w:rFonts w:ascii="Goudy Old Style" w:hAnsi="Goudy Old Style"/>
                  <w:i/>
                </w:rPr>
                <w:t>meum</w:t>
              </w:r>
            </w:hyperlink>
            <w:r w:rsidRPr="00BE0615">
              <w:rPr>
                <w:rFonts w:ascii="Goudy Old Style" w:hAnsi="Goudy Old Style"/>
                <w:i/>
              </w:rPr>
              <w:t>, </w:t>
            </w:r>
            <w:hyperlink r:id="rId34" w:history="1">
              <w:r w:rsidRPr="00BE0615">
                <w:rPr>
                  <w:rFonts w:ascii="Goudy Old Style" w:hAnsi="Goudy Old Style"/>
                  <w:i/>
                </w:rPr>
                <w:t>pariter</w:t>
              </w:r>
            </w:hyperlink>
            <w:r w:rsidRPr="00BE0615">
              <w:rPr>
                <w:rFonts w:ascii="Goudy Old Style" w:hAnsi="Goudy Old Style"/>
                <w:i/>
              </w:rPr>
              <w:t> </w:t>
            </w:r>
            <w:hyperlink r:id="rId35" w:history="1">
              <w:r w:rsidRPr="00BE0615">
                <w:rPr>
                  <w:rFonts w:ascii="Goudy Old Style" w:hAnsi="Goudy Old Style"/>
                  <w:i/>
                </w:rPr>
                <w:t>medicande</w:t>
              </w:r>
            </w:hyperlink>
            <w:r w:rsidRPr="00BE0615">
              <w:rPr>
                <w:rFonts w:ascii="Goudy Old Style" w:hAnsi="Goudy Old Style"/>
                <w:i/>
              </w:rPr>
              <w:t>, </w:t>
            </w:r>
            <w:hyperlink r:id="rId36" w:history="1">
              <w:r w:rsidRPr="00BE0615">
                <w:rPr>
                  <w:rFonts w:ascii="Goudy Old Style" w:hAnsi="Goudy Old Style"/>
                  <w:i/>
                </w:rPr>
                <w:t>dolorem</w:t>
              </w:r>
            </w:hyperlink>
            <w:r w:rsidRPr="00BE0615">
              <w:rPr>
                <w:rFonts w:ascii="Goudy Old Style" w:hAnsi="Goudy Old Style"/>
                <w:i/>
              </w:rPr>
              <w:t>: </w:t>
            </w:r>
            <w:r w:rsidRPr="00BE0615">
              <w:rPr>
                <w:rFonts w:ascii="Goudy Old Style" w:hAnsi="Goudy Old Style"/>
                <w:i/>
              </w:rPr>
              <w:br/>
            </w:r>
            <w:hyperlink r:id="rId37" w:history="1">
              <w:r w:rsidRPr="00BE0615">
                <w:rPr>
                  <w:rFonts w:ascii="Goudy Old Style" w:hAnsi="Goudy Old Style"/>
                  <w:i/>
                </w:rPr>
                <w:t>saepe</w:t>
              </w:r>
            </w:hyperlink>
            <w:r w:rsidRPr="00BE0615">
              <w:rPr>
                <w:rFonts w:ascii="Goudy Old Style" w:hAnsi="Goudy Old Style"/>
                <w:i/>
              </w:rPr>
              <w:t> </w:t>
            </w:r>
            <w:hyperlink r:id="rId38" w:history="1">
              <w:r w:rsidRPr="00BE0615">
                <w:rPr>
                  <w:rFonts w:ascii="Goudy Old Style" w:hAnsi="Goudy Old Style"/>
                  <w:i/>
                </w:rPr>
                <w:t>tuo</w:t>
              </w:r>
            </w:hyperlink>
            <w:r w:rsidRPr="00BE0615">
              <w:rPr>
                <w:rFonts w:ascii="Goudy Old Style" w:hAnsi="Goudy Old Style"/>
                <w:i/>
              </w:rPr>
              <w:t> </w:t>
            </w:r>
            <w:hyperlink r:id="rId39" w:history="1">
              <w:r w:rsidRPr="00BE0615">
                <w:rPr>
                  <w:rFonts w:ascii="Goudy Old Style" w:hAnsi="Goudy Old Style"/>
                  <w:i/>
                </w:rPr>
                <w:t>cecidit</w:t>
              </w:r>
            </w:hyperlink>
            <w:r w:rsidRPr="00BE0615">
              <w:rPr>
                <w:rFonts w:ascii="Goudy Old Style" w:hAnsi="Goudy Old Style"/>
                <w:i/>
              </w:rPr>
              <w:t> </w:t>
            </w:r>
            <w:hyperlink r:id="rId40" w:history="1">
              <w:r w:rsidRPr="00BE0615">
                <w:rPr>
                  <w:rFonts w:ascii="Goudy Old Style" w:hAnsi="Goudy Old Style"/>
                  <w:i/>
                </w:rPr>
                <w:t>munere</w:t>
              </w:r>
            </w:hyperlink>
            <w:r w:rsidRPr="00BE0615">
              <w:rPr>
                <w:rFonts w:ascii="Goudy Old Style" w:hAnsi="Goudy Old Style"/>
                <w:i/>
              </w:rPr>
              <w:t> </w:t>
            </w:r>
            <w:hyperlink r:id="rId41" w:history="1">
              <w:r w:rsidRPr="00BE0615">
                <w:rPr>
                  <w:rFonts w:ascii="Goudy Old Style" w:hAnsi="Goudy Old Style"/>
                  <w:i/>
                </w:rPr>
                <w:t>uictus</w:t>
              </w:r>
            </w:hyperlink>
            <w:r w:rsidRPr="00BE0615">
              <w:rPr>
                <w:rFonts w:ascii="Goudy Old Style" w:hAnsi="Goudy Old Style"/>
                <w:i/>
              </w:rPr>
              <w:t> </w:t>
            </w:r>
            <w:hyperlink r:id="rId42" w:history="1">
              <w:r w:rsidRPr="00BE0615">
                <w:rPr>
                  <w:rFonts w:ascii="Goudy Old Style" w:hAnsi="Goudy Old Style"/>
                  <w:i/>
                </w:rPr>
                <w:t>amor</w:t>
              </w:r>
            </w:hyperlink>
            <w:r w:rsidRPr="00BE0615">
              <w:rPr>
                <w:rFonts w:ascii="Goudy Old Style" w:hAnsi="Goudy Old Style"/>
                <w:i/>
              </w:rPr>
              <w:t>. </w:t>
            </w:r>
            <w:r w:rsidRPr="00BE0615">
              <w:rPr>
                <w:rFonts w:ascii="Goudy Old Style" w:hAnsi="Goudy Old Style"/>
                <w:i/>
              </w:rPr>
              <w:br/>
              <w:t>5 </w:t>
            </w:r>
            <w:hyperlink r:id="rId43" w:history="1">
              <w:r w:rsidRPr="00BE0615">
                <w:rPr>
                  <w:rFonts w:ascii="Goudy Old Style" w:hAnsi="Goudy Old Style"/>
                  <w:i/>
                </w:rPr>
                <w:t>Care</w:t>
              </w:r>
            </w:hyperlink>
            <w:r w:rsidRPr="00BE0615">
              <w:rPr>
                <w:rFonts w:ascii="Goudy Old Style" w:hAnsi="Goudy Old Style"/>
                <w:i/>
              </w:rPr>
              <w:t> </w:t>
            </w:r>
            <w:hyperlink r:id="rId44" w:history="1">
              <w:r w:rsidRPr="00BE0615">
                <w:rPr>
                  <w:rFonts w:ascii="Goudy Old Style" w:hAnsi="Goudy Old Style"/>
                  <w:i/>
                </w:rPr>
                <w:t>puer</w:t>
              </w:r>
            </w:hyperlink>
            <w:r w:rsidRPr="00BE0615">
              <w:rPr>
                <w:rFonts w:ascii="Goudy Old Style" w:hAnsi="Goudy Old Style"/>
                <w:i/>
              </w:rPr>
              <w:t>, </w:t>
            </w:r>
            <w:hyperlink r:id="rId45" w:history="1">
              <w:r w:rsidRPr="00BE0615">
                <w:rPr>
                  <w:rFonts w:ascii="Goudy Old Style" w:hAnsi="Goudy Old Style"/>
                  <w:i/>
                </w:rPr>
                <w:t>madeant</w:t>
              </w:r>
            </w:hyperlink>
            <w:r w:rsidRPr="00BE0615">
              <w:rPr>
                <w:rFonts w:ascii="Goudy Old Style" w:hAnsi="Goudy Old Style"/>
                <w:i/>
              </w:rPr>
              <w:t> </w:t>
            </w:r>
            <w:hyperlink r:id="rId46" w:history="1">
              <w:r w:rsidRPr="00BE0615">
                <w:rPr>
                  <w:rFonts w:ascii="Goudy Old Style" w:hAnsi="Goudy Old Style"/>
                  <w:i/>
                </w:rPr>
                <w:t>generoso</w:t>
              </w:r>
            </w:hyperlink>
            <w:r w:rsidRPr="00BE0615">
              <w:rPr>
                <w:rFonts w:ascii="Goudy Old Style" w:hAnsi="Goudy Old Style"/>
                <w:i/>
              </w:rPr>
              <w:t> </w:t>
            </w:r>
            <w:hyperlink r:id="rId47" w:history="1">
              <w:r w:rsidRPr="00BE0615">
                <w:rPr>
                  <w:rFonts w:ascii="Goudy Old Style" w:hAnsi="Goudy Old Style"/>
                  <w:i/>
                </w:rPr>
                <w:t>pocula</w:t>
              </w:r>
            </w:hyperlink>
            <w:r w:rsidRPr="00BE0615">
              <w:rPr>
                <w:rFonts w:ascii="Goudy Old Style" w:hAnsi="Goudy Old Style"/>
                <w:i/>
              </w:rPr>
              <w:t> </w:t>
            </w:r>
            <w:hyperlink r:id="rId48" w:history="1">
              <w:r w:rsidRPr="00BE0615">
                <w:rPr>
                  <w:rFonts w:ascii="Goudy Old Style" w:hAnsi="Goudy Old Style"/>
                  <w:i/>
                </w:rPr>
                <w:t>baccho</w:t>
              </w:r>
            </w:hyperlink>
            <w:r w:rsidRPr="00BE0615">
              <w:rPr>
                <w:rFonts w:ascii="Goudy Old Style" w:hAnsi="Goudy Old Style"/>
                <w:i/>
              </w:rPr>
              <w:t>, </w:t>
            </w:r>
            <w:r w:rsidRPr="00BE0615">
              <w:rPr>
                <w:rFonts w:ascii="Goudy Old Style" w:hAnsi="Goudy Old Style"/>
                <w:i/>
              </w:rPr>
              <w:br/>
            </w:r>
            <w:hyperlink r:id="rId49" w:history="1">
              <w:r w:rsidRPr="00BE0615">
                <w:rPr>
                  <w:rFonts w:ascii="Goudy Old Style" w:hAnsi="Goudy Old Style"/>
                  <w:i/>
                </w:rPr>
                <w:t>et</w:t>
              </w:r>
            </w:hyperlink>
            <w:r w:rsidRPr="00BE0615">
              <w:rPr>
                <w:rFonts w:ascii="Goudy Old Style" w:hAnsi="Goudy Old Style"/>
                <w:i/>
              </w:rPr>
              <w:t> </w:t>
            </w:r>
            <w:hyperlink r:id="rId50" w:history="1">
              <w:r w:rsidRPr="00BE0615">
                <w:rPr>
                  <w:rFonts w:ascii="Goudy Old Style" w:hAnsi="Goudy Old Style"/>
                  <w:i/>
                </w:rPr>
                <w:t>nobis</w:t>
              </w:r>
            </w:hyperlink>
            <w:r w:rsidRPr="00BE0615">
              <w:rPr>
                <w:rFonts w:ascii="Goudy Old Style" w:hAnsi="Goudy Old Style"/>
                <w:i/>
              </w:rPr>
              <w:t> </w:t>
            </w:r>
            <w:hyperlink r:id="rId51" w:history="1">
              <w:r w:rsidRPr="00BE0615">
                <w:rPr>
                  <w:rFonts w:ascii="Goudy Old Style" w:hAnsi="Goudy Old Style"/>
                  <w:i/>
                </w:rPr>
                <w:t>prona</w:t>
              </w:r>
            </w:hyperlink>
            <w:r w:rsidRPr="00BE0615">
              <w:rPr>
                <w:rFonts w:ascii="Goudy Old Style" w:hAnsi="Goudy Old Style"/>
                <w:i/>
              </w:rPr>
              <w:t> </w:t>
            </w:r>
            <w:hyperlink r:id="rId52" w:history="1">
              <w:r w:rsidRPr="00BE0615">
                <w:rPr>
                  <w:rFonts w:ascii="Goudy Old Style" w:hAnsi="Goudy Old Style"/>
                  <w:i/>
                </w:rPr>
                <w:t>funde</w:t>
              </w:r>
            </w:hyperlink>
            <w:r w:rsidRPr="00BE0615">
              <w:rPr>
                <w:rFonts w:ascii="Goudy Old Style" w:hAnsi="Goudy Old Style"/>
                <w:i/>
              </w:rPr>
              <w:t> </w:t>
            </w:r>
            <w:hyperlink r:id="rId53" w:history="1">
              <w:r w:rsidRPr="00BE0615">
                <w:rPr>
                  <w:rFonts w:ascii="Goudy Old Style" w:hAnsi="Goudy Old Style"/>
                  <w:i/>
                </w:rPr>
                <w:t>Falerna</w:t>
              </w:r>
            </w:hyperlink>
            <w:r w:rsidRPr="00BE0615">
              <w:rPr>
                <w:rFonts w:ascii="Goudy Old Style" w:hAnsi="Goudy Old Style"/>
                <w:i/>
              </w:rPr>
              <w:t> </w:t>
            </w:r>
            <w:hyperlink r:id="rId54" w:history="1">
              <w:r w:rsidRPr="00BE0615">
                <w:rPr>
                  <w:rFonts w:ascii="Goudy Old Style" w:hAnsi="Goudy Old Style"/>
                  <w:i/>
                </w:rPr>
                <w:t>manu</w:t>
              </w:r>
            </w:hyperlink>
            <w:r w:rsidRPr="00BE0615">
              <w:rPr>
                <w:rFonts w:ascii="Goudy Old Style" w:hAnsi="Goudy Old Style"/>
                <w:i/>
              </w:rPr>
              <w:t>. </w:t>
            </w:r>
            <w:r w:rsidRPr="00BE0615">
              <w:rPr>
                <w:rFonts w:ascii="Goudy Old Style" w:hAnsi="Goudy Old Style"/>
                <w:i/>
              </w:rPr>
              <w:br/>
            </w:r>
            <w:hyperlink r:id="rId55" w:history="1">
              <w:r w:rsidRPr="00BE0615">
                <w:rPr>
                  <w:rFonts w:ascii="Goudy Old Style" w:hAnsi="Goudy Old Style"/>
                  <w:i/>
                </w:rPr>
                <w:t>Ite</w:t>
              </w:r>
            </w:hyperlink>
            <w:r w:rsidRPr="00BE0615">
              <w:rPr>
                <w:rFonts w:ascii="Goudy Old Style" w:hAnsi="Goudy Old Style"/>
                <w:i/>
              </w:rPr>
              <w:t> </w:t>
            </w:r>
            <w:hyperlink r:id="rId56" w:history="1">
              <w:r w:rsidRPr="00BE0615">
                <w:rPr>
                  <w:rFonts w:ascii="Goudy Old Style" w:hAnsi="Goudy Old Style"/>
                  <w:i/>
                </w:rPr>
                <w:t>procul</w:t>
              </w:r>
            </w:hyperlink>
            <w:r w:rsidRPr="00BE0615">
              <w:rPr>
                <w:rFonts w:ascii="Goudy Old Style" w:hAnsi="Goudy Old Style"/>
                <w:i/>
              </w:rPr>
              <w:t> </w:t>
            </w:r>
            <w:hyperlink r:id="rId57" w:history="1">
              <w:r w:rsidRPr="00BE0615">
                <w:rPr>
                  <w:rFonts w:ascii="Goudy Old Style" w:hAnsi="Goudy Old Style"/>
                  <w:i/>
                </w:rPr>
                <w:t>durum</w:t>
              </w:r>
            </w:hyperlink>
            <w:r w:rsidRPr="00BE0615">
              <w:rPr>
                <w:rFonts w:ascii="Goudy Old Style" w:hAnsi="Goudy Old Style"/>
                <w:i/>
              </w:rPr>
              <w:t> </w:t>
            </w:r>
            <w:hyperlink r:id="rId58" w:history="1">
              <w:r w:rsidRPr="00BE0615">
                <w:rPr>
                  <w:rFonts w:ascii="Goudy Old Style" w:hAnsi="Goudy Old Style"/>
                  <w:i/>
                </w:rPr>
                <w:t>curae</w:t>
              </w:r>
            </w:hyperlink>
            <w:r w:rsidRPr="00BE0615">
              <w:rPr>
                <w:rFonts w:ascii="Goudy Old Style" w:hAnsi="Goudy Old Style"/>
                <w:i/>
              </w:rPr>
              <w:t> </w:t>
            </w:r>
            <w:hyperlink r:id="rId59" w:history="1">
              <w:r w:rsidRPr="00BE0615">
                <w:rPr>
                  <w:rFonts w:ascii="Goudy Old Style" w:hAnsi="Goudy Old Style"/>
                  <w:i/>
                </w:rPr>
                <w:t>genus</w:t>
              </w:r>
            </w:hyperlink>
            <w:r w:rsidRPr="00BE0615">
              <w:rPr>
                <w:rFonts w:ascii="Goudy Old Style" w:hAnsi="Goudy Old Style"/>
                <w:i/>
              </w:rPr>
              <w:t>, </w:t>
            </w:r>
            <w:hyperlink r:id="rId60" w:history="1">
              <w:r w:rsidRPr="00BE0615">
                <w:rPr>
                  <w:rFonts w:ascii="Goudy Old Style" w:hAnsi="Goudy Old Style"/>
                  <w:i/>
                </w:rPr>
                <w:t>ite</w:t>
              </w:r>
            </w:hyperlink>
            <w:r w:rsidRPr="00BE0615">
              <w:rPr>
                <w:rFonts w:ascii="Goudy Old Style" w:hAnsi="Goudy Old Style"/>
                <w:i/>
              </w:rPr>
              <w:t> </w:t>
            </w:r>
            <w:hyperlink r:id="rId61" w:history="1">
              <w:r w:rsidRPr="00BE0615">
                <w:rPr>
                  <w:rFonts w:ascii="Goudy Old Style" w:hAnsi="Goudy Old Style"/>
                  <w:i/>
                </w:rPr>
                <w:t>labores</w:t>
              </w:r>
            </w:hyperlink>
            <w:r w:rsidRPr="00BE0615">
              <w:rPr>
                <w:rFonts w:ascii="Goudy Old Style" w:hAnsi="Goudy Old Style"/>
                <w:i/>
              </w:rPr>
              <w:t>; </w:t>
            </w:r>
            <w:r w:rsidRPr="00BE0615">
              <w:rPr>
                <w:rFonts w:ascii="Goudy Old Style" w:hAnsi="Goudy Old Style"/>
                <w:i/>
              </w:rPr>
              <w:br/>
            </w:r>
            <w:hyperlink r:id="rId62" w:history="1">
              <w:r w:rsidRPr="00BE0615">
                <w:rPr>
                  <w:rFonts w:ascii="Goudy Old Style" w:hAnsi="Goudy Old Style"/>
                  <w:i/>
                </w:rPr>
                <w:t>fulserit</w:t>
              </w:r>
            </w:hyperlink>
            <w:r w:rsidRPr="00BE0615">
              <w:rPr>
                <w:rFonts w:ascii="Goudy Old Style" w:hAnsi="Goudy Old Style"/>
                <w:i/>
              </w:rPr>
              <w:t> </w:t>
            </w:r>
            <w:hyperlink r:id="rId63" w:history="1">
              <w:r w:rsidRPr="00BE0615">
                <w:rPr>
                  <w:rFonts w:ascii="Goudy Old Style" w:hAnsi="Goudy Old Style"/>
                  <w:i/>
                </w:rPr>
                <w:t>hic</w:t>
              </w:r>
            </w:hyperlink>
            <w:r w:rsidRPr="00BE0615">
              <w:rPr>
                <w:rFonts w:ascii="Goudy Old Style" w:hAnsi="Goudy Old Style"/>
                <w:i/>
              </w:rPr>
              <w:t> </w:t>
            </w:r>
            <w:hyperlink r:id="rId64" w:history="1">
              <w:r w:rsidRPr="00BE0615">
                <w:rPr>
                  <w:rFonts w:ascii="Goudy Old Style" w:hAnsi="Goudy Old Style"/>
                  <w:i/>
                </w:rPr>
                <w:t>niueis</w:t>
              </w:r>
            </w:hyperlink>
            <w:r w:rsidRPr="00BE0615">
              <w:rPr>
                <w:rFonts w:ascii="Goudy Old Style" w:hAnsi="Goudy Old Style"/>
                <w:i/>
              </w:rPr>
              <w:t> </w:t>
            </w:r>
            <w:hyperlink r:id="rId65" w:history="1">
              <w:r w:rsidRPr="00BE0615">
                <w:rPr>
                  <w:rFonts w:ascii="Goudy Old Style" w:hAnsi="Goudy Old Style"/>
                  <w:i/>
                </w:rPr>
                <w:t>Delius</w:t>
              </w:r>
            </w:hyperlink>
            <w:r w:rsidRPr="00BE0615">
              <w:rPr>
                <w:rFonts w:ascii="Goudy Old Style" w:hAnsi="Goudy Old Style"/>
                <w:i/>
              </w:rPr>
              <w:t> </w:t>
            </w:r>
            <w:hyperlink r:id="rId66" w:history="1">
              <w:r w:rsidRPr="00BE0615">
                <w:rPr>
                  <w:rFonts w:ascii="Goudy Old Style" w:hAnsi="Goudy Old Style"/>
                  <w:i/>
                </w:rPr>
                <w:t>alitibus</w:t>
              </w:r>
            </w:hyperlink>
            <w:r w:rsidRPr="00BE0615">
              <w:rPr>
                <w:rFonts w:ascii="Goudy Old Style" w:hAnsi="Goudy Old Style"/>
                <w:i/>
              </w:rPr>
              <w:t>. </w:t>
            </w:r>
            <w:r w:rsidRPr="00BE0615">
              <w:rPr>
                <w:rFonts w:ascii="Goudy Old Style" w:hAnsi="Goudy Old Style"/>
                <w:i/>
              </w:rPr>
              <w:br/>
            </w:r>
            <w:hyperlink r:id="rId67" w:history="1">
              <w:r w:rsidRPr="00BE0615">
                <w:rPr>
                  <w:rFonts w:ascii="Goudy Old Style" w:hAnsi="Goudy Old Style"/>
                  <w:i/>
                </w:rPr>
                <w:t>Vos</w:t>
              </w:r>
            </w:hyperlink>
            <w:r w:rsidRPr="00BE0615">
              <w:rPr>
                <w:rFonts w:ascii="Goudy Old Style" w:hAnsi="Goudy Old Style"/>
                <w:i/>
              </w:rPr>
              <w:t> </w:t>
            </w:r>
            <w:hyperlink r:id="rId68" w:history="1">
              <w:r w:rsidRPr="00BE0615">
                <w:rPr>
                  <w:rFonts w:ascii="Goudy Old Style" w:hAnsi="Goudy Old Style"/>
                  <w:i/>
                </w:rPr>
                <w:t>modo</w:t>
              </w:r>
            </w:hyperlink>
            <w:r w:rsidRPr="00BE0615">
              <w:rPr>
                <w:rFonts w:ascii="Goudy Old Style" w:hAnsi="Goudy Old Style"/>
                <w:i/>
              </w:rPr>
              <w:t> </w:t>
            </w:r>
            <w:hyperlink r:id="rId69" w:history="1">
              <w:r w:rsidRPr="00BE0615">
                <w:rPr>
                  <w:rFonts w:ascii="Goudy Old Style" w:hAnsi="Goudy Old Style"/>
                  <w:i/>
                </w:rPr>
                <w:t>proposito</w:t>
              </w:r>
            </w:hyperlink>
            <w:r w:rsidRPr="00BE0615">
              <w:rPr>
                <w:rFonts w:ascii="Goudy Old Style" w:hAnsi="Goudy Old Style"/>
                <w:i/>
              </w:rPr>
              <w:t> </w:t>
            </w:r>
            <w:hyperlink r:id="rId70" w:history="1">
              <w:r w:rsidRPr="00BE0615">
                <w:rPr>
                  <w:rFonts w:ascii="Goudy Old Style" w:hAnsi="Goudy Old Style"/>
                  <w:i/>
                </w:rPr>
                <w:t>dulces</w:t>
              </w:r>
            </w:hyperlink>
            <w:r w:rsidRPr="00BE0615">
              <w:rPr>
                <w:rFonts w:ascii="Goudy Old Style" w:hAnsi="Goudy Old Style"/>
                <w:i/>
              </w:rPr>
              <w:t> </w:t>
            </w:r>
            <w:hyperlink r:id="rId71" w:history="1">
              <w:r w:rsidRPr="00BE0615">
                <w:rPr>
                  <w:rFonts w:ascii="Goudy Old Style" w:hAnsi="Goudy Old Style"/>
                  <w:i/>
                </w:rPr>
                <w:t>faueatis</w:t>
              </w:r>
            </w:hyperlink>
            <w:r w:rsidRPr="00BE0615">
              <w:rPr>
                <w:rFonts w:ascii="Goudy Old Style" w:hAnsi="Goudy Old Style"/>
                <w:i/>
              </w:rPr>
              <w:t> </w:t>
            </w:r>
            <w:hyperlink r:id="rId72" w:history="1">
              <w:r w:rsidRPr="00BE0615">
                <w:rPr>
                  <w:rFonts w:ascii="Goudy Old Style" w:hAnsi="Goudy Old Style"/>
                  <w:i/>
                </w:rPr>
                <w:t>amici</w:t>
              </w:r>
            </w:hyperlink>
            <w:r w:rsidRPr="00BE0615">
              <w:rPr>
                <w:rFonts w:ascii="Goudy Old Style" w:hAnsi="Goudy Old Style"/>
                <w:i/>
              </w:rPr>
              <w:t>, </w:t>
            </w:r>
          </w:p>
        </w:tc>
      </w:tr>
      <w:tr w:rsidR="00A27FB4" w:rsidRPr="00A27FB4" w14:paraId="2A639BDB" w14:textId="77777777" w:rsidTr="00A27FB4">
        <w:trPr>
          <w:tblCellSpacing w:w="40" w:type="dxa"/>
        </w:trPr>
        <w:tc>
          <w:tcPr>
            <w:tcW w:w="2475" w:type="pct"/>
            <w:shd w:val="clear" w:color="auto" w:fill="FFFFFF"/>
            <w:hideMark/>
          </w:tcPr>
          <w:p w14:paraId="449650ED" w14:textId="77777777" w:rsidR="00A27FB4" w:rsidRPr="00BE0615" w:rsidRDefault="00A27FB4" w:rsidP="00A27FB4">
            <w:pPr>
              <w:spacing w:line="276" w:lineRule="auto"/>
              <w:ind w:right="-313"/>
              <w:rPr>
                <w:rFonts w:ascii="Goudy Old Style" w:hAnsi="Goudy Old Style" w:cs="Times New Roman"/>
              </w:rPr>
            </w:pPr>
            <w:r w:rsidRPr="00BE0615">
              <w:rPr>
                <w:rFonts w:ascii="Goudy Old Style" w:hAnsi="Goudy Old Style" w:cs="Times New Roman"/>
              </w:rPr>
              <w:t>[3,6,10] mon propos, et que personne ne refuse de marcher sous ma conduite, ou si quelqu'un récuse le doux combat du vin, qu'il soit trompé par une ruse secrète de l'amie qu'il chérit! Ce Dieu rend les coeurs riches; il brise l'orgueilleux </w:t>
            </w:r>
            <w:r w:rsidRPr="00BE0615">
              <w:rPr>
                <w:rFonts w:ascii="Goudy Old Style" w:hAnsi="Goudy Old Style" w:cs="Times New Roman"/>
              </w:rPr>
              <w:br/>
              <w:t>15 et le soumet au caprice d'une maîtresse; il triomphe des tigresses d'Arménie et des lionnes fauves et adoucit des coeurs indomptables. Telle, et plus grande encore, la puissance de l'Amour... Mais demandez les présents de Bacchus; est-il quelqu'un de vous qui aime les coupes vides? L'accord est mutuel, et Liber ne voit pas d'un oeil</w:t>
            </w:r>
          </w:p>
        </w:tc>
        <w:tc>
          <w:tcPr>
            <w:tcW w:w="2475" w:type="pct"/>
            <w:shd w:val="clear" w:color="auto" w:fill="FFFFFF"/>
            <w:hideMark/>
          </w:tcPr>
          <w:p w14:paraId="55AB5EE0" w14:textId="77777777" w:rsidR="00A27FB4" w:rsidRPr="00BE0615" w:rsidRDefault="00A27FB4" w:rsidP="00A27FB4">
            <w:pPr>
              <w:rPr>
                <w:rFonts w:ascii="Goudy Old Style" w:hAnsi="Goudy Old Style"/>
                <w:i/>
              </w:rPr>
            </w:pPr>
            <w:r w:rsidRPr="00BE0615">
              <w:rPr>
                <w:rFonts w:ascii="Goudy Old Style" w:hAnsi="Goudy Old Style"/>
                <w:i/>
              </w:rPr>
              <w:t>[3,6,10] </w:t>
            </w:r>
            <w:hyperlink r:id="rId73" w:history="1">
              <w:r w:rsidRPr="00BE0615">
                <w:rPr>
                  <w:rFonts w:ascii="Goudy Old Style" w:hAnsi="Goudy Old Style"/>
                  <w:i/>
                </w:rPr>
                <w:t>neue</w:t>
              </w:r>
            </w:hyperlink>
            <w:r w:rsidRPr="00BE0615">
              <w:rPr>
                <w:rFonts w:ascii="Goudy Old Style" w:hAnsi="Goudy Old Style"/>
                <w:i/>
              </w:rPr>
              <w:t> </w:t>
            </w:r>
            <w:hyperlink r:id="rId74" w:history="1">
              <w:r w:rsidRPr="00BE0615">
                <w:rPr>
                  <w:rFonts w:ascii="Goudy Old Style" w:hAnsi="Goudy Old Style"/>
                  <w:i/>
                </w:rPr>
                <w:t>neget</w:t>
              </w:r>
            </w:hyperlink>
            <w:r w:rsidRPr="00BE0615">
              <w:rPr>
                <w:rFonts w:ascii="Goudy Old Style" w:hAnsi="Goudy Old Style"/>
                <w:i/>
              </w:rPr>
              <w:t> </w:t>
            </w:r>
            <w:hyperlink r:id="rId75" w:history="1">
              <w:r w:rsidRPr="00BE0615">
                <w:rPr>
                  <w:rFonts w:ascii="Goudy Old Style" w:hAnsi="Goudy Old Style"/>
                  <w:i/>
                </w:rPr>
                <w:t>quisquam</w:t>
              </w:r>
            </w:hyperlink>
            <w:r w:rsidRPr="00BE0615">
              <w:rPr>
                <w:rFonts w:ascii="Goudy Old Style" w:hAnsi="Goudy Old Style"/>
                <w:i/>
              </w:rPr>
              <w:t> </w:t>
            </w:r>
            <w:hyperlink r:id="rId76" w:history="1">
              <w:r w:rsidRPr="00BE0615">
                <w:rPr>
                  <w:rFonts w:ascii="Goudy Old Style" w:hAnsi="Goudy Old Style"/>
                  <w:i/>
                </w:rPr>
                <w:t>me</w:t>
              </w:r>
            </w:hyperlink>
            <w:r w:rsidRPr="00BE0615">
              <w:rPr>
                <w:rFonts w:ascii="Goudy Old Style" w:hAnsi="Goudy Old Style"/>
                <w:i/>
              </w:rPr>
              <w:t> </w:t>
            </w:r>
            <w:hyperlink r:id="rId77" w:history="1">
              <w:r w:rsidRPr="00BE0615">
                <w:rPr>
                  <w:rFonts w:ascii="Goudy Old Style" w:hAnsi="Goudy Old Style"/>
                  <w:i/>
                </w:rPr>
                <w:t>duce</w:t>
              </w:r>
            </w:hyperlink>
            <w:r w:rsidRPr="00BE0615">
              <w:rPr>
                <w:rFonts w:ascii="Goudy Old Style" w:hAnsi="Goudy Old Style"/>
                <w:i/>
              </w:rPr>
              <w:t> </w:t>
            </w:r>
            <w:hyperlink r:id="rId78" w:history="1">
              <w:r w:rsidRPr="00BE0615">
                <w:rPr>
                  <w:rFonts w:ascii="Goudy Old Style" w:hAnsi="Goudy Old Style"/>
                  <w:i/>
                </w:rPr>
                <w:t>se</w:t>
              </w:r>
            </w:hyperlink>
            <w:r w:rsidRPr="00BE0615">
              <w:rPr>
                <w:rFonts w:ascii="Goudy Old Style" w:hAnsi="Goudy Old Style"/>
                <w:i/>
              </w:rPr>
              <w:t> </w:t>
            </w:r>
            <w:hyperlink r:id="rId79" w:history="1">
              <w:r w:rsidRPr="00BE0615">
                <w:rPr>
                  <w:rFonts w:ascii="Goudy Old Style" w:hAnsi="Goudy Old Style"/>
                  <w:i/>
                </w:rPr>
                <w:t>comitem</w:t>
              </w:r>
            </w:hyperlink>
            <w:r w:rsidRPr="00BE0615">
              <w:rPr>
                <w:rFonts w:ascii="Goudy Old Style" w:hAnsi="Goudy Old Style"/>
                <w:i/>
              </w:rPr>
              <w:t>, </w:t>
            </w:r>
            <w:r w:rsidRPr="00BE0615">
              <w:rPr>
                <w:rFonts w:ascii="Goudy Old Style" w:hAnsi="Goudy Old Style"/>
                <w:i/>
              </w:rPr>
              <w:br/>
            </w:r>
            <w:hyperlink r:id="rId80" w:history="1">
              <w:r w:rsidRPr="00BE0615">
                <w:rPr>
                  <w:rFonts w:ascii="Goudy Old Style" w:hAnsi="Goudy Old Style"/>
                  <w:i/>
                </w:rPr>
                <w:t>aut</w:t>
              </w:r>
            </w:hyperlink>
            <w:r w:rsidRPr="00BE0615">
              <w:rPr>
                <w:rFonts w:ascii="Goudy Old Style" w:hAnsi="Goudy Old Style"/>
                <w:i/>
              </w:rPr>
              <w:t> </w:t>
            </w:r>
            <w:hyperlink r:id="rId81" w:history="1">
              <w:r w:rsidRPr="00BE0615">
                <w:rPr>
                  <w:rFonts w:ascii="Goudy Old Style" w:hAnsi="Goudy Old Style"/>
                  <w:i/>
                </w:rPr>
                <w:t>si</w:t>
              </w:r>
            </w:hyperlink>
            <w:r w:rsidRPr="00BE0615">
              <w:rPr>
                <w:rFonts w:ascii="Goudy Old Style" w:hAnsi="Goudy Old Style"/>
                <w:i/>
              </w:rPr>
              <w:t> </w:t>
            </w:r>
            <w:hyperlink r:id="rId82" w:history="1">
              <w:r w:rsidRPr="00BE0615">
                <w:rPr>
                  <w:rFonts w:ascii="Goudy Old Style" w:hAnsi="Goudy Old Style"/>
                  <w:i/>
                </w:rPr>
                <w:t>quis</w:t>
              </w:r>
            </w:hyperlink>
            <w:r w:rsidRPr="00BE0615">
              <w:rPr>
                <w:rFonts w:ascii="Goudy Old Style" w:hAnsi="Goudy Old Style"/>
                <w:i/>
              </w:rPr>
              <w:t> </w:t>
            </w:r>
            <w:hyperlink r:id="rId83" w:history="1">
              <w:r w:rsidRPr="00BE0615">
                <w:rPr>
                  <w:rFonts w:ascii="Goudy Old Style" w:hAnsi="Goudy Old Style"/>
                  <w:i/>
                </w:rPr>
                <w:t>uini</w:t>
              </w:r>
            </w:hyperlink>
            <w:r w:rsidRPr="00BE0615">
              <w:rPr>
                <w:rFonts w:ascii="Goudy Old Style" w:hAnsi="Goudy Old Style"/>
                <w:i/>
              </w:rPr>
              <w:t> </w:t>
            </w:r>
            <w:hyperlink r:id="rId84" w:history="1">
              <w:r w:rsidRPr="00BE0615">
                <w:rPr>
                  <w:rFonts w:ascii="Goudy Old Style" w:hAnsi="Goudy Old Style"/>
                  <w:i/>
                </w:rPr>
                <w:t>certamen</w:t>
              </w:r>
            </w:hyperlink>
            <w:r w:rsidRPr="00BE0615">
              <w:rPr>
                <w:rFonts w:ascii="Goudy Old Style" w:hAnsi="Goudy Old Style"/>
                <w:i/>
              </w:rPr>
              <w:t> </w:t>
            </w:r>
            <w:hyperlink r:id="rId85" w:history="1">
              <w:r w:rsidRPr="00BE0615">
                <w:rPr>
                  <w:rFonts w:ascii="Goudy Old Style" w:hAnsi="Goudy Old Style"/>
                  <w:i/>
                </w:rPr>
                <w:t>mite</w:t>
              </w:r>
            </w:hyperlink>
            <w:r w:rsidRPr="00BE0615">
              <w:rPr>
                <w:rFonts w:ascii="Goudy Old Style" w:hAnsi="Goudy Old Style"/>
                <w:i/>
              </w:rPr>
              <w:t> </w:t>
            </w:r>
            <w:hyperlink r:id="rId86" w:history="1">
              <w:r w:rsidRPr="00BE0615">
                <w:rPr>
                  <w:rFonts w:ascii="Goudy Old Style" w:hAnsi="Goudy Old Style"/>
                  <w:i/>
                </w:rPr>
                <w:t>recusat</w:t>
              </w:r>
            </w:hyperlink>
            <w:r w:rsidRPr="00BE0615">
              <w:rPr>
                <w:rFonts w:ascii="Goudy Old Style" w:hAnsi="Goudy Old Style"/>
                <w:i/>
              </w:rPr>
              <w:t>, </w:t>
            </w:r>
            <w:r w:rsidRPr="00BE0615">
              <w:rPr>
                <w:rFonts w:ascii="Goudy Old Style" w:hAnsi="Goudy Old Style"/>
                <w:i/>
              </w:rPr>
              <w:br/>
            </w:r>
            <w:hyperlink r:id="rId87" w:history="1">
              <w:r w:rsidRPr="00BE0615">
                <w:rPr>
                  <w:rFonts w:ascii="Goudy Old Style" w:hAnsi="Goudy Old Style"/>
                  <w:i/>
                </w:rPr>
                <w:t>fallat</w:t>
              </w:r>
            </w:hyperlink>
            <w:r w:rsidRPr="00BE0615">
              <w:rPr>
                <w:rFonts w:ascii="Goudy Old Style" w:hAnsi="Goudy Old Style"/>
                <w:i/>
              </w:rPr>
              <w:t> </w:t>
            </w:r>
            <w:hyperlink r:id="rId88" w:history="1">
              <w:r w:rsidRPr="00BE0615">
                <w:rPr>
                  <w:rFonts w:ascii="Goudy Old Style" w:hAnsi="Goudy Old Style"/>
                  <w:i/>
                </w:rPr>
                <w:t>eum</w:t>
              </w:r>
            </w:hyperlink>
            <w:r w:rsidRPr="00BE0615">
              <w:rPr>
                <w:rFonts w:ascii="Goudy Old Style" w:hAnsi="Goudy Old Style"/>
                <w:i/>
              </w:rPr>
              <w:t> </w:t>
            </w:r>
            <w:hyperlink r:id="rId89" w:history="1">
              <w:r w:rsidRPr="00BE0615">
                <w:rPr>
                  <w:rFonts w:ascii="Goudy Old Style" w:hAnsi="Goudy Old Style"/>
                  <w:i/>
                </w:rPr>
                <w:t>tecto</w:t>
              </w:r>
            </w:hyperlink>
            <w:r w:rsidRPr="00BE0615">
              <w:rPr>
                <w:rFonts w:ascii="Goudy Old Style" w:hAnsi="Goudy Old Style"/>
                <w:i/>
              </w:rPr>
              <w:t> </w:t>
            </w:r>
            <w:hyperlink r:id="rId90" w:history="1">
              <w:r w:rsidRPr="00BE0615">
                <w:rPr>
                  <w:rFonts w:ascii="Goudy Old Style" w:hAnsi="Goudy Old Style"/>
                  <w:i/>
                </w:rPr>
                <w:t>cara</w:t>
              </w:r>
            </w:hyperlink>
            <w:r w:rsidRPr="00BE0615">
              <w:rPr>
                <w:rFonts w:ascii="Goudy Old Style" w:hAnsi="Goudy Old Style"/>
                <w:i/>
              </w:rPr>
              <w:t> </w:t>
            </w:r>
            <w:hyperlink r:id="rId91" w:history="1">
              <w:r w:rsidRPr="00BE0615">
                <w:rPr>
                  <w:rFonts w:ascii="Goudy Old Style" w:hAnsi="Goudy Old Style"/>
                  <w:i/>
                </w:rPr>
                <w:t>puella</w:t>
              </w:r>
            </w:hyperlink>
            <w:r w:rsidRPr="00BE0615">
              <w:rPr>
                <w:rFonts w:ascii="Goudy Old Style" w:hAnsi="Goudy Old Style"/>
                <w:i/>
              </w:rPr>
              <w:t> </w:t>
            </w:r>
            <w:hyperlink r:id="rId92" w:history="1">
              <w:r w:rsidRPr="00BE0615">
                <w:rPr>
                  <w:rFonts w:ascii="Goudy Old Style" w:hAnsi="Goudy Old Style"/>
                  <w:i/>
                </w:rPr>
                <w:t>dolo</w:t>
              </w:r>
            </w:hyperlink>
            <w:r w:rsidRPr="00BE0615">
              <w:rPr>
                <w:rFonts w:ascii="Goudy Old Style" w:hAnsi="Goudy Old Style"/>
                <w:i/>
              </w:rPr>
              <w:t>. </w:t>
            </w:r>
            <w:r w:rsidRPr="00BE0615">
              <w:rPr>
                <w:rFonts w:ascii="Goudy Old Style" w:hAnsi="Goudy Old Style"/>
                <w:i/>
              </w:rPr>
              <w:br/>
            </w:r>
            <w:hyperlink r:id="rId93" w:history="1">
              <w:r w:rsidRPr="00BE0615">
                <w:rPr>
                  <w:rFonts w:ascii="Goudy Old Style" w:hAnsi="Goudy Old Style"/>
                  <w:i/>
                </w:rPr>
                <w:t>Ille</w:t>
              </w:r>
            </w:hyperlink>
            <w:r w:rsidRPr="00BE0615">
              <w:rPr>
                <w:rFonts w:ascii="Goudy Old Style" w:hAnsi="Goudy Old Style"/>
                <w:i/>
              </w:rPr>
              <w:t> </w:t>
            </w:r>
            <w:hyperlink r:id="rId94" w:history="1">
              <w:r w:rsidRPr="00BE0615">
                <w:rPr>
                  <w:rFonts w:ascii="Goudy Old Style" w:hAnsi="Goudy Old Style"/>
                  <w:i/>
                </w:rPr>
                <w:t>facit</w:t>
              </w:r>
            </w:hyperlink>
            <w:r w:rsidRPr="00BE0615">
              <w:rPr>
                <w:rFonts w:ascii="Goudy Old Style" w:hAnsi="Goudy Old Style"/>
                <w:i/>
              </w:rPr>
              <w:t> </w:t>
            </w:r>
            <w:hyperlink r:id="rId95" w:history="1">
              <w:r w:rsidRPr="00BE0615">
                <w:rPr>
                  <w:rFonts w:ascii="Goudy Old Style" w:hAnsi="Goudy Old Style"/>
                  <w:i/>
                </w:rPr>
                <w:t>dites</w:t>
              </w:r>
            </w:hyperlink>
            <w:r w:rsidRPr="00BE0615">
              <w:rPr>
                <w:rFonts w:ascii="Goudy Old Style" w:hAnsi="Goudy Old Style"/>
                <w:i/>
              </w:rPr>
              <w:t> </w:t>
            </w:r>
            <w:hyperlink r:id="rId96" w:history="1">
              <w:r w:rsidRPr="00BE0615">
                <w:rPr>
                  <w:rFonts w:ascii="Goudy Old Style" w:hAnsi="Goudy Old Style"/>
                  <w:i/>
                </w:rPr>
                <w:t>animos</w:t>
              </w:r>
            </w:hyperlink>
            <w:r w:rsidRPr="00BE0615">
              <w:rPr>
                <w:rFonts w:ascii="Goudy Old Style" w:hAnsi="Goudy Old Style"/>
                <w:i/>
              </w:rPr>
              <w:t> </w:t>
            </w:r>
            <w:hyperlink r:id="rId97" w:history="1">
              <w:r w:rsidRPr="00BE0615">
                <w:rPr>
                  <w:rFonts w:ascii="Goudy Old Style" w:hAnsi="Goudy Old Style"/>
                  <w:i/>
                </w:rPr>
                <w:t>deus</w:t>
              </w:r>
            </w:hyperlink>
            <w:r w:rsidRPr="00BE0615">
              <w:rPr>
                <w:rFonts w:ascii="Goudy Old Style" w:hAnsi="Goudy Old Style"/>
                <w:i/>
              </w:rPr>
              <w:t>, </w:t>
            </w:r>
            <w:hyperlink r:id="rId98" w:history="1">
              <w:r w:rsidRPr="00BE0615">
                <w:rPr>
                  <w:rFonts w:ascii="Goudy Old Style" w:hAnsi="Goudy Old Style"/>
                  <w:i/>
                </w:rPr>
                <w:t>ille</w:t>
              </w:r>
            </w:hyperlink>
            <w:r w:rsidRPr="00BE0615">
              <w:rPr>
                <w:rFonts w:ascii="Goudy Old Style" w:hAnsi="Goudy Old Style"/>
                <w:i/>
              </w:rPr>
              <w:t> </w:t>
            </w:r>
            <w:hyperlink r:id="rId99" w:history="1">
              <w:r w:rsidRPr="00BE0615">
                <w:rPr>
                  <w:rFonts w:ascii="Goudy Old Style" w:hAnsi="Goudy Old Style"/>
                  <w:i/>
                </w:rPr>
                <w:t>ferocem</w:t>
              </w:r>
            </w:hyperlink>
            <w:r w:rsidRPr="00BE0615">
              <w:rPr>
                <w:rFonts w:ascii="Goudy Old Style" w:hAnsi="Goudy Old Style"/>
                <w:i/>
              </w:rPr>
              <w:t> </w:t>
            </w:r>
            <w:r w:rsidRPr="00BE0615">
              <w:rPr>
                <w:rFonts w:ascii="Goudy Old Style" w:hAnsi="Goudy Old Style"/>
                <w:i/>
              </w:rPr>
              <w:br/>
            </w:r>
            <w:hyperlink r:id="rId100" w:history="1">
              <w:r w:rsidRPr="00BE0615">
                <w:rPr>
                  <w:rFonts w:ascii="Goudy Old Style" w:hAnsi="Goudy Old Style"/>
                  <w:i/>
                </w:rPr>
                <w:t>contundit</w:t>
              </w:r>
            </w:hyperlink>
            <w:r w:rsidRPr="00BE0615">
              <w:rPr>
                <w:rFonts w:ascii="Goudy Old Style" w:hAnsi="Goudy Old Style"/>
                <w:i/>
              </w:rPr>
              <w:t> </w:t>
            </w:r>
            <w:hyperlink r:id="rId101" w:history="1">
              <w:r w:rsidRPr="00BE0615">
                <w:rPr>
                  <w:rFonts w:ascii="Goudy Old Style" w:hAnsi="Goudy Old Style"/>
                  <w:i/>
                </w:rPr>
                <w:t>et</w:t>
              </w:r>
            </w:hyperlink>
            <w:r w:rsidRPr="00BE0615">
              <w:rPr>
                <w:rFonts w:ascii="Goudy Old Style" w:hAnsi="Goudy Old Style"/>
                <w:i/>
              </w:rPr>
              <w:t> </w:t>
            </w:r>
            <w:hyperlink r:id="rId102" w:history="1">
              <w:r w:rsidRPr="00BE0615">
                <w:rPr>
                  <w:rFonts w:ascii="Goudy Old Style" w:hAnsi="Goudy Old Style"/>
                  <w:i/>
                </w:rPr>
                <w:t>dominae</w:t>
              </w:r>
            </w:hyperlink>
            <w:r w:rsidRPr="00BE0615">
              <w:rPr>
                <w:rFonts w:ascii="Goudy Old Style" w:hAnsi="Goudy Old Style"/>
                <w:i/>
              </w:rPr>
              <w:t> </w:t>
            </w:r>
            <w:hyperlink r:id="rId103" w:history="1">
              <w:r w:rsidRPr="00BE0615">
                <w:rPr>
                  <w:rFonts w:ascii="Goudy Old Style" w:hAnsi="Goudy Old Style"/>
                  <w:i/>
                </w:rPr>
                <w:t>misit</w:t>
              </w:r>
            </w:hyperlink>
            <w:r w:rsidRPr="00BE0615">
              <w:rPr>
                <w:rFonts w:ascii="Goudy Old Style" w:hAnsi="Goudy Old Style"/>
                <w:i/>
              </w:rPr>
              <w:t> </w:t>
            </w:r>
            <w:hyperlink r:id="rId104" w:history="1">
              <w:r w:rsidRPr="00BE0615">
                <w:rPr>
                  <w:rFonts w:ascii="Goudy Old Style" w:hAnsi="Goudy Old Style"/>
                  <w:i/>
                </w:rPr>
                <w:t>in</w:t>
              </w:r>
            </w:hyperlink>
            <w:r w:rsidRPr="00BE0615">
              <w:rPr>
                <w:rFonts w:ascii="Goudy Old Style" w:hAnsi="Goudy Old Style"/>
                <w:i/>
              </w:rPr>
              <w:t> </w:t>
            </w:r>
            <w:hyperlink r:id="rId105" w:history="1">
              <w:r w:rsidRPr="00BE0615">
                <w:rPr>
                  <w:rFonts w:ascii="Goudy Old Style" w:hAnsi="Goudy Old Style"/>
                  <w:i/>
                </w:rPr>
                <w:t>arbitrium</w:t>
              </w:r>
            </w:hyperlink>
            <w:r w:rsidRPr="00BE0615">
              <w:rPr>
                <w:rFonts w:ascii="Goudy Old Style" w:hAnsi="Goudy Old Style"/>
                <w:i/>
              </w:rPr>
              <w:t>, </w:t>
            </w:r>
            <w:r w:rsidRPr="00BE0615">
              <w:rPr>
                <w:rFonts w:ascii="Goudy Old Style" w:hAnsi="Goudy Old Style"/>
                <w:i/>
              </w:rPr>
              <w:br/>
              <w:t>15 </w:t>
            </w:r>
            <w:hyperlink r:id="rId106" w:history="1">
              <w:r w:rsidRPr="00BE0615">
                <w:rPr>
                  <w:rFonts w:ascii="Goudy Old Style" w:hAnsi="Goudy Old Style"/>
                  <w:i/>
                </w:rPr>
                <w:t>Armenias</w:t>
              </w:r>
            </w:hyperlink>
            <w:r w:rsidRPr="00BE0615">
              <w:rPr>
                <w:rFonts w:ascii="Goudy Old Style" w:hAnsi="Goudy Old Style"/>
                <w:i/>
              </w:rPr>
              <w:t> </w:t>
            </w:r>
            <w:hyperlink r:id="rId107" w:history="1">
              <w:r w:rsidRPr="00BE0615">
                <w:rPr>
                  <w:rFonts w:ascii="Goudy Old Style" w:hAnsi="Goudy Old Style"/>
                  <w:i/>
                </w:rPr>
                <w:t>tigres</w:t>
              </w:r>
            </w:hyperlink>
            <w:r w:rsidRPr="00BE0615">
              <w:rPr>
                <w:rFonts w:ascii="Goudy Old Style" w:hAnsi="Goudy Old Style"/>
                <w:i/>
              </w:rPr>
              <w:t> </w:t>
            </w:r>
            <w:hyperlink r:id="rId108" w:history="1">
              <w:r w:rsidRPr="00BE0615">
                <w:rPr>
                  <w:rFonts w:ascii="Goudy Old Style" w:hAnsi="Goudy Old Style"/>
                  <w:i/>
                </w:rPr>
                <w:t>et</w:t>
              </w:r>
            </w:hyperlink>
            <w:r w:rsidRPr="00BE0615">
              <w:rPr>
                <w:rFonts w:ascii="Goudy Old Style" w:hAnsi="Goudy Old Style"/>
                <w:i/>
              </w:rPr>
              <w:t> </w:t>
            </w:r>
            <w:hyperlink r:id="rId109" w:history="1">
              <w:r w:rsidRPr="00BE0615">
                <w:rPr>
                  <w:rFonts w:ascii="Goudy Old Style" w:hAnsi="Goudy Old Style"/>
                  <w:i/>
                </w:rPr>
                <w:t>fuluas</w:t>
              </w:r>
            </w:hyperlink>
            <w:r w:rsidRPr="00BE0615">
              <w:rPr>
                <w:rFonts w:ascii="Goudy Old Style" w:hAnsi="Goudy Old Style"/>
                <w:i/>
              </w:rPr>
              <w:t> </w:t>
            </w:r>
            <w:hyperlink r:id="rId110" w:history="1">
              <w:r w:rsidRPr="00BE0615">
                <w:rPr>
                  <w:rFonts w:ascii="Goudy Old Style" w:hAnsi="Goudy Old Style"/>
                  <w:i/>
                </w:rPr>
                <w:t>ille</w:t>
              </w:r>
            </w:hyperlink>
            <w:r w:rsidRPr="00BE0615">
              <w:rPr>
                <w:rFonts w:ascii="Goudy Old Style" w:hAnsi="Goudy Old Style"/>
                <w:i/>
              </w:rPr>
              <w:t> </w:t>
            </w:r>
            <w:hyperlink r:id="rId111" w:history="1">
              <w:r w:rsidRPr="00BE0615">
                <w:rPr>
                  <w:rFonts w:ascii="Goudy Old Style" w:hAnsi="Goudy Old Style"/>
                  <w:i/>
                </w:rPr>
                <w:t>leaenas</w:t>
              </w:r>
            </w:hyperlink>
            <w:r w:rsidRPr="00BE0615">
              <w:rPr>
                <w:rFonts w:ascii="Goudy Old Style" w:hAnsi="Goudy Old Style"/>
                <w:i/>
              </w:rPr>
              <w:t> </w:t>
            </w:r>
            <w:r w:rsidRPr="00BE0615">
              <w:rPr>
                <w:rFonts w:ascii="Goudy Old Style" w:hAnsi="Goudy Old Style"/>
                <w:i/>
              </w:rPr>
              <w:br/>
            </w:r>
            <w:hyperlink r:id="rId112" w:history="1">
              <w:r w:rsidRPr="00BE0615">
                <w:rPr>
                  <w:rFonts w:ascii="Goudy Old Style" w:hAnsi="Goudy Old Style"/>
                  <w:i/>
                </w:rPr>
                <w:t>uicit</w:t>
              </w:r>
            </w:hyperlink>
            <w:r w:rsidRPr="00BE0615">
              <w:rPr>
                <w:rFonts w:ascii="Goudy Old Style" w:hAnsi="Goudy Old Style"/>
                <w:i/>
              </w:rPr>
              <w:t> </w:t>
            </w:r>
            <w:hyperlink r:id="rId113" w:history="1">
              <w:r w:rsidRPr="00BE0615">
                <w:rPr>
                  <w:rFonts w:ascii="Goudy Old Style" w:hAnsi="Goudy Old Style"/>
                  <w:i/>
                </w:rPr>
                <w:t>et</w:t>
              </w:r>
            </w:hyperlink>
            <w:r w:rsidRPr="00BE0615">
              <w:rPr>
                <w:rFonts w:ascii="Goudy Old Style" w:hAnsi="Goudy Old Style"/>
                <w:i/>
              </w:rPr>
              <w:t> </w:t>
            </w:r>
            <w:hyperlink r:id="rId114" w:history="1">
              <w:r w:rsidRPr="00BE0615">
                <w:rPr>
                  <w:rFonts w:ascii="Goudy Old Style" w:hAnsi="Goudy Old Style"/>
                  <w:i/>
                </w:rPr>
                <w:t>indomitis</w:t>
              </w:r>
            </w:hyperlink>
            <w:r w:rsidRPr="00BE0615">
              <w:rPr>
                <w:rFonts w:ascii="Goudy Old Style" w:hAnsi="Goudy Old Style"/>
                <w:i/>
              </w:rPr>
              <w:t> </w:t>
            </w:r>
            <w:hyperlink r:id="rId115" w:history="1">
              <w:r w:rsidRPr="00BE0615">
                <w:rPr>
                  <w:rFonts w:ascii="Goudy Old Style" w:hAnsi="Goudy Old Style"/>
                  <w:i/>
                </w:rPr>
                <w:t>mollia</w:t>
              </w:r>
            </w:hyperlink>
            <w:r w:rsidRPr="00BE0615">
              <w:rPr>
                <w:rFonts w:ascii="Goudy Old Style" w:hAnsi="Goudy Old Style"/>
                <w:i/>
              </w:rPr>
              <w:t> </w:t>
            </w:r>
            <w:hyperlink r:id="rId116" w:history="1">
              <w:r w:rsidRPr="00BE0615">
                <w:rPr>
                  <w:rFonts w:ascii="Goudy Old Style" w:hAnsi="Goudy Old Style"/>
                  <w:i/>
                </w:rPr>
                <w:t>corda</w:t>
              </w:r>
            </w:hyperlink>
            <w:r w:rsidRPr="00BE0615">
              <w:rPr>
                <w:rFonts w:ascii="Goudy Old Style" w:hAnsi="Goudy Old Style"/>
                <w:i/>
              </w:rPr>
              <w:t> </w:t>
            </w:r>
            <w:hyperlink r:id="rId117" w:history="1">
              <w:r w:rsidRPr="00BE0615">
                <w:rPr>
                  <w:rFonts w:ascii="Goudy Old Style" w:hAnsi="Goudy Old Style"/>
                  <w:i/>
                </w:rPr>
                <w:t>dedit</w:t>
              </w:r>
            </w:hyperlink>
            <w:r w:rsidRPr="00BE0615">
              <w:rPr>
                <w:rFonts w:ascii="Goudy Old Style" w:hAnsi="Goudy Old Style"/>
                <w:i/>
              </w:rPr>
              <w:t>. </w:t>
            </w:r>
            <w:r w:rsidRPr="00BE0615">
              <w:rPr>
                <w:rFonts w:ascii="Goudy Old Style" w:hAnsi="Goudy Old Style"/>
                <w:i/>
              </w:rPr>
              <w:br/>
            </w:r>
            <w:hyperlink r:id="rId118" w:history="1">
              <w:r w:rsidRPr="00BE0615">
                <w:rPr>
                  <w:rFonts w:ascii="Goudy Old Style" w:hAnsi="Goudy Old Style"/>
                  <w:i/>
                </w:rPr>
                <w:t>Haec</w:t>
              </w:r>
            </w:hyperlink>
            <w:r w:rsidRPr="00BE0615">
              <w:rPr>
                <w:rFonts w:ascii="Goudy Old Style" w:hAnsi="Goudy Old Style"/>
                <w:i/>
              </w:rPr>
              <w:t> </w:t>
            </w:r>
            <w:hyperlink r:id="rId119" w:history="1">
              <w:r w:rsidRPr="00BE0615">
                <w:rPr>
                  <w:rFonts w:ascii="Goudy Old Style" w:hAnsi="Goudy Old Style"/>
                  <w:i/>
                </w:rPr>
                <w:t>Amor</w:t>
              </w:r>
            </w:hyperlink>
            <w:r w:rsidRPr="00BE0615">
              <w:rPr>
                <w:rFonts w:ascii="Goudy Old Style" w:hAnsi="Goudy Old Style"/>
                <w:i/>
              </w:rPr>
              <w:t> </w:t>
            </w:r>
            <w:hyperlink r:id="rId120" w:history="1">
              <w:r w:rsidRPr="00BE0615">
                <w:rPr>
                  <w:rFonts w:ascii="Goudy Old Style" w:hAnsi="Goudy Old Style"/>
                  <w:i/>
                </w:rPr>
                <w:t>et</w:t>
              </w:r>
            </w:hyperlink>
            <w:r w:rsidRPr="00BE0615">
              <w:rPr>
                <w:rFonts w:ascii="Goudy Old Style" w:hAnsi="Goudy Old Style"/>
                <w:i/>
              </w:rPr>
              <w:t> </w:t>
            </w:r>
            <w:hyperlink r:id="rId121" w:history="1">
              <w:r w:rsidRPr="00BE0615">
                <w:rPr>
                  <w:rFonts w:ascii="Goudy Old Style" w:hAnsi="Goudy Old Style"/>
                  <w:i/>
                </w:rPr>
                <w:t>maiora</w:t>
              </w:r>
            </w:hyperlink>
            <w:r w:rsidRPr="00BE0615">
              <w:rPr>
                <w:rFonts w:ascii="Goudy Old Style" w:hAnsi="Goudy Old Style"/>
                <w:i/>
              </w:rPr>
              <w:t> </w:t>
            </w:r>
            <w:hyperlink r:id="rId122" w:history="1">
              <w:r w:rsidRPr="00BE0615">
                <w:rPr>
                  <w:rFonts w:ascii="Goudy Old Style" w:hAnsi="Goudy Old Style"/>
                  <w:i/>
                </w:rPr>
                <w:t>ualet</w:t>
              </w:r>
            </w:hyperlink>
            <w:r w:rsidRPr="00BE0615">
              <w:rPr>
                <w:rFonts w:ascii="Goudy Old Style" w:hAnsi="Goudy Old Style"/>
                <w:i/>
              </w:rPr>
              <w:t>; </w:t>
            </w:r>
            <w:hyperlink r:id="rId123" w:history="1">
              <w:r w:rsidRPr="00BE0615">
                <w:rPr>
                  <w:rFonts w:ascii="Goudy Old Style" w:hAnsi="Goudy Old Style"/>
                  <w:i/>
                </w:rPr>
                <w:t>sed</w:t>
              </w:r>
            </w:hyperlink>
            <w:r w:rsidRPr="00BE0615">
              <w:rPr>
                <w:rFonts w:ascii="Goudy Old Style" w:hAnsi="Goudy Old Style"/>
                <w:i/>
              </w:rPr>
              <w:t> </w:t>
            </w:r>
            <w:hyperlink r:id="rId124" w:history="1">
              <w:r w:rsidRPr="00BE0615">
                <w:rPr>
                  <w:rFonts w:ascii="Goudy Old Style" w:hAnsi="Goudy Old Style"/>
                  <w:i/>
                </w:rPr>
                <w:t>poscite</w:t>
              </w:r>
            </w:hyperlink>
            <w:r w:rsidRPr="00BE0615">
              <w:rPr>
                <w:rFonts w:ascii="Goudy Old Style" w:hAnsi="Goudy Old Style"/>
                <w:i/>
              </w:rPr>
              <w:t> </w:t>
            </w:r>
            <w:hyperlink r:id="rId125" w:history="1">
              <w:r w:rsidRPr="00BE0615">
                <w:rPr>
                  <w:rFonts w:ascii="Goudy Old Style" w:hAnsi="Goudy Old Style"/>
                  <w:i/>
                </w:rPr>
                <w:t>Bacchi</w:t>
              </w:r>
            </w:hyperlink>
            <w:r w:rsidRPr="00BE0615">
              <w:rPr>
                <w:rFonts w:ascii="Goudy Old Style" w:hAnsi="Goudy Old Style"/>
                <w:i/>
              </w:rPr>
              <w:t> </w:t>
            </w:r>
            <w:r w:rsidRPr="00BE0615">
              <w:rPr>
                <w:rFonts w:ascii="Goudy Old Style" w:hAnsi="Goudy Old Style"/>
                <w:i/>
              </w:rPr>
              <w:br/>
            </w:r>
            <w:hyperlink r:id="rId126" w:history="1">
              <w:r w:rsidRPr="00BE0615">
                <w:rPr>
                  <w:rFonts w:ascii="Goudy Old Style" w:hAnsi="Goudy Old Style"/>
                  <w:i/>
                </w:rPr>
                <w:t>munera</w:t>
              </w:r>
            </w:hyperlink>
            <w:r w:rsidRPr="00BE0615">
              <w:rPr>
                <w:rFonts w:ascii="Goudy Old Style" w:hAnsi="Goudy Old Style"/>
                <w:i/>
              </w:rPr>
              <w:t>: </w:t>
            </w:r>
            <w:hyperlink r:id="rId127" w:history="1">
              <w:r w:rsidRPr="00BE0615">
                <w:rPr>
                  <w:rFonts w:ascii="Goudy Old Style" w:hAnsi="Goudy Old Style"/>
                  <w:i/>
                </w:rPr>
                <w:t>quem</w:t>
              </w:r>
            </w:hyperlink>
            <w:r w:rsidRPr="00BE0615">
              <w:rPr>
                <w:rFonts w:ascii="Goudy Old Style" w:hAnsi="Goudy Old Style"/>
                <w:i/>
              </w:rPr>
              <w:t> </w:t>
            </w:r>
            <w:hyperlink r:id="rId128" w:history="1">
              <w:r w:rsidRPr="00BE0615">
                <w:rPr>
                  <w:rFonts w:ascii="Goudy Old Style" w:hAnsi="Goudy Old Style"/>
                  <w:i/>
                </w:rPr>
                <w:t>uestrum</w:t>
              </w:r>
            </w:hyperlink>
            <w:r w:rsidRPr="00BE0615">
              <w:rPr>
                <w:rFonts w:ascii="Goudy Old Style" w:hAnsi="Goudy Old Style"/>
                <w:i/>
              </w:rPr>
              <w:t> </w:t>
            </w:r>
            <w:hyperlink r:id="rId129" w:history="1">
              <w:r w:rsidRPr="00BE0615">
                <w:rPr>
                  <w:rFonts w:ascii="Goudy Old Style" w:hAnsi="Goudy Old Style"/>
                  <w:i/>
                </w:rPr>
                <w:t>pocula</w:t>
              </w:r>
            </w:hyperlink>
            <w:r w:rsidRPr="00BE0615">
              <w:rPr>
                <w:rFonts w:ascii="Goudy Old Style" w:hAnsi="Goudy Old Style"/>
                <w:i/>
              </w:rPr>
              <w:t> </w:t>
            </w:r>
            <w:hyperlink r:id="rId130" w:history="1">
              <w:r w:rsidRPr="00BE0615">
                <w:rPr>
                  <w:rFonts w:ascii="Goudy Old Style" w:hAnsi="Goudy Old Style"/>
                  <w:i/>
                </w:rPr>
                <w:t>sicca</w:t>
              </w:r>
            </w:hyperlink>
            <w:r w:rsidRPr="00BE0615">
              <w:rPr>
                <w:rFonts w:ascii="Goudy Old Style" w:hAnsi="Goudy Old Style"/>
                <w:i/>
              </w:rPr>
              <w:t> </w:t>
            </w:r>
            <w:hyperlink r:id="rId131" w:history="1">
              <w:r w:rsidRPr="00BE0615">
                <w:rPr>
                  <w:rFonts w:ascii="Goudy Old Style" w:hAnsi="Goudy Old Style"/>
                  <w:i/>
                </w:rPr>
                <w:t>iuuant</w:t>
              </w:r>
            </w:hyperlink>
            <w:r w:rsidRPr="00BE0615">
              <w:rPr>
                <w:rFonts w:ascii="Goudy Old Style" w:hAnsi="Goudy Old Style"/>
                <w:i/>
              </w:rPr>
              <w:t>? </w:t>
            </w:r>
            <w:r w:rsidRPr="00BE0615">
              <w:rPr>
                <w:rFonts w:ascii="Goudy Old Style" w:hAnsi="Goudy Old Style"/>
                <w:i/>
              </w:rPr>
              <w:br/>
            </w:r>
            <w:hyperlink r:id="rId132" w:history="1">
              <w:r w:rsidRPr="00BE0615">
                <w:rPr>
                  <w:rFonts w:ascii="Goudy Old Style" w:hAnsi="Goudy Old Style"/>
                  <w:i/>
                </w:rPr>
                <w:t>Conuenit</w:t>
              </w:r>
            </w:hyperlink>
            <w:r w:rsidRPr="00BE0615">
              <w:rPr>
                <w:rFonts w:ascii="Goudy Old Style" w:hAnsi="Goudy Old Style"/>
                <w:i/>
              </w:rPr>
              <w:t> </w:t>
            </w:r>
            <w:hyperlink r:id="rId133" w:history="1">
              <w:r w:rsidRPr="00BE0615">
                <w:rPr>
                  <w:rFonts w:ascii="Goudy Old Style" w:hAnsi="Goudy Old Style"/>
                  <w:i/>
                </w:rPr>
                <w:t>ex</w:t>
              </w:r>
            </w:hyperlink>
            <w:r w:rsidRPr="00BE0615">
              <w:rPr>
                <w:rFonts w:ascii="Goudy Old Style" w:hAnsi="Goudy Old Style"/>
                <w:i/>
              </w:rPr>
              <w:t> </w:t>
            </w:r>
            <w:hyperlink r:id="rId134" w:history="1">
              <w:r w:rsidRPr="00BE0615">
                <w:rPr>
                  <w:rFonts w:ascii="Goudy Old Style" w:hAnsi="Goudy Old Style"/>
                  <w:i/>
                </w:rPr>
                <w:t>aequo</w:t>
              </w:r>
            </w:hyperlink>
            <w:r w:rsidRPr="00BE0615">
              <w:rPr>
                <w:rFonts w:ascii="Goudy Old Style" w:hAnsi="Goudy Old Style"/>
                <w:i/>
              </w:rPr>
              <w:t> </w:t>
            </w:r>
            <w:hyperlink r:id="rId135" w:history="1">
              <w:r w:rsidRPr="00BE0615">
                <w:rPr>
                  <w:rFonts w:ascii="Goudy Old Style" w:hAnsi="Goudy Old Style"/>
                  <w:i/>
                </w:rPr>
                <w:t>nec</w:t>
              </w:r>
            </w:hyperlink>
            <w:r w:rsidRPr="00BE0615">
              <w:rPr>
                <w:rFonts w:ascii="Goudy Old Style" w:hAnsi="Goudy Old Style"/>
                <w:i/>
              </w:rPr>
              <w:t> </w:t>
            </w:r>
            <w:hyperlink r:id="rId136" w:history="1">
              <w:r w:rsidRPr="00BE0615">
                <w:rPr>
                  <w:rFonts w:ascii="Goudy Old Style" w:hAnsi="Goudy Old Style"/>
                  <w:i/>
                </w:rPr>
                <w:t>toruus</w:t>
              </w:r>
            </w:hyperlink>
            <w:r w:rsidRPr="00BE0615">
              <w:rPr>
                <w:rFonts w:ascii="Goudy Old Style" w:hAnsi="Goudy Old Style"/>
                <w:i/>
              </w:rPr>
              <w:t> </w:t>
            </w:r>
            <w:hyperlink r:id="rId137" w:history="1">
              <w:r w:rsidRPr="00BE0615">
                <w:rPr>
                  <w:rFonts w:ascii="Goudy Old Style" w:hAnsi="Goudy Old Style"/>
                  <w:i/>
                </w:rPr>
                <w:t>Liber</w:t>
              </w:r>
            </w:hyperlink>
            <w:r w:rsidRPr="00BE0615">
              <w:rPr>
                <w:rFonts w:ascii="Goudy Old Style" w:hAnsi="Goudy Old Style"/>
                <w:i/>
              </w:rPr>
              <w:t> </w:t>
            </w:r>
            <w:hyperlink r:id="rId138" w:history="1">
              <w:r w:rsidRPr="00BE0615">
                <w:rPr>
                  <w:rFonts w:ascii="Goudy Old Style" w:hAnsi="Goudy Old Style"/>
                  <w:i/>
                </w:rPr>
                <w:t>in</w:t>
              </w:r>
            </w:hyperlink>
            <w:r w:rsidRPr="00BE0615">
              <w:rPr>
                <w:rFonts w:ascii="Goudy Old Style" w:hAnsi="Goudy Old Style"/>
                <w:i/>
              </w:rPr>
              <w:t> </w:t>
            </w:r>
            <w:hyperlink r:id="rId139" w:history="1">
              <w:r w:rsidRPr="00BE0615">
                <w:rPr>
                  <w:rFonts w:ascii="Goudy Old Style" w:hAnsi="Goudy Old Style"/>
                  <w:i/>
                </w:rPr>
                <w:t>illis</w:t>
              </w:r>
            </w:hyperlink>
            <w:r w:rsidRPr="00BE0615">
              <w:rPr>
                <w:rFonts w:ascii="Goudy Old Style" w:hAnsi="Goudy Old Style"/>
                <w:i/>
              </w:rPr>
              <w:t> </w:t>
            </w:r>
          </w:p>
        </w:tc>
      </w:tr>
      <w:tr w:rsidR="00A27FB4" w:rsidRPr="00A27FB4" w14:paraId="0C3B8678" w14:textId="77777777" w:rsidTr="00A27FB4">
        <w:trPr>
          <w:tblCellSpacing w:w="40" w:type="dxa"/>
        </w:trPr>
        <w:tc>
          <w:tcPr>
            <w:tcW w:w="2475" w:type="pct"/>
            <w:shd w:val="clear" w:color="auto" w:fill="FFFFFF"/>
            <w:hideMark/>
          </w:tcPr>
          <w:p w14:paraId="4A5EEA4A" w14:textId="77777777" w:rsidR="00A27FB4" w:rsidRPr="00BE0615" w:rsidRDefault="00A27FB4" w:rsidP="00A27FB4">
            <w:pPr>
              <w:spacing w:line="276" w:lineRule="auto"/>
              <w:ind w:right="-313"/>
              <w:rPr>
                <w:rFonts w:ascii="Goudy Old Style" w:hAnsi="Goudy Old Style" w:cs="Times New Roman"/>
              </w:rPr>
            </w:pPr>
            <w:r w:rsidRPr="00BE0615">
              <w:rPr>
                <w:rFonts w:ascii="Goudy Old Style" w:hAnsi="Goudy Old Style" w:cs="Times New Roman"/>
              </w:rPr>
              <w:t>[3,6,20] terne ceux qui lui font honneur ainsi qu'au vin joyeux. Sa colère ne se tourne que contre les gens trop sobres. Qui craint la grande puissance du dieu irrité n'a qu'à boire. La nature de ses châtiments, la nature et la force de ses menaces vous est connue par la proie sanglante que fut aux mains de sa mère la fille de Cadmus. </w:t>
            </w:r>
            <w:r w:rsidRPr="00BE0615">
              <w:rPr>
                <w:rFonts w:ascii="Goudy Old Style" w:hAnsi="Goudy Old Style" w:cs="Times New Roman"/>
              </w:rPr>
              <w:br/>
              <w:t>25 Mais loin de nous de pareilles craintes; si le Dieu outragé fait éclater sa colère, c'est à cette femme d'en ressentir l'effet! Quelle prière ai-je faite, insensé! Que les vents et les nuées aériennes emportent ces voeux aveugles et les dissipent! Quoique tu n'aies plus nul</w:t>
            </w:r>
          </w:p>
        </w:tc>
        <w:tc>
          <w:tcPr>
            <w:tcW w:w="2475" w:type="pct"/>
            <w:shd w:val="clear" w:color="auto" w:fill="FFFFFF"/>
            <w:hideMark/>
          </w:tcPr>
          <w:p w14:paraId="364EE888" w14:textId="77777777" w:rsidR="00A27FB4" w:rsidRPr="00BE0615" w:rsidRDefault="00A27FB4" w:rsidP="00A27FB4">
            <w:pPr>
              <w:rPr>
                <w:rFonts w:ascii="Goudy Old Style" w:hAnsi="Goudy Old Style"/>
                <w:i/>
              </w:rPr>
            </w:pPr>
            <w:r w:rsidRPr="00BE0615">
              <w:rPr>
                <w:rFonts w:ascii="Goudy Old Style" w:hAnsi="Goudy Old Style"/>
                <w:i/>
              </w:rPr>
              <w:t>[3,6,20] </w:t>
            </w:r>
            <w:hyperlink r:id="rId140" w:history="1">
              <w:r w:rsidRPr="00BE0615">
                <w:rPr>
                  <w:rFonts w:ascii="Goudy Old Style" w:hAnsi="Goudy Old Style"/>
                  <w:i/>
                </w:rPr>
                <w:t>qui</w:t>
              </w:r>
            </w:hyperlink>
            <w:r w:rsidRPr="00BE0615">
              <w:rPr>
                <w:rFonts w:ascii="Goudy Old Style" w:hAnsi="Goudy Old Style"/>
                <w:i/>
              </w:rPr>
              <w:t> </w:t>
            </w:r>
            <w:hyperlink r:id="rId141" w:history="1">
              <w:r w:rsidRPr="00BE0615">
                <w:rPr>
                  <w:rFonts w:ascii="Goudy Old Style" w:hAnsi="Goudy Old Style"/>
                  <w:i/>
                </w:rPr>
                <w:t>se</w:t>
              </w:r>
            </w:hyperlink>
            <w:r w:rsidRPr="00BE0615">
              <w:rPr>
                <w:rFonts w:ascii="Goudy Old Style" w:hAnsi="Goudy Old Style"/>
                <w:i/>
              </w:rPr>
              <w:t> </w:t>
            </w:r>
            <w:hyperlink r:id="rId142" w:history="1">
              <w:r w:rsidRPr="00BE0615">
                <w:rPr>
                  <w:rFonts w:ascii="Goudy Old Style" w:hAnsi="Goudy Old Style"/>
                  <w:i/>
                </w:rPr>
                <w:t>quique</w:t>
              </w:r>
            </w:hyperlink>
            <w:r w:rsidRPr="00BE0615">
              <w:rPr>
                <w:rFonts w:ascii="Goudy Old Style" w:hAnsi="Goudy Old Style"/>
                <w:i/>
              </w:rPr>
              <w:t> </w:t>
            </w:r>
            <w:hyperlink r:id="rId143" w:history="1">
              <w:r w:rsidRPr="00BE0615">
                <w:rPr>
                  <w:rFonts w:ascii="Goudy Old Style" w:hAnsi="Goudy Old Style"/>
                  <w:i/>
                </w:rPr>
                <w:t>una</w:t>
              </w:r>
            </w:hyperlink>
            <w:r w:rsidRPr="00BE0615">
              <w:rPr>
                <w:rFonts w:ascii="Goudy Old Style" w:hAnsi="Goudy Old Style"/>
                <w:i/>
              </w:rPr>
              <w:t> </w:t>
            </w:r>
            <w:hyperlink r:id="rId144" w:history="1">
              <w:r w:rsidRPr="00BE0615">
                <w:rPr>
                  <w:rFonts w:ascii="Goudy Old Style" w:hAnsi="Goudy Old Style"/>
                  <w:i/>
                </w:rPr>
                <w:t>uina</w:t>
              </w:r>
            </w:hyperlink>
            <w:r w:rsidRPr="00BE0615">
              <w:rPr>
                <w:rFonts w:ascii="Goudy Old Style" w:hAnsi="Goudy Old Style"/>
                <w:i/>
              </w:rPr>
              <w:t> </w:t>
            </w:r>
            <w:hyperlink r:id="rId145" w:history="1">
              <w:r w:rsidRPr="00BE0615">
                <w:rPr>
                  <w:rFonts w:ascii="Goudy Old Style" w:hAnsi="Goudy Old Style"/>
                  <w:i/>
                </w:rPr>
                <w:t>iocosa</w:t>
              </w:r>
            </w:hyperlink>
            <w:r w:rsidRPr="00BE0615">
              <w:rPr>
                <w:rFonts w:ascii="Goudy Old Style" w:hAnsi="Goudy Old Style"/>
                <w:i/>
              </w:rPr>
              <w:t> </w:t>
            </w:r>
            <w:hyperlink r:id="rId146" w:history="1">
              <w:r w:rsidRPr="00BE0615">
                <w:rPr>
                  <w:rFonts w:ascii="Goudy Old Style" w:hAnsi="Goudy Old Style"/>
                  <w:i/>
                </w:rPr>
                <w:t>colunt</w:t>
              </w:r>
            </w:hyperlink>
            <w:r w:rsidRPr="00BE0615">
              <w:rPr>
                <w:rFonts w:ascii="Goudy Old Style" w:hAnsi="Goudy Old Style"/>
                <w:i/>
              </w:rPr>
              <w:t>, </w:t>
            </w:r>
            <w:r w:rsidRPr="00BE0615">
              <w:rPr>
                <w:rFonts w:ascii="Goudy Old Style" w:hAnsi="Goudy Old Style"/>
                <w:i/>
              </w:rPr>
              <w:br/>
            </w:r>
            <w:hyperlink r:id="rId147" w:history="1">
              <w:r w:rsidRPr="00BE0615">
                <w:rPr>
                  <w:rFonts w:ascii="Goudy Old Style" w:hAnsi="Goudy Old Style"/>
                  <w:i/>
                </w:rPr>
                <w:t>nunc</w:t>
              </w:r>
            </w:hyperlink>
            <w:r w:rsidRPr="00BE0615">
              <w:rPr>
                <w:rFonts w:ascii="Goudy Old Style" w:hAnsi="Goudy Old Style"/>
                <w:i/>
              </w:rPr>
              <w:t> </w:t>
            </w:r>
            <w:hyperlink r:id="rId148" w:history="1">
              <w:r w:rsidRPr="00BE0615">
                <w:rPr>
                  <w:rFonts w:ascii="Goudy Old Style" w:hAnsi="Goudy Old Style"/>
                  <w:i/>
                </w:rPr>
                <w:t>uenit</w:t>
              </w:r>
            </w:hyperlink>
            <w:r w:rsidRPr="00BE0615">
              <w:rPr>
                <w:rFonts w:ascii="Goudy Old Style" w:hAnsi="Goudy Old Style"/>
                <w:i/>
              </w:rPr>
              <w:t> </w:t>
            </w:r>
            <w:hyperlink r:id="rId149" w:history="1">
              <w:r w:rsidRPr="00BE0615">
                <w:rPr>
                  <w:rFonts w:ascii="Goudy Old Style" w:hAnsi="Goudy Old Style"/>
                  <w:i/>
                </w:rPr>
                <w:t>iratus</w:t>
              </w:r>
            </w:hyperlink>
            <w:r w:rsidRPr="00BE0615">
              <w:rPr>
                <w:rFonts w:ascii="Goudy Old Style" w:hAnsi="Goudy Old Style"/>
                <w:i/>
              </w:rPr>
              <w:t> </w:t>
            </w:r>
            <w:hyperlink r:id="rId150" w:history="1">
              <w:r w:rsidRPr="00BE0615">
                <w:rPr>
                  <w:rFonts w:ascii="Goudy Old Style" w:hAnsi="Goudy Old Style"/>
                  <w:i/>
                </w:rPr>
                <w:t>nimium</w:t>
              </w:r>
            </w:hyperlink>
            <w:r w:rsidRPr="00BE0615">
              <w:rPr>
                <w:rFonts w:ascii="Goudy Old Style" w:hAnsi="Goudy Old Style"/>
                <w:i/>
              </w:rPr>
              <w:t> </w:t>
            </w:r>
            <w:hyperlink r:id="rId151" w:history="1">
              <w:r w:rsidRPr="00BE0615">
                <w:rPr>
                  <w:rFonts w:ascii="Goudy Old Style" w:hAnsi="Goudy Old Style"/>
                  <w:i/>
                </w:rPr>
                <w:t>nimiumque</w:t>
              </w:r>
            </w:hyperlink>
            <w:r w:rsidRPr="00BE0615">
              <w:rPr>
                <w:rFonts w:ascii="Goudy Old Style" w:hAnsi="Goudy Old Style"/>
                <w:i/>
              </w:rPr>
              <w:t> </w:t>
            </w:r>
            <w:hyperlink r:id="rId152" w:history="1">
              <w:r w:rsidRPr="00BE0615">
                <w:rPr>
                  <w:rFonts w:ascii="Goudy Old Style" w:hAnsi="Goudy Old Style"/>
                  <w:i/>
                </w:rPr>
                <w:t>seueris</w:t>
              </w:r>
            </w:hyperlink>
            <w:r w:rsidRPr="00BE0615">
              <w:rPr>
                <w:rFonts w:ascii="Goudy Old Style" w:hAnsi="Goudy Old Style"/>
                <w:i/>
              </w:rPr>
              <w:t>: </w:t>
            </w:r>
            <w:r w:rsidRPr="00BE0615">
              <w:rPr>
                <w:rFonts w:ascii="Goudy Old Style" w:hAnsi="Goudy Old Style"/>
                <w:i/>
              </w:rPr>
              <w:br/>
            </w:r>
            <w:hyperlink r:id="rId153" w:history="1">
              <w:r w:rsidRPr="00BE0615">
                <w:rPr>
                  <w:rFonts w:ascii="Goudy Old Style" w:hAnsi="Goudy Old Style"/>
                  <w:i/>
                </w:rPr>
                <w:t>qui</w:t>
              </w:r>
            </w:hyperlink>
            <w:r w:rsidRPr="00BE0615">
              <w:rPr>
                <w:rFonts w:ascii="Goudy Old Style" w:hAnsi="Goudy Old Style"/>
                <w:i/>
              </w:rPr>
              <w:t> </w:t>
            </w:r>
            <w:hyperlink r:id="rId154" w:history="1">
              <w:r w:rsidRPr="00BE0615">
                <w:rPr>
                  <w:rFonts w:ascii="Goudy Old Style" w:hAnsi="Goudy Old Style"/>
                  <w:i/>
                </w:rPr>
                <w:t>timet</w:t>
              </w:r>
            </w:hyperlink>
            <w:r w:rsidRPr="00BE0615">
              <w:rPr>
                <w:rFonts w:ascii="Goudy Old Style" w:hAnsi="Goudy Old Style"/>
                <w:i/>
              </w:rPr>
              <w:t> </w:t>
            </w:r>
            <w:hyperlink r:id="rId155" w:history="1">
              <w:r w:rsidRPr="00BE0615">
                <w:rPr>
                  <w:rFonts w:ascii="Goudy Old Style" w:hAnsi="Goudy Old Style"/>
                  <w:i/>
                </w:rPr>
                <w:t>irati</w:t>
              </w:r>
            </w:hyperlink>
            <w:r w:rsidRPr="00BE0615">
              <w:rPr>
                <w:rFonts w:ascii="Goudy Old Style" w:hAnsi="Goudy Old Style"/>
                <w:i/>
              </w:rPr>
              <w:t> </w:t>
            </w:r>
            <w:hyperlink r:id="rId156" w:history="1">
              <w:r w:rsidRPr="00BE0615">
                <w:rPr>
                  <w:rFonts w:ascii="Goudy Old Style" w:hAnsi="Goudy Old Style"/>
                  <w:i/>
                </w:rPr>
                <w:t>numina</w:t>
              </w:r>
            </w:hyperlink>
            <w:r w:rsidRPr="00BE0615">
              <w:rPr>
                <w:rFonts w:ascii="Goudy Old Style" w:hAnsi="Goudy Old Style"/>
                <w:i/>
              </w:rPr>
              <w:t> </w:t>
            </w:r>
            <w:hyperlink r:id="rId157" w:history="1">
              <w:r w:rsidRPr="00BE0615">
                <w:rPr>
                  <w:rFonts w:ascii="Goudy Old Style" w:hAnsi="Goudy Old Style"/>
                  <w:i/>
                </w:rPr>
                <w:t>magna</w:t>
              </w:r>
            </w:hyperlink>
            <w:r w:rsidRPr="00BE0615">
              <w:rPr>
                <w:rFonts w:ascii="Goudy Old Style" w:hAnsi="Goudy Old Style"/>
                <w:i/>
              </w:rPr>
              <w:t>, </w:t>
            </w:r>
            <w:hyperlink r:id="rId158" w:history="1">
              <w:r w:rsidRPr="00BE0615">
                <w:rPr>
                  <w:rFonts w:ascii="Goudy Old Style" w:hAnsi="Goudy Old Style"/>
                  <w:i/>
                </w:rPr>
                <w:t>bibat</w:t>
              </w:r>
            </w:hyperlink>
            <w:r w:rsidRPr="00BE0615">
              <w:rPr>
                <w:rFonts w:ascii="Goudy Old Style" w:hAnsi="Goudy Old Style"/>
                <w:i/>
              </w:rPr>
              <w:t>. </w:t>
            </w:r>
            <w:r w:rsidRPr="00BE0615">
              <w:rPr>
                <w:rFonts w:ascii="Goudy Old Style" w:hAnsi="Goudy Old Style"/>
                <w:i/>
              </w:rPr>
              <w:br/>
            </w:r>
            <w:hyperlink r:id="rId159" w:history="1">
              <w:r w:rsidRPr="00BE0615">
                <w:rPr>
                  <w:rFonts w:ascii="Goudy Old Style" w:hAnsi="Goudy Old Style"/>
                  <w:i/>
                </w:rPr>
                <w:t>Quales</w:t>
              </w:r>
            </w:hyperlink>
            <w:r w:rsidRPr="00BE0615">
              <w:rPr>
                <w:rFonts w:ascii="Goudy Old Style" w:hAnsi="Goudy Old Style"/>
                <w:i/>
              </w:rPr>
              <w:t> </w:t>
            </w:r>
            <w:hyperlink r:id="rId160" w:history="1">
              <w:r w:rsidRPr="00BE0615">
                <w:rPr>
                  <w:rFonts w:ascii="Goudy Old Style" w:hAnsi="Goudy Old Style"/>
                  <w:i/>
                </w:rPr>
                <w:t>his</w:t>
              </w:r>
            </w:hyperlink>
            <w:r w:rsidRPr="00BE0615">
              <w:rPr>
                <w:rFonts w:ascii="Goudy Old Style" w:hAnsi="Goudy Old Style"/>
                <w:i/>
              </w:rPr>
              <w:t> </w:t>
            </w:r>
            <w:hyperlink r:id="rId161" w:history="1">
              <w:r w:rsidRPr="00BE0615">
                <w:rPr>
                  <w:rFonts w:ascii="Goudy Old Style" w:hAnsi="Goudy Old Style"/>
                  <w:i/>
                </w:rPr>
                <w:t>poenas</w:t>
              </w:r>
            </w:hyperlink>
            <w:r w:rsidRPr="00BE0615">
              <w:rPr>
                <w:rFonts w:ascii="Goudy Old Style" w:hAnsi="Goudy Old Style"/>
                <w:i/>
              </w:rPr>
              <w:t> </w:t>
            </w:r>
            <w:hyperlink r:id="rId162" w:history="1">
              <w:r w:rsidRPr="00BE0615">
                <w:rPr>
                  <w:rFonts w:ascii="Goudy Old Style" w:hAnsi="Goudy Old Style"/>
                  <w:i/>
                </w:rPr>
                <w:t>qualis</w:t>
              </w:r>
            </w:hyperlink>
            <w:r w:rsidRPr="00BE0615">
              <w:rPr>
                <w:rFonts w:ascii="Goudy Old Style" w:hAnsi="Goudy Old Style"/>
                <w:i/>
              </w:rPr>
              <w:t> </w:t>
            </w:r>
            <w:hyperlink r:id="rId163" w:history="1">
              <w:r w:rsidRPr="00BE0615">
                <w:rPr>
                  <w:rFonts w:ascii="Goudy Old Style" w:hAnsi="Goudy Old Style"/>
                  <w:i/>
                </w:rPr>
                <w:t>quantusque</w:t>
              </w:r>
            </w:hyperlink>
            <w:r w:rsidRPr="00BE0615">
              <w:rPr>
                <w:rFonts w:ascii="Goudy Old Style" w:hAnsi="Goudy Old Style"/>
                <w:i/>
              </w:rPr>
              <w:t> </w:t>
            </w:r>
            <w:hyperlink r:id="rId164" w:history="1">
              <w:r w:rsidRPr="00BE0615">
                <w:rPr>
                  <w:rFonts w:ascii="Goudy Old Style" w:hAnsi="Goudy Old Style"/>
                  <w:i/>
                </w:rPr>
                <w:t>minetur</w:t>
              </w:r>
            </w:hyperlink>
            <w:r w:rsidRPr="00BE0615">
              <w:rPr>
                <w:rFonts w:ascii="Goudy Old Style" w:hAnsi="Goudy Old Style"/>
                <w:i/>
              </w:rPr>
              <w:t>, </w:t>
            </w:r>
            <w:r w:rsidRPr="00BE0615">
              <w:rPr>
                <w:rFonts w:ascii="Goudy Old Style" w:hAnsi="Goudy Old Style"/>
                <w:i/>
              </w:rPr>
              <w:br/>
            </w:r>
            <w:hyperlink r:id="rId165" w:history="1">
              <w:r w:rsidRPr="00BE0615">
                <w:rPr>
                  <w:rFonts w:ascii="Goudy Old Style" w:hAnsi="Goudy Old Style"/>
                  <w:i/>
                </w:rPr>
                <w:t>Cadmeae</w:t>
              </w:r>
            </w:hyperlink>
            <w:r w:rsidRPr="00BE0615">
              <w:rPr>
                <w:rFonts w:ascii="Goudy Old Style" w:hAnsi="Goudy Old Style"/>
                <w:i/>
              </w:rPr>
              <w:t> </w:t>
            </w:r>
            <w:hyperlink r:id="rId166" w:history="1">
              <w:r w:rsidRPr="00BE0615">
                <w:rPr>
                  <w:rFonts w:ascii="Goudy Old Style" w:hAnsi="Goudy Old Style"/>
                  <w:i/>
                </w:rPr>
                <w:t>matris</w:t>
              </w:r>
            </w:hyperlink>
            <w:r w:rsidRPr="00BE0615">
              <w:rPr>
                <w:rFonts w:ascii="Goudy Old Style" w:hAnsi="Goudy Old Style"/>
                <w:i/>
              </w:rPr>
              <w:t> </w:t>
            </w:r>
            <w:hyperlink r:id="rId167" w:history="1">
              <w:r w:rsidRPr="00BE0615">
                <w:rPr>
                  <w:rFonts w:ascii="Goudy Old Style" w:hAnsi="Goudy Old Style"/>
                  <w:i/>
                </w:rPr>
                <w:t>praeda</w:t>
              </w:r>
            </w:hyperlink>
            <w:r w:rsidRPr="00BE0615">
              <w:rPr>
                <w:rFonts w:ascii="Goudy Old Style" w:hAnsi="Goudy Old Style"/>
                <w:i/>
              </w:rPr>
              <w:t> </w:t>
            </w:r>
            <w:hyperlink r:id="rId168" w:history="1">
              <w:r w:rsidRPr="00BE0615">
                <w:rPr>
                  <w:rFonts w:ascii="Goudy Old Style" w:hAnsi="Goudy Old Style"/>
                  <w:i/>
                </w:rPr>
                <w:t>cruenta</w:t>
              </w:r>
            </w:hyperlink>
            <w:r w:rsidRPr="00BE0615">
              <w:rPr>
                <w:rFonts w:ascii="Goudy Old Style" w:hAnsi="Goudy Old Style"/>
                <w:i/>
              </w:rPr>
              <w:t> </w:t>
            </w:r>
            <w:hyperlink r:id="rId169" w:history="1">
              <w:r w:rsidRPr="00BE0615">
                <w:rPr>
                  <w:rFonts w:ascii="Goudy Old Style" w:hAnsi="Goudy Old Style"/>
                  <w:i/>
                </w:rPr>
                <w:t>docet</w:t>
              </w:r>
            </w:hyperlink>
            <w:r w:rsidRPr="00BE0615">
              <w:rPr>
                <w:rFonts w:ascii="Goudy Old Style" w:hAnsi="Goudy Old Style"/>
                <w:i/>
              </w:rPr>
              <w:t>. </w:t>
            </w:r>
            <w:r w:rsidRPr="00BE0615">
              <w:rPr>
                <w:rFonts w:ascii="Goudy Old Style" w:hAnsi="Goudy Old Style"/>
                <w:i/>
              </w:rPr>
              <w:br/>
              <w:t>25 </w:t>
            </w:r>
            <w:hyperlink r:id="rId170" w:history="1">
              <w:r w:rsidRPr="00BE0615">
                <w:rPr>
                  <w:rFonts w:ascii="Goudy Old Style" w:hAnsi="Goudy Old Style"/>
                  <w:i/>
                </w:rPr>
                <w:t>Sed</w:t>
              </w:r>
            </w:hyperlink>
            <w:r w:rsidRPr="00BE0615">
              <w:rPr>
                <w:rFonts w:ascii="Goudy Old Style" w:hAnsi="Goudy Old Style"/>
                <w:i/>
              </w:rPr>
              <w:t> </w:t>
            </w:r>
            <w:hyperlink r:id="rId171" w:history="1">
              <w:r w:rsidRPr="00BE0615">
                <w:rPr>
                  <w:rFonts w:ascii="Goudy Old Style" w:hAnsi="Goudy Old Style"/>
                  <w:i/>
                </w:rPr>
                <w:t>procul</w:t>
              </w:r>
            </w:hyperlink>
            <w:r w:rsidRPr="00BE0615">
              <w:rPr>
                <w:rFonts w:ascii="Goudy Old Style" w:hAnsi="Goudy Old Style"/>
                <w:i/>
              </w:rPr>
              <w:t> </w:t>
            </w:r>
            <w:hyperlink r:id="rId172" w:history="1">
              <w:r w:rsidRPr="00BE0615">
                <w:rPr>
                  <w:rFonts w:ascii="Goudy Old Style" w:hAnsi="Goudy Old Style"/>
                  <w:i/>
                </w:rPr>
                <w:t>a</w:t>
              </w:r>
            </w:hyperlink>
            <w:r w:rsidRPr="00BE0615">
              <w:rPr>
                <w:rFonts w:ascii="Goudy Old Style" w:hAnsi="Goudy Old Style"/>
                <w:i/>
              </w:rPr>
              <w:t> </w:t>
            </w:r>
            <w:hyperlink r:id="rId173" w:history="1">
              <w:r w:rsidRPr="00BE0615">
                <w:rPr>
                  <w:rFonts w:ascii="Goudy Old Style" w:hAnsi="Goudy Old Style"/>
                  <w:i/>
                </w:rPr>
                <w:t>nobis</w:t>
              </w:r>
            </w:hyperlink>
            <w:r w:rsidRPr="00BE0615">
              <w:rPr>
                <w:rFonts w:ascii="Goudy Old Style" w:hAnsi="Goudy Old Style"/>
                <w:i/>
              </w:rPr>
              <w:t> </w:t>
            </w:r>
            <w:hyperlink r:id="rId174" w:history="1">
              <w:r w:rsidRPr="00BE0615">
                <w:rPr>
                  <w:rFonts w:ascii="Goudy Old Style" w:hAnsi="Goudy Old Style"/>
                  <w:i/>
                </w:rPr>
                <w:t>hic</w:t>
              </w:r>
            </w:hyperlink>
            <w:r w:rsidRPr="00BE0615">
              <w:rPr>
                <w:rFonts w:ascii="Goudy Old Style" w:hAnsi="Goudy Old Style"/>
                <w:i/>
              </w:rPr>
              <w:t> </w:t>
            </w:r>
            <w:hyperlink r:id="rId175" w:history="1">
              <w:r w:rsidRPr="00BE0615">
                <w:rPr>
                  <w:rFonts w:ascii="Goudy Old Style" w:hAnsi="Goudy Old Style"/>
                  <w:i/>
                </w:rPr>
                <w:t>sit</w:t>
              </w:r>
            </w:hyperlink>
            <w:r w:rsidRPr="00BE0615">
              <w:rPr>
                <w:rFonts w:ascii="Goudy Old Style" w:hAnsi="Goudy Old Style"/>
                <w:i/>
              </w:rPr>
              <w:t> </w:t>
            </w:r>
            <w:hyperlink r:id="rId176" w:history="1">
              <w:r w:rsidRPr="00BE0615">
                <w:rPr>
                  <w:rFonts w:ascii="Goudy Old Style" w:hAnsi="Goudy Old Style"/>
                  <w:i/>
                </w:rPr>
                <w:t>timor</w:t>
              </w:r>
            </w:hyperlink>
            <w:r w:rsidRPr="00BE0615">
              <w:rPr>
                <w:rFonts w:ascii="Goudy Old Style" w:hAnsi="Goudy Old Style"/>
                <w:i/>
              </w:rPr>
              <w:t>, </w:t>
            </w:r>
            <w:hyperlink r:id="rId177" w:history="1">
              <w:r w:rsidRPr="00BE0615">
                <w:rPr>
                  <w:rFonts w:ascii="Goudy Old Style" w:hAnsi="Goudy Old Style"/>
                  <w:i/>
                </w:rPr>
                <w:t>illaque</w:t>
              </w:r>
            </w:hyperlink>
            <w:r w:rsidRPr="00BE0615">
              <w:rPr>
                <w:rFonts w:ascii="Goudy Old Style" w:hAnsi="Goudy Old Style"/>
                <w:i/>
              </w:rPr>
              <w:t>, </w:t>
            </w:r>
            <w:hyperlink r:id="rId178" w:history="1">
              <w:r w:rsidRPr="00BE0615">
                <w:rPr>
                  <w:rFonts w:ascii="Goudy Old Style" w:hAnsi="Goudy Old Style"/>
                  <w:i/>
                </w:rPr>
                <w:t>si</w:t>
              </w:r>
            </w:hyperlink>
            <w:r w:rsidRPr="00BE0615">
              <w:rPr>
                <w:rFonts w:ascii="Goudy Old Style" w:hAnsi="Goudy Old Style"/>
                <w:i/>
              </w:rPr>
              <w:t> </w:t>
            </w:r>
            <w:hyperlink r:id="rId179" w:history="1">
              <w:r w:rsidRPr="00BE0615">
                <w:rPr>
                  <w:rFonts w:ascii="Goudy Old Style" w:hAnsi="Goudy Old Style"/>
                  <w:i/>
                </w:rPr>
                <w:t>qua</w:t>
              </w:r>
            </w:hyperlink>
            <w:r w:rsidRPr="00BE0615">
              <w:rPr>
                <w:rFonts w:ascii="Goudy Old Style" w:hAnsi="Goudy Old Style"/>
                <w:i/>
              </w:rPr>
              <w:t> </w:t>
            </w:r>
            <w:hyperlink r:id="rId180" w:history="1">
              <w:r w:rsidRPr="00BE0615">
                <w:rPr>
                  <w:rFonts w:ascii="Goudy Old Style" w:hAnsi="Goudy Old Style"/>
                  <w:i/>
                </w:rPr>
                <w:t>est</w:t>
              </w:r>
            </w:hyperlink>
            <w:r w:rsidRPr="00BE0615">
              <w:rPr>
                <w:rFonts w:ascii="Goudy Old Style" w:hAnsi="Goudy Old Style"/>
                <w:i/>
              </w:rPr>
              <w:t>, </w:t>
            </w:r>
            <w:r w:rsidRPr="00BE0615">
              <w:rPr>
                <w:rFonts w:ascii="Goudy Old Style" w:hAnsi="Goudy Old Style"/>
                <w:i/>
              </w:rPr>
              <w:br/>
            </w:r>
            <w:hyperlink r:id="rId181" w:history="1">
              <w:r w:rsidRPr="00BE0615">
                <w:rPr>
                  <w:rFonts w:ascii="Goudy Old Style" w:hAnsi="Goudy Old Style"/>
                  <w:i/>
                </w:rPr>
                <w:t>quid</w:t>
              </w:r>
            </w:hyperlink>
            <w:r w:rsidRPr="00BE0615">
              <w:rPr>
                <w:rFonts w:ascii="Goudy Old Style" w:hAnsi="Goudy Old Style"/>
                <w:i/>
              </w:rPr>
              <w:t> </w:t>
            </w:r>
            <w:hyperlink r:id="rId182" w:history="1">
              <w:r w:rsidRPr="00BE0615">
                <w:rPr>
                  <w:rFonts w:ascii="Goudy Old Style" w:hAnsi="Goudy Old Style"/>
                  <w:i/>
                </w:rPr>
                <w:t>ualeat</w:t>
              </w:r>
            </w:hyperlink>
            <w:r w:rsidRPr="00BE0615">
              <w:rPr>
                <w:rFonts w:ascii="Goudy Old Style" w:hAnsi="Goudy Old Style"/>
                <w:i/>
              </w:rPr>
              <w:t> </w:t>
            </w:r>
            <w:hyperlink r:id="rId183" w:history="1">
              <w:r w:rsidRPr="00BE0615">
                <w:rPr>
                  <w:rFonts w:ascii="Goudy Old Style" w:hAnsi="Goudy Old Style"/>
                  <w:i/>
                </w:rPr>
                <w:t>laesi</w:t>
              </w:r>
            </w:hyperlink>
            <w:r w:rsidRPr="00BE0615">
              <w:rPr>
                <w:rFonts w:ascii="Goudy Old Style" w:hAnsi="Goudy Old Style"/>
                <w:i/>
              </w:rPr>
              <w:t> </w:t>
            </w:r>
            <w:hyperlink r:id="rId184" w:history="1">
              <w:r w:rsidRPr="00BE0615">
                <w:rPr>
                  <w:rFonts w:ascii="Goudy Old Style" w:hAnsi="Goudy Old Style"/>
                  <w:i/>
                </w:rPr>
                <w:t>sentiat</w:t>
              </w:r>
            </w:hyperlink>
            <w:r w:rsidRPr="00BE0615">
              <w:rPr>
                <w:rFonts w:ascii="Goudy Old Style" w:hAnsi="Goudy Old Style"/>
                <w:i/>
              </w:rPr>
              <w:t> </w:t>
            </w:r>
            <w:hyperlink r:id="rId185" w:history="1">
              <w:r w:rsidRPr="00BE0615">
                <w:rPr>
                  <w:rFonts w:ascii="Goudy Old Style" w:hAnsi="Goudy Old Style"/>
                  <w:i/>
                </w:rPr>
                <w:t>ira</w:t>
              </w:r>
            </w:hyperlink>
            <w:r w:rsidRPr="00BE0615">
              <w:rPr>
                <w:rFonts w:ascii="Goudy Old Style" w:hAnsi="Goudy Old Style"/>
                <w:i/>
              </w:rPr>
              <w:t> </w:t>
            </w:r>
            <w:hyperlink r:id="rId186" w:history="1">
              <w:r w:rsidRPr="00BE0615">
                <w:rPr>
                  <w:rFonts w:ascii="Goudy Old Style" w:hAnsi="Goudy Old Style"/>
                  <w:i/>
                </w:rPr>
                <w:t>dei</w:t>
              </w:r>
            </w:hyperlink>
            <w:r w:rsidRPr="00BE0615">
              <w:rPr>
                <w:rFonts w:ascii="Goudy Old Style" w:hAnsi="Goudy Old Style"/>
                <w:i/>
              </w:rPr>
              <w:t>. </w:t>
            </w:r>
            <w:r w:rsidRPr="00BE0615">
              <w:rPr>
                <w:rFonts w:ascii="Goudy Old Style" w:hAnsi="Goudy Old Style"/>
                <w:i/>
              </w:rPr>
              <w:br/>
            </w:r>
            <w:hyperlink r:id="rId187" w:history="1">
              <w:r w:rsidRPr="00BE0615">
                <w:rPr>
                  <w:rFonts w:ascii="Goudy Old Style" w:hAnsi="Goudy Old Style"/>
                  <w:i/>
                </w:rPr>
                <w:t>Quid</w:t>
              </w:r>
            </w:hyperlink>
            <w:r w:rsidRPr="00BE0615">
              <w:rPr>
                <w:rFonts w:ascii="Goudy Old Style" w:hAnsi="Goudy Old Style"/>
                <w:i/>
              </w:rPr>
              <w:t> </w:t>
            </w:r>
            <w:hyperlink r:id="rId188" w:history="1">
              <w:r w:rsidRPr="00BE0615">
                <w:rPr>
                  <w:rFonts w:ascii="Goudy Old Style" w:hAnsi="Goudy Old Style"/>
                  <w:i/>
                </w:rPr>
                <w:t>precor</w:t>
              </w:r>
            </w:hyperlink>
            <w:r w:rsidRPr="00BE0615">
              <w:rPr>
                <w:rFonts w:ascii="Goudy Old Style" w:hAnsi="Goudy Old Style"/>
                <w:i/>
              </w:rPr>
              <w:t> </w:t>
            </w:r>
            <w:hyperlink r:id="rId189" w:history="1">
              <w:r w:rsidRPr="00BE0615">
                <w:rPr>
                  <w:rFonts w:ascii="Goudy Old Style" w:hAnsi="Goudy Old Style"/>
                  <w:i/>
                </w:rPr>
                <w:t>a</w:t>
              </w:r>
            </w:hyperlink>
            <w:r w:rsidRPr="00BE0615">
              <w:rPr>
                <w:rFonts w:ascii="Goudy Old Style" w:hAnsi="Goudy Old Style"/>
                <w:i/>
              </w:rPr>
              <w:t> </w:t>
            </w:r>
            <w:hyperlink r:id="rId190" w:history="1">
              <w:r w:rsidRPr="00BE0615">
                <w:rPr>
                  <w:rFonts w:ascii="Goudy Old Style" w:hAnsi="Goudy Old Style"/>
                  <w:i/>
                </w:rPr>
                <w:t>demens</w:t>
              </w:r>
            </w:hyperlink>
            <w:r w:rsidRPr="00BE0615">
              <w:rPr>
                <w:rFonts w:ascii="Goudy Old Style" w:hAnsi="Goudy Old Style"/>
                <w:i/>
              </w:rPr>
              <w:t>? </w:t>
            </w:r>
            <w:hyperlink r:id="rId191" w:history="1">
              <w:r w:rsidRPr="00BE0615">
                <w:rPr>
                  <w:rFonts w:ascii="Goudy Old Style" w:hAnsi="Goudy Old Style"/>
                  <w:i/>
                </w:rPr>
                <w:t>Venti</w:t>
              </w:r>
            </w:hyperlink>
            <w:r w:rsidRPr="00BE0615">
              <w:rPr>
                <w:rFonts w:ascii="Goudy Old Style" w:hAnsi="Goudy Old Style"/>
                <w:i/>
              </w:rPr>
              <w:t> </w:t>
            </w:r>
            <w:hyperlink r:id="rId192" w:history="1">
              <w:r w:rsidRPr="00BE0615">
                <w:rPr>
                  <w:rFonts w:ascii="Goudy Old Style" w:hAnsi="Goudy Old Style"/>
                  <w:i/>
                </w:rPr>
                <w:t>temeraria</w:t>
              </w:r>
            </w:hyperlink>
            <w:r w:rsidRPr="00BE0615">
              <w:rPr>
                <w:rFonts w:ascii="Goudy Old Style" w:hAnsi="Goudy Old Style"/>
                <w:i/>
              </w:rPr>
              <w:t> </w:t>
            </w:r>
            <w:hyperlink r:id="rId193" w:history="1">
              <w:r w:rsidRPr="00BE0615">
                <w:rPr>
                  <w:rFonts w:ascii="Goudy Old Style" w:hAnsi="Goudy Old Style"/>
                  <w:i/>
                </w:rPr>
                <w:t>uota</w:t>
              </w:r>
            </w:hyperlink>
            <w:r w:rsidRPr="00BE0615">
              <w:rPr>
                <w:rFonts w:ascii="Goudy Old Style" w:hAnsi="Goudy Old Style"/>
                <w:i/>
              </w:rPr>
              <w:t>, </w:t>
            </w:r>
            <w:r w:rsidRPr="00BE0615">
              <w:rPr>
                <w:rFonts w:ascii="Goudy Old Style" w:hAnsi="Goudy Old Style"/>
                <w:i/>
              </w:rPr>
              <w:br/>
            </w:r>
            <w:hyperlink r:id="rId194" w:history="1">
              <w:r w:rsidRPr="00BE0615">
                <w:rPr>
                  <w:rFonts w:ascii="Goudy Old Style" w:hAnsi="Goudy Old Style"/>
                  <w:i/>
                </w:rPr>
                <w:t>aeriae</w:t>
              </w:r>
            </w:hyperlink>
            <w:r w:rsidRPr="00BE0615">
              <w:rPr>
                <w:rFonts w:ascii="Goudy Old Style" w:hAnsi="Goudy Old Style"/>
                <w:i/>
              </w:rPr>
              <w:t> </w:t>
            </w:r>
            <w:hyperlink r:id="rId195" w:history="1">
              <w:r w:rsidRPr="00BE0615">
                <w:rPr>
                  <w:rFonts w:ascii="Goudy Old Style" w:hAnsi="Goudy Old Style"/>
                  <w:i/>
                </w:rPr>
                <w:t>et</w:t>
              </w:r>
            </w:hyperlink>
            <w:r w:rsidRPr="00BE0615">
              <w:rPr>
                <w:rFonts w:ascii="Goudy Old Style" w:hAnsi="Goudy Old Style"/>
                <w:i/>
              </w:rPr>
              <w:t> </w:t>
            </w:r>
            <w:hyperlink r:id="rId196" w:history="1">
              <w:r w:rsidRPr="00BE0615">
                <w:rPr>
                  <w:rFonts w:ascii="Goudy Old Style" w:hAnsi="Goudy Old Style"/>
                  <w:i/>
                </w:rPr>
                <w:t>nubes</w:t>
              </w:r>
            </w:hyperlink>
            <w:r w:rsidRPr="00BE0615">
              <w:rPr>
                <w:rFonts w:ascii="Goudy Old Style" w:hAnsi="Goudy Old Style"/>
                <w:i/>
              </w:rPr>
              <w:t> </w:t>
            </w:r>
            <w:hyperlink r:id="rId197" w:history="1">
              <w:r w:rsidRPr="00BE0615">
                <w:rPr>
                  <w:rFonts w:ascii="Goudy Old Style" w:hAnsi="Goudy Old Style"/>
                  <w:i/>
                </w:rPr>
                <w:t>diripienda</w:t>
              </w:r>
            </w:hyperlink>
            <w:r w:rsidRPr="00BE0615">
              <w:rPr>
                <w:rFonts w:ascii="Goudy Old Style" w:hAnsi="Goudy Old Style"/>
                <w:i/>
              </w:rPr>
              <w:t> </w:t>
            </w:r>
            <w:hyperlink r:id="rId198" w:history="1">
              <w:r w:rsidRPr="00BE0615">
                <w:rPr>
                  <w:rFonts w:ascii="Goudy Old Style" w:hAnsi="Goudy Old Style"/>
                  <w:i/>
                </w:rPr>
                <w:t>ferant</w:t>
              </w:r>
            </w:hyperlink>
            <w:r w:rsidRPr="00BE0615">
              <w:rPr>
                <w:rFonts w:ascii="Goudy Old Style" w:hAnsi="Goudy Old Style"/>
                <w:i/>
              </w:rPr>
              <w:t>. </w:t>
            </w:r>
            <w:r w:rsidRPr="00BE0615">
              <w:rPr>
                <w:rFonts w:ascii="Goudy Old Style" w:hAnsi="Goudy Old Style"/>
                <w:i/>
              </w:rPr>
              <w:br/>
            </w:r>
            <w:hyperlink r:id="rId199" w:history="1">
              <w:r w:rsidRPr="00BE0615">
                <w:rPr>
                  <w:rFonts w:ascii="Goudy Old Style" w:hAnsi="Goudy Old Style"/>
                  <w:i/>
                </w:rPr>
                <w:t>Quamuis</w:t>
              </w:r>
            </w:hyperlink>
            <w:r w:rsidRPr="00BE0615">
              <w:rPr>
                <w:rFonts w:ascii="Goudy Old Style" w:hAnsi="Goudy Old Style"/>
                <w:i/>
              </w:rPr>
              <w:t> </w:t>
            </w:r>
            <w:hyperlink r:id="rId200" w:history="1">
              <w:r w:rsidRPr="00BE0615">
                <w:rPr>
                  <w:rFonts w:ascii="Goudy Old Style" w:hAnsi="Goudy Old Style"/>
                  <w:i/>
                </w:rPr>
                <w:t>nulla</w:t>
              </w:r>
            </w:hyperlink>
            <w:r w:rsidRPr="00BE0615">
              <w:rPr>
                <w:rFonts w:ascii="Goudy Old Style" w:hAnsi="Goudy Old Style"/>
                <w:i/>
              </w:rPr>
              <w:t> </w:t>
            </w:r>
            <w:hyperlink r:id="rId201" w:history="1">
              <w:r w:rsidRPr="00BE0615">
                <w:rPr>
                  <w:rFonts w:ascii="Goudy Old Style" w:hAnsi="Goudy Old Style"/>
                  <w:i/>
                </w:rPr>
                <w:t>mei</w:t>
              </w:r>
            </w:hyperlink>
            <w:r w:rsidRPr="00BE0615">
              <w:rPr>
                <w:rFonts w:ascii="Goudy Old Style" w:hAnsi="Goudy Old Style"/>
                <w:i/>
              </w:rPr>
              <w:t> </w:t>
            </w:r>
            <w:hyperlink r:id="rId202" w:history="1">
              <w:r w:rsidRPr="00BE0615">
                <w:rPr>
                  <w:rFonts w:ascii="Goudy Old Style" w:hAnsi="Goudy Old Style"/>
                  <w:i/>
                </w:rPr>
                <w:t>superest</w:t>
              </w:r>
            </w:hyperlink>
            <w:r w:rsidRPr="00BE0615">
              <w:rPr>
                <w:rFonts w:ascii="Goudy Old Style" w:hAnsi="Goudy Old Style"/>
                <w:i/>
              </w:rPr>
              <w:t> </w:t>
            </w:r>
            <w:hyperlink r:id="rId203" w:history="1">
              <w:r w:rsidRPr="00BE0615">
                <w:rPr>
                  <w:rFonts w:ascii="Goudy Old Style" w:hAnsi="Goudy Old Style"/>
                  <w:i/>
                </w:rPr>
                <w:t>tibi</w:t>
              </w:r>
            </w:hyperlink>
            <w:r w:rsidRPr="00BE0615">
              <w:rPr>
                <w:rFonts w:ascii="Goudy Old Style" w:hAnsi="Goudy Old Style"/>
                <w:i/>
              </w:rPr>
              <w:t> </w:t>
            </w:r>
            <w:hyperlink r:id="rId204" w:history="1">
              <w:r w:rsidRPr="00BE0615">
                <w:rPr>
                  <w:rFonts w:ascii="Goudy Old Style" w:hAnsi="Goudy Old Style"/>
                  <w:i/>
                </w:rPr>
                <w:t>cura</w:t>
              </w:r>
            </w:hyperlink>
            <w:r w:rsidRPr="00BE0615">
              <w:rPr>
                <w:rFonts w:ascii="Goudy Old Style" w:hAnsi="Goudy Old Style"/>
                <w:i/>
              </w:rPr>
              <w:t>, </w:t>
            </w:r>
            <w:hyperlink r:id="rId205" w:history="1">
              <w:r w:rsidRPr="00BE0615">
                <w:rPr>
                  <w:rFonts w:ascii="Goudy Old Style" w:hAnsi="Goudy Old Style"/>
                  <w:i/>
                </w:rPr>
                <w:t>Neaera</w:t>
              </w:r>
            </w:hyperlink>
            <w:r w:rsidRPr="00BE0615">
              <w:rPr>
                <w:rFonts w:ascii="Goudy Old Style" w:hAnsi="Goudy Old Style"/>
                <w:i/>
              </w:rPr>
              <w:t>, </w:t>
            </w:r>
          </w:p>
        </w:tc>
      </w:tr>
      <w:tr w:rsidR="00A27FB4" w:rsidRPr="00A27FB4" w14:paraId="409E7C8D" w14:textId="77777777" w:rsidTr="00A27FB4">
        <w:trPr>
          <w:tblCellSpacing w:w="40" w:type="dxa"/>
        </w:trPr>
        <w:tc>
          <w:tcPr>
            <w:tcW w:w="2475" w:type="pct"/>
            <w:shd w:val="clear" w:color="auto" w:fill="FFFFFF"/>
            <w:hideMark/>
          </w:tcPr>
          <w:p w14:paraId="62A273FF" w14:textId="400A7679" w:rsidR="00A27FB4" w:rsidRPr="00BE0615" w:rsidRDefault="00A27FB4" w:rsidP="00A27FB4">
            <w:pPr>
              <w:spacing w:line="276" w:lineRule="auto"/>
              <w:ind w:right="-313"/>
              <w:rPr>
                <w:rFonts w:ascii="Goudy Old Style" w:hAnsi="Goudy Old Style" w:cs="Times New Roman"/>
              </w:rPr>
            </w:pPr>
            <w:r w:rsidRPr="00BE0615">
              <w:rPr>
                <w:rFonts w:ascii="Goudy Old Style" w:hAnsi="Goudy Old Style" w:cs="Times New Roman"/>
              </w:rPr>
              <w:lastRenderedPageBreak/>
              <w:t xml:space="preserve">[3,6,30] souci de moi, Néère, puisses-tu être heureuse, et avoir un radieux destin! Pour nous, rendons à la table, étrangère aux soucis, les moments qu'on lui doit; voici venu, après bien des jours, un jour serein. (…) </w:t>
            </w:r>
          </w:p>
        </w:tc>
        <w:tc>
          <w:tcPr>
            <w:tcW w:w="2475" w:type="pct"/>
            <w:shd w:val="clear" w:color="auto" w:fill="FFFFFF"/>
            <w:hideMark/>
          </w:tcPr>
          <w:p w14:paraId="0D48E5A4" w14:textId="77777777" w:rsidR="00A27FB4" w:rsidRPr="00BE0615" w:rsidRDefault="00A27FB4" w:rsidP="00A27FB4">
            <w:pPr>
              <w:rPr>
                <w:rFonts w:ascii="Goudy Old Style" w:hAnsi="Goudy Old Style"/>
                <w:i/>
              </w:rPr>
            </w:pPr>
            <w:r w:rsidRPr="00BE0615">
              <w:rPr>
                <w:rFonts w:ascii="Goudy Old Style" w:hAnsi="Goudy Old Style"/>
                <w:i/>
              </w:rPr>
              <w:t>[3,6,30] </w:t>
            </w:r>
            <w:hyperlink r:id="rId206" w:history="1">
              <w:r w:rsidRPr="00BE0615">
                <w:rPr>
                  <w:rFonts w:ascii="Goudy Old Style" w:hAnsi="Goudy Old Style"/>
                  <w:i/>
                </w:rPr>
                <w:t>sis</w:t>
              </w:r>
            </w:hyperlink>
            <w:r w:rsidRPr="00BE0615">
              <w:rPr>
                <w:rFonts w:ascii="Goudy Old Style" w:hAnsi="Goudy Old Style"/>
                <w:i/>
              </w:rPr>
              <w:t> </w:t>
            </w:r>
            <w:hyperlink r:id="rId207" w:history="1">
              <w:r w:rsidRPr="00BE0615">
                <w:rPr>
                  <w:rFonts w:ascii="Goudy Old Style" w:hAnsi="Goudy Old Style"/>
                  <w:i/>
                </w:rPr>
                <w:t>felix</w:t>
              </w:r>
            </w:hyperlink>
            <w:r w:rsidRPr="00BE0615">
              <w:rPr>
                <w:rFonts w:ascii="Goudy Old Style" w:hAnsi="Goudy Old Style"/>
                <w:i/>
              </w:rPr>
              <w:t> </w:t>
            </w:r>
            <w:hyperlink r:id="rId208" w:history="1">
              <w:r w:rsidRPr="00BE0615">
                <w:rPr>
                  <w:rFonts w:ascii="Goudy Old Style" w:hAnsi="Goudy Old Style"/>
                  <w:i/>
                </w:rPr>
                <w:t>et</w:t>
              </w:r>
            </w:hyperlink>
            <w:r w:rsidRPr="00BE0615">
              <w:rPr>
                <w:rFonts w:ascii="Goudy Old Style" w:hAnsi="Goudy Old Style"/>
                <w:i/>
              </w:rPr>
              <w:t> </w:t>
            </w:r>
            <w:hyperlink r:id="rId209" w:history="1">
              <w:r w:rsidRPr="00BE0615">
                <w:rPr>
                  <w:rFonts w:ascii="Goudy Old Style" w:hAnsi="Goudy Old Style"/>
                  <w:i/>
                </w:rPr>
                <w:t>sint</w:t>
              </w:r>
            </w:hyperlink>
            <w:r w:rsidRPr="00BE0615">
              <w:rPr>
                <w:rFonts w:ascii="Goudy Old Style" w:hAnsi="Goudy Old Style"/>
                <w:i/>
              </w:rPr>
              <w:t> </w:t>
            </w:r>
            <w:hyperlink r:id="rId210" w:history="1">
              <w:r w:rsidRPr="00BE0615">
                <w:rPr>
                  <w:rFonts w:ascii="Goudy Old Style" w:hAnsi="Goudy Old Style"/>
                  <w:i/>
                </w:rPr>
                <w:t>candida</w:t>
              </w:r>
            </w:hyperlink>
            <w:r w:rsidRPr="00BE0615">
              <w:rPr>
                <w:rFonts w:ascii="Goudy Old Style" w:hAnsi="Goudy Old Style"/>
                <w:i/>
              </w:rPr>
              <w:t> </w:t>
            </w:r>
            <w:hyperlink r:id="rId211" w:history="1">
              <w:r w:rsidRPr="00BE0615">
                <w:rPr>
                  <w:rFonts w:ascii="Goudy Old Style" w:hAnsi="Goudy Old Style"/>
                  <w:i/>
                </w:rPr>
                <w:t>fata</w:t>
              </w:r>
            </w:hyperlink>
            <w:r w:rsidRPr="00BE0615">
              <w:rPr>
                <w:rFonts w:ascii="Goudy Old Style" w:hAnsi="Goudy Old Style"/>
                <w:i/>
              </w:rPr>
              <w:t> </w:t>
            </w:r>
            <w:hyperlink r:id="rId212" w:history="1">
              <w:r w:rsidRPr="00BE0615">
                <w:rPr>
                  <w:rFonts w:ascii="Goudy Old Style" w:hAnsi="Goudy Old Style"/>
                  <w:i/>
                </w:rPr>
                <w:t>tua</w:t>
              </w:r>
            </w:hyperlink>
            <w:r w:rsidRPr="00BE0615">
              <w:rPr>
                <w:rFonts w:ascii="Goudy Old Style" w:hAnsi="Goudy Old Style"/>
                <w:i/>
              </w:rPr>
              <w:t>. </w:t>
            </w:r>
            <w:r w:rsidRPr="00BE0615">
              <w:rPr>
                <w:rFonts w:ascii="Goudy Old Style" w:hAnsi="Goudy Old Style"/>
                <w:i/>
              </w:rPr>
              <w:br/>
            </w:r>
            <w:hyperlink r:id="rId213" w:history="1">
              <w:r w:rsidRPr="00BE0615">
                <w:rPr>
                  <w:rFonts w:ascii="Goudy Old Style" w:hAnsi="Goudy Old Style"/>
                  <w:i/>
                </w:rPr>
                <w:t>At</w:t>
              </w:r>
            </w:hyperlink>
            <w:r w:rsidRPr="00BE0615">
              <w:rPr>
                <w:rFonts w:ascii="Goudy Old Style" w:hAnsi="Goudy Old Style"/>
                <w:i/>
              </w:rPr>
              <w:t> </w:t>
            </w:r>
            <w:hyperlink r:id="rId214" w:history="1">
              <w:r w:rsidRPr="00BE0615">
                <w:rPr>
                  <w:rFonts w:ascii="Goudy Old Style" w:hAnsi="Goudy Old Style"/>
                  <w:i/>
                </w:rPr>
                <w:t>nos</w:t>
              </w:r>
            </w:hyperlink>
            <w:r w:rsidRPr="00BE0615">
              <w:rPr>
                <w:rFonts w:ascii="Goudy Old Style" w:hAnsi="Goudy Old Style"/>
                <w:i/>
              </w:rPr>
              <w:t> </w:t>
            </w:r>
            <w:hyperlink r:id="rId215" w:history="1">
              <w:r w:rsidRPr="00BE0615">
                <w:rPr>
                  <w:rFonts w:ascii="Goudy Old Style" w:hAnsi="Goudy Old Style"/>
                  <w:i/>
                </w:rPr>
                <w:t>securae</w:t>
              </w:r>
            </w:hyperlink>
            <w:r w:rsidRPr="00BE0615">
              <w:rPr>
                <w:rFonts w:ascii="Goudy Old Style" w:hAnsi="Goudy Old Style"/>
                <w:i/>
              </w:rPr>
              <w:t> </w:t>
            </w:r>
            <w:hyperlink r:id="rId216" w:history="1">
              <w:r w:rsidRPr="00BE0615">
                <w:rPr>
                  <w:rFonts w:ascii="Goudy Old Style" w:hAnsi="Goudy Old Style"/>
                  <w:i/>
                </w:rPr>
                <w:t>reddamus</w:t>
              </w:r>
            </w:hyperlink>
            <w:r w:rsidRPr="00BE0615">
              <w:rPr>
                <w:rFonts w:ascii="Goudy Old Style" w:hAnsi="Goudy Old Style"/>
                <w:i/>
              </w:rPr>
              <w:t> </w:t>
            </w:r>
            <w:hyperlink r:id="rId217" w:history="1">
              <w:r w:rsidRPr="00BE0615">
                <w:rPr>
                  <w:rFonts w:ascii="Goudy Old Style" w:hAnsi="Goudy Old Style"/>
                  <w:i/>
                </w:rPr>
                <w:t>tempora</w:t>
              </w:r>
            </w:hyperlink>
            <w:r w:rsidRPr="00BE0615">
              <w:rPr>
                <w:rFonts w:ascii="Goudy Old Style" w:hAnsi="Goudy Old Style"/>
                <w:i/>
              </w:rPr>
              <w:t> </w:t>
            </w:r>
            <w:hyperlink r:id="rId218" w:history="1">
              <w:r w:rsidRPr="00BE0615">
                <w:rPr>
                  <w:rFonts w:ascii="Goudy Old Style" w:hAnsi="Goudy Old Style"/>
                  <w:i/>
                </w:rPr>
                <w:t>mensae</w:t>
              </w:r>
            </w:hyperlink>
            <w:r w:rsidRPr="00BE0615">
              <w:rPr>
                <w:rFonts w:ascii="Goudy Old Style" w:hAnsi="Goudy Old Style"/>
                <w:i/>
              </w:rPr>
              <w:t>: </w:t>
            </w:r>
            <w:r w:rsidRPr="00BE0615">
              <w:rPr>
                <w:rFonts w:ascii="Goudy Old Style" w:hAnsi="Goudy Old Style"/>
                <w:i/>
              </w:rPr>
              <w:br/>
            </w:r>
            <w:hyperlink r:id="rId219" w:history="1">
              <w:r w:rsidRPr="00BE0615">
                <w:rPr>
                  <w:rFonts w:ascii="Goudy Old Style" w:hAnsi="Goudy Old Style"/>
                  <w:i/>
                </w:rPr>
                <w:t>uenit</w:t>
              </w:r>
            </w:hyperlink>
            <w:r w:rsidRPr="00BE0615">
              <w:rPr>
                <w:rFonts w:ascii="Goudy Old Style" w:hAnsi="Goudy Old Style"/>
                <w:i/>
              </w:rPr>
              <w:t> </w:t>
            </w:r>
            <w:hyperlink r:id="rId220" w:history="1">
              <w:r w:rsidRPr="00BE0615">
                <w:rPr>
                  <w:rFonts w:ascii="Goudy Old Style" w:hAnsi="Goudy Old Style"/>
                  <w:i/>
                </w:rPr>
                <w:t>post</w:t>
              </w:r>
            </w:hyperlink>
            <w:r w:rsidRPr="00BE0615">
              <w:rPr>
                <w:rFonts w:ascii="Goudy Old Style" w:hAnsi="Goudy Old Style"/>
                <w:i/>
              </w:rPr>
              <w:t> </w:t>
            </w:r>
            <w:hyperlink r:id="rId221" w:history="1">
              <w:r w:rsidRPr="00BE0615">
                <w:rPr>
                  <w:rFonts w:ascii="Goudy Old Style" w:hAnsi="Goudy Old Style"/>
                  <w:i/>
                </w:rPr>
                <w:t>multos</w:t>
              </w:r>
            </w:hyperlink>
            <w:r w:rsidRPr="00BE0615">
              <w:rPr>
                <w:rFonts w:ascii="Goudy Old Style" w:hAnsi="Goudy Old Style"/>
                <w:i/>
              </w:rPr>
              <w:t> </w:t>
            </w:r>
            <w:hyperlink r:id="rId222" w:history="1">
              <w:r w:rsidRPr="00BE0615">
                <w:rPr>
                  <w:rFonts w:ascii="Goudy Old Style" w:hAnsi="Goudy Old Style"/>
                  <w:i/>
                </w:rPr>
                <w:t>una</w:t>
              </w:r>
            </w:hyperlink>
            <w:r w:rsidRPr="00BE0615">
              <w:rPr>
                <w:rFonts w:ascii="Goudy Old Style" w:hAnsi="Goudy Old Style"/>
                <w:i/>
              </w:rPr>
              <w:t> </w:t>
            </w:r>
            <w:hyperlink r:id="rId223" w:history="1">
              <w:r w:rsidRPr="00BE0615">
                <w:rPr>
                  <w:rFonts w:ascii="Goudy Old Style" w:hAnsi="Goudy Old Style"/>
                  <w:i/>
                </w:rPr>
                <w:t>serena</w:t>
              </w:r>
            </w:hyperlink>
            <w:r w:rsidRPr="00BE0615">
              <w:rPr>
                <w:rFonts w:ascii="Goudy Old Style" w:hAnsi="Goudy Old Style"/>
                <w:i/>
              </w:rPr>
              <w:t> </w:t>
            </w:r>
            <w:hyperlink r:id="rId224" w:history="1">
              <w:r w:rsidRPr="00BE0615">
                <w:rPr>
                  <w:rFonts w:ascii="Goudy Old Style" w:hAnsi="Goudy Old Style"/>
                  <w:i/>
                </w:rPr>
                <w:t>dies</w:t>
              </w:r>
            </w:hyperlink>
            <w:r w:rsidRPr="00BE0615">
              <w:rPr>
                <w:rFonts w:ascii="Goudy Old Style" w:hAnsi="Goudy Old Style"/>
                <w:i/>
              </w:rPr>
              <w:t>. </w:t>
            </w:r>
            <w:r w:rsidRPr="00BE0615">
              <w:rPr>
                <w:rFonts w:ascii="Goudy Old Style" w:hAnsi="Goudy Old Style"/>
                <w:i/>
              </w:rPr>
              <w:br/>
            </w:r>
            <w:hyperlink r:id="rId225" w:history="1">
              <w:r w:rsidRPr="00BE0615">
                <w:rPr>
                  <w:rFonts w:ascii="Goudy Old Style" w:hAnsi="Goudy Old Style"/>
                  <w:b/>
                  <w:i/>
                </w:rPr>
                <w:t>Ei</w:t>
              </w:r>
            </w:hyperlink>
            <w:r w:rsidRPr="00BE0615">
              <w:rPr>
                <w:rFonts w:ascii="Goudy Old Style" w:hAnsi="Goudy Old Style"/>
                <w:b/>
                <w:i/>
              </w:rPr>
              <w:t> </w:t>
            </w:r>
            <w:hyperlink r:id="rId226" w:history="1">
              <w:r w:rsidRPr="00BE0615">
                <w:rPr>
                  <w:rFonts w:ascii="Goudy Old Style" w:hAnsi="Goudy Old Style"/>
                  <w:b/>
                  <w:i/>
                </w:rPr>
                <w:t>mihi</w:t>
              </w:r>
            </w:hyperlink>
            <w:r w:rsidRPr="00BE0615">
              <w:rPr>
                <w:rFonts w:ascii="Goudy Old Style" w:hAnsi="Goudy Old Style"/>
                <w:b/>
                <w:i/>
              </w:rPr>
              <w:t>, </w:t>
            </w:r>
            <w:hyperlink r:id="rId227" w:history="1">
              <w:r w:rsidRPr="00BE0615">
                <w:rPr>
                  <w:rFonts w:ascii="Goudy Old Style" w:hAnsi="Goudy Old Style"/>
                  <w:b/>
                  <w:i/>
                </w:rPr>
                <w:t>difficile</w:t>
              </w:r>
            </w:hyperlink>
            <w:r w:rsidRPr="00BE0615">
              <w:rPr>
                <w:rFonts w:ascii="Goudy Old Style" w:hAnsi="Goudy Old Style"/>
                <w:b/>
                <w:i/>
              </w:rPr>
              <w:t> </w:t>
            </w:r>
            <w:hyperlink r:id="rId228" w:history="1">
              <w:r w:rsidRPr="00BE0615">
                <w:rPr>
                  <w:rFonts w:ascii="Goudy Old Style" w:hAnsi="Goudy Old Style"/>
                  <w:b/>
                  <w:i/>
                </w:rPr>
                <w:t>est</w:t>
              </w:r>
            </w:hyperlink>
            <w:r w:rsidRPr="00BE0615">
              <w:rPr>
                <w:rFonts w:ascii="Goudy Old Style" w:hAnsi="Goudy Old Style"/>
                <w:b/>
                <w:i/>
              </w:rPr>
              <w:t> </w:t>
            </w:r>
            <w:hyperlink r:id="rId229" w:history="1">
              <w:r w:rsidRPr="00BE0615">
                <w:rPr>
                  <w:rFonts w:ascii="Goudy Old Style" w:hAnsi="Goudy Old Style"/>
                  <w:b/>
                  <w:i/>
                </w:rPr>
                <w:t>imitari</w:t>
              </w:r>
            </w:hyperlink>
            <w:r w:rsidRPr="00BE0615">
              <w:rPr>
                <w:rFonts w:ascii="Goudy Old Style" w:hAnsi="Goudy Old Style"/>
                <w:b/>
                <w:i/>
              </w:rPr>
              <w:t> </w:t>
            </w:r>
            <w:hyperlink r:id="rId230" w:history="1">
              <w:r w:rsidRPr="00BE0615">
                <w:rPr>
                  <w:rFonts w:ascii="Goudy Old Style" w:hAnsi="Goudy Old Style"/>
                  <w:b/>
                  <w:i/>
                </w:rPr>
                <w:t>gaudia</w:t>
              </w:r>
            </w:hyperlink>
            <w:r w:rsidRPr="00BE0615">
              <w:rPr>
                <w:rFonts w:ascii="Goudy Old Style" w:hAnsi="Goudy Old Style"/>
                <w:b/>
                <w:i/>
              </w:rPr>
              <w:t> </w:t>
            </w:r>
            <w:hyperlink r:id="rId231" w:history="1">
              <w:r w:rsidRPr="00BE0615">
                <w:rPr>
                  <w:rFonts w:ascii="Goudy Old Style" w:hAnsi="Goudy Old Style"/>
                  <w:b/>
                  <w:i/>
                </w:rPr>
                <w:t>falsa</w:t>
              </w:r>
            </w:hyperlink>
            <w:r w:rsidRPr="00BE0615">
              <w:rPr>
                <w:rFonts w:ascii="Goudy Old Style" w:hAnsi="Goudy Old Style"/>
                <w:b/>
                <w:i/>
              </w:rPr>
              <w:t>, </w:t>
            </w:r>
            <w:r w:rsidRPr="00BE0615">
              <w:rPr>
                <w:rFonts w:ascii="Goudy Old Style" w:hAnsi="Goudy Old Style"/>
                <w:b/>
                <w:i/>
              </w:rPr>
              <w:br/>
            </w:r>
            <w:hyperlink r:id="rId232" w:history="1">
              <w:r w:rsidRPr="00BE0615">
                <w:rPr>
                  <w:rFonts w:ascii="Goudy Old Style" w:hAnsi="Goudy Old Style"/>
                  <w:b/>
                  <w:i/>
                </w:rPr>
                <w:t>difficile</w:t>
              </w:r>
            </w:hyperlink>
            <w:r w:rsidRPr="00BE0615">
              <w:rPr>
                <w:rFonts w:ascii="Goudy Old Style" w:hAnsi="Goudy Old Style"/>
                <w:b/>
                <w:i/>
              </w:rPr>
              <w:t> </w:t>
            </w:r>
            <w:hyperlink r:id="rId233" w:history="1">
              <w:r w:rsidRPr="00BE0615">
                <w:rPr>
                  <w:rFonts w:ascii="Goudy Old Style" w:hAnsi="Goudy Old Style"/>
                  <w:b/>
                  <w:i/>
                </w:rPr>
                <w:t>est</w:t>
              </w:r>
            </w:hyperlink>
            <w:r w:rsidRPr="00BE0615">
              <w:rPr>
                <w:rFonts w:ascii="Goudy Old Style" w:hAnsi="Goudy Old Style"/>
                <w:b/>
                <w:i/>
              </w:rPr>
              <w:t> </w:t>
            </w:r>
            <w:hyperlink r:id="rId234" w:history="1">
              <w:r w:rsidRPr="00BE0615">
                <w:rPr>
                  <w:rFonts w:ascii="Goudy Old Style" w:hAnsi="Goudy Old Style"/>
                  <w:b/>
                  <w:i/>
                </w:rPr>
                <w:t>tristi</w:t>
              </w:r>
            </w:hyperlink>
            <w:r w:rsidRPr="00BE0615">
              <w:rPr>
                <w:rFonts w:ascii="Goudy Old Style" w:hAnsi="Goudy Old Style"/>
                <w:b/>
                <w:i/>
              </w:rPr>
              <w:t> </w:t>
            </w:r>
            <w:hyperlink r:id="rId235" w:history="1">
              <w:r w:rsidRPr="00BE0615">
                <w:rPr>
                  <w:rFonts w:ascii="Goudy Old Style" w:hAnsi="Goudy Old Style"/>
                  <w:b/>
                  <w:i/>
                </w:rPr>
                <w:t>fingere</w:t>
              </w:r>
            </w:hyperlink>
            <w:r w:rsidRPr="00BE0615">
              <w:rPr>
                <w:rFonts w:ascii="Goudy Old Style" w:hAnsi="Goudy Old Style"/>
                <w:b/>
                <w:i/>
              </w:rPr>
              <w:t> </w:t>
            </w:r>
            <w:hyperlink r:id="rId236" w:history="1">
              <w:r w:rsidRPr="00BE0615">
                <w:rPr>
                  <w:rFonts w:ascii="Goudy Old Style" w:hAnsi="Goudy Old Style"/>
                  <w:b/>
                  <w:i/>
                </w:rPr>
                <w:t>mente</w:t>
              </w:r>
            </w:hyperlink>
            <w:r w:rsidRPr="00BE0615">
              <w:rPr>
                <w:rFonts w:ascii="Goudy Old Style" w:hAnsi="Goudy Old Style"/>
                <w:b/>
                <w:i/>
              </w:rPr>
              <w:t> </w:t>
            </w:r>
            <w:hyperlink r:id="rId237" w:history="1">
              <w:r w:rsidRPr="00BE0615">
                <w:rPr>
                  <w:rFonts w:ascii="Goudy Old Style" w:hAnsi="Goudy Old Style"/>
                  <w:b/>
                  <w:i/>
                </w:rPr>
                <w:t>iocum</w:t>
              </w:r>
            </w:hyperlink>
            <w:r w:rsidRPr="00BE0615">
              <w:rPr>
                <w:rFonts w:ascii="Goudy Old Style" w:hAnsi="Goudy Old Style"/>
                <w:b/>
                <w:i/>
              </w:rPr>
              <w:t>, </w:t>
            </w:r>
            <w:r w:rsidRPr="00BE0615">
              <w:rPr>
                <w:rFonts w:ascii="Goudy Old Style" w:hAnsi="Goudy Old Style"/>
                <w:b/>
                <w:i/>
              </w:rPr>
              <w:br/>
              <w:t>35 </w:t>
            </w:r>
            <w:hyperlink r:id="rId238" w:history="1">
              <w:r w:rsidRPr="00BE0615">
                <w:rPr>
                  <w:rFonts w:ascii="Goudy Old Style" w:hAnsi="Goudy Old Style"/>
                  <w:b/>
                  <w:i/>
                </w:rPr>
                <w:t>nec</w:t>
              </w:r>
            </w:hyperlink>
            <w:r w:rsidRPr="00BE0615">
              <w:rPr>
                <w:rFonts w:ascii="Goudy Old Style" w:hAnsi="Goudy Old Style"/>
                <w:b/>
                <w:i/>
              </w:rPr>
              <w:t> </w:t>
            </w:r>
            <w:hyperlink r:id="rId239" w:history="1">
              <w:r w:rsidRPr="00BE0615">
                <w:rPr>
                  <w:rFonts w:ascii="Goudy Old Style" w:hAnsi="Goudy Old Style"/>
                  <w:b/>
                  <w:i/>
                </w:rPr>
                <w:t>bene</w:t>
              </w:r>
            </w:hyperlink>
            <w:r w:rsidRPr="00BE0615">
              <w:rPr>
                <w:rFonts w:ascii="Goudy Old Style" w:hAnsi="Goudy Old Style"/>
                <w:b/>
                <w:i/>
              </w:rPr>
              <w:t> </w:t>
            </w:r>
            <w:hyperlink r:id="rId240" w:history="1">
              <w:r w:rsidRPr="00BE0615">
                <w:rPr>
                  <w:rFonts w:ascii="Goudy Old Style" w:hAnsi="Goudy Old Style"/>
                  <w:b/>
                  <w:i/>
                </w:rPr>
                <w:t>mendaci</w:t>
              </w:r>
            </w:hyperlink>
            <w:r w:rsidRPr="00BE0615">
              <w:rPr>
                <w:rFonts w:ascii="Goudy Old Style" w:hAnsi="Goudy Old Style"/>
                <w:b/>
                <w:i/>
              </w:rPr>
              <w:t> </w:t>
            </w:r>
            <w:hyperlink r:id="rId241" w:history="1">
              <w:r w:rsidRPr="00BE0615">
                <w:rPr>
                  <w:rFonts w:ascii="Goudy Old Style" w:hAnsi="Goudy Old Style"/>
                  <w:b/>
                  <w:i/>
                </w:rPr>
                <w:t>risus</w:t>
              </w:r>
            </w:hyperlink>
            <w:r w:rsidRPr="00BE0615">
              <w:rPr>
                <w:rFonts w:ascii="Goudy Old Style" w:hAnsi="Goudy Old Style"/>
                <w:b/>
                <w:i/>
              </w:rPr>
              <w:t> </w:t>
            </w:r>
            <w:hyperlink r:id="rId242" w:history="1">
              <w:r w:rsidRPr="00BE0615">
                <w:rPr>
                  <w:rFonts w:ascii="Goudy Old Style" w:hAnsi="Goudy Old Style"/>
                  <w:b/>
                  <w:i/>
                </w:rPr>
                <w:t>componitur</w:t>
              </w:r>
            </w:hyperlink>
            <w:r w:rsidRPr="00BE0615">
              <w:rPr>
                <w:rFonts w:ascii="Goudy Old Style" w:hAnsi="Goudy Old Style"/>
                <w:b/>
                <w:i/>
              </w:rPr>
              <w:t> </w:t>
            </w:r>
            <w:hyperlink r:id="rId243" w:history="1">
              <w:r w:rsidRPr="00BE0615">
                <w:rPr>
                  <w:rFonts w:ascii="Goudy Old Style" w:hAnsi="Goudy Old Style"/>
                  <w:b/>
                  <w:i/>
                </w:rPr>
                <w:t>ore</w:t>
              </w:r>
            </w:hyperlink>
            <w:r w:rsidRPr="00BE0615">
              <w:rPr>
                <w:rFonts w:ascii="Goudy Old Style" w:hAnsi="Goudy Old Style"/>
                <w:b/>
                <w:i/>
              </w:rPr>
              <w:t>, </w:t>
            </w:r>
            <w:r w:rsidRPr="00BE0615">
              <w:rPr>
                <w:rFonts w:ascii="Goudy Old Style" w:hAnsi="Goudy Old Style"/>
                <w:b/>
                <w:i/>
              </w:rPr>
              <w:br/>
            </w:r>
            <w:hyperlink r:id="rId244" w:history="1">
              <w:r w:rsidRPr="00BE0615">
                <w:rPr>
                  <w:rFonts w:ascii="Goudy Old Style" w:hAnsi="Goudy Old Style"/>
                  <w:b/>
                  <w:i/>
                </w:rPr>
                <w:t>nec</w:t>
              </w:r>
            </w:hyperlink>
            <w:r w:rsidRPr="00BE0615">
              <w:rPr>
                <w:rFonts w:ascii="Goudy Old Style" w:hAnsi="Goudy Old Style"/>
                <w:b/>
                <w:i/>
              </w:rPr>
              <w:t> </w:t>
            </w:r>
            <w:hyperlink r:id="rId245" w:history="1">
              <w:r w:rsidRPr="00BE0615">
                <w:rPr>
                  <w:rFonts w:ascii="Goudy Old Style" w:hAnsi="Goudy Old Style"/>
                  <w:b/>
                  <w:i/>
                </w:rPr>
                <w:t>bene</w:t>
              </w:r>
            </w:hyperlink>
            <w:r w:rsidRPr="00BE0615">
              <w:rPr>
                <w:rFonts w:ascii="Goudy Old Style" w:hAnsi="Goudy Old Style"/>
                <w:b/>
                <w:i/>
              </w:rPr>
              <w:t> </w:t>
            </w:r>
            <w:hyperlink r:id="rId246" w:history="1">
              <w:r w:rsidRPr="00BE0615">
                <w:rPr>
                  <w:rFonts w:ascii="Goudy Old Style" w:hAnsi="Goudy Old Style"/>
                  <w:b/>
                  <w:i/>
                </w:rPr>
                <w:t>sollicitis</w:t>
              </w:r>
            </w:hyperlink>
            <w:r w:rsidRPr="00BE0615">
              <w:rPr>
                <w:rFonts w:ascii="Goudy Old Style" w:hAnsi="Goudy Old Style"/>
                <w:b/>
                <w:i/>
              </w:rPr>
              <w:t> </w:t>
            </w:r>
            <w:hyperlink r:id="rId247" w:history="1">
              <w:r w:rsidRPr="00BE0615">
                <w:rPr>
                  <w:rFonts w:ascii="Goudy Old Style" w:hAnsi="Goudy Old Style"/>
                  <w:b/>
                  <w:i/>
                </w:rPr>
                <w:t>ebria</w:t>
              </w:r>
            </w:hyperlink>
            <w:r w:rsidRPr="00BE0615">
              <w:rPr>
                <w:rFonts w:ascii="Goudy Old Style" w:hAnsi="Goudy Old Style"/>
                <w:b/>
                <w:i/>
              </w:rPr>
              <w:t> </w:t>
            </w:r>
            <w:hyperlink r:id="rId248" w:history="1">
              <w:r w:rsidRPr="00BE0615">
                <w:rPr>
                  <w:rFonts w:ascii="Goudy Old Style" w:hAnsi="Goudy Old Style"/>
                  <w:b/>
                  <w:i/>
                </w:rPr>
                <w:t>uerba</w:t>
              </w:r>
            </w:hyperlink>
            <w:r w:rsidRPr="00BE0615">
              <w:rPr>
                <w:rFonts w:ascii="Goudy Old Style" w:hAnsi="Goudy Old Style"/>
                <w:b/>
                <w:i/>
              </w:rPr>
              <w:t> </w:t>
            </w:r>
            <w:hyperlink r:id="rId249" w:history="1">
              <w:r w:rsidRPr="00BE0615">
                <w:rPr>
                  <w:rFonts w:ascii="Goudy Old Style" w:hAnsi="Goudy Old Style"/>
                  <w:b/>
                  <w:i/>
                </w:rPr>
                <w:t>sonant</w:t>
              </w:r>
            </w:hyperlink>
            <w:r w:rsidRPr="00BE0615">
              <w:rPr>
                <w:rFonts w:ascii="Goudy Old Style" w:hAnsi="Goudy Old Style"/>
                <w:b/>
                <w:i/>
              </w:rPr>
              <w:t>. </w:t>
            </w:r>
            <w:r w:rsidRPr="00BE0615">
              <w:rPr>
                <w:rFonts w:ascii="Goudy Old Style" w:hAnsi="Goudy Old Style"/>
                <w:b/>
                <w:i/>
              </w:rPr>
              <w:br/>
            </w:r>
            <w:hyperlink r:id="rId250" w:history="1">
              <w:r w:rsidRPr="00BE0615">
                <w:rPr>
                  <w:rFonts w:ascii="Goudy Old Style" w:hAnsi="Goudy Old Style"/>
                  <w:b/>
                  <w:i/>
                </w:rPr>
                <w:t>Quid</w:t>
              </w:r>
            </w:hyperlink>
            <w:r w:rsidRPr="00BE0615">
              <w:rPr>
                <w:rFonts w:ascii="Goudy Old Style" w:hAnsi="Goudy Old Style"/>
                <w:b/>
                <w:i/>
              </w:rPr>
              <w:t> </w:t>
            </w:r>
            <w:hyperlink r:id="rId251" w:history="1">
              <w:r w:rsidRPr="00BE0615">
                <w:rPr>
                  <w:rFonts w:ascii="Goudy Old Style" w:hAnsi="Goudy Old Style"/>
                  <w:b/>
                  <w:i/>
                </w:rPr>
                <w:t>queror</w:t>
              </w:r>
            </w:hyperlink>
            <w:r w:rsidRPr="00BE0615">
              <w:rPr>
                <w:rFonts w:ascii="Goudy Old Style" w:hAnsi="Goudy Old Style"/>
                <w:b/>
                <w:i/>
              </w:rPr>
              <w:t> </w:t>
            </w:r>
            <w:hyperlink r:id="rId252" w:history="1">
              <w:r w:rsidRPr="00BE0615">
                <w:rPr>
                  <w:rFonts w:ascii="Goudy Old Style" w:hAnsi="Goudy Old Style"/>
                  <w:b/>
                  <w:i/>
                </w:rPr>
                <w:t>infelix</w:t>
              </w:r>
            </w:hyperlink>
            <w:r w:rsidRPr="00BE0615">
              <w:rPr>
                <w:rFonts w:ascii="Goudy Old Style" w:hAnsi="Goudy Old Style"/>
                <w:b/>
                <w:i/>
              </w:rPr>
              <w:t>? </w:t>
            </w:r>
            <w:hyperlink r:id="rId253" w:history="1">
              <w:r w:rsidRPr="00BE0615">
                <w:rPr>
                  <w:rFonts w:ascii="Goudy Old Style" w:hAnsi="Goudy Old Style"/>
                  <w:b/>
                  <w:i/>
                </w:rPr>
                <w:t>Turpes</w:t>
              </w:r>
            </w:hyperlink>
            <w:r w:rsidRPr="00BE0615">
              <w:rPr>
                <w:rFonts w:ascii="Goudy Old Style" w:hAnsi="Goudy Old Style"/>
                <w:b/>
                <w:i/>
              </w:rPr>
              <w:t> </w:t>
            </w:r>
            <w:hyperlink r:id="rId254" w:history="1">
              <w:r w:rsidRPr="00BE0615">
                <w:rPr>
                  <w:rFonts w:ascii="Goudy Old Style" w:hAnsi="Goudy Old Style"/>
                  <w:b/>
                  <w:i/>
                </w:rPr>
                <w:t>discedite</w:t>
              </w:r>
            </w:hyperlink>
            <w:r w:rsidRPr="00BE0615">
              <w:rPr>
                <w:rFonts w:ascii="Goudy Old Style" w:hAnsi="Goudy Old Style"/>
                <w:b/>
                <w:i/>
              </w:rPr>
              <w:t> </w:t>
            </w:r>
            <w:hyperlink r:id="rId255" w:history="1">
              <w:r w:rsidRPr="00BE0615">
                <w:rPr>
                  <w:rFonts w:ascii="Goudy Old Style" w:hAnsi="Goudy Old Style"/>
                  <w:b/>
                  <w:i/>
                </w:rPr>
                <w:t>curae</w:t>
              </w:r>
            </w:hyperlink>
            <w:r w:rsidRPr="00BE0615">
              <w:rPr>
                <w:rFonts w:ascii="Goudy Old Style" w:hAnsi="Goudy Old Style"/>
                <w:b/>
                <w:i/>
              </w:rPr>
              <w:t>: </w:t>
            </w:r>
            <w:r w:rsidRPr="00BE0615">
              <w:rPr>
                <w:rFonts w:ascii="Goudy Old Style" w:hAnsi="Goudy Old Style"/>
                <w:b/>
                <w:i/>
              </w:rPr>
              <w:br/>
            </w:r>
            <w:hyperlink r:id="rId256" w:history="1">
              <w:r w:rsidRPr="00BE0615">
                <w:rPr>
                  <w:rFonts w:ascii="Goudy Old Style" w:hAnsi="Goudy Old Style"/>
                  <w:b/>
                  <w:i/>
                </w:rPr>
                <w:t>odit</w:t>
              </w:r>
            </w:hyperlink>
            <w:r w:rsidRPr="00BE0615">
              <w:rPr>
                <w:rFonts w:ascii="Goudy Old Style" w:hAnsi="Goudy Old Style"/>
                <w:b/>
                <w:i/>
              </w:rPr>
              <w:t> </w:t>
            </w:r>
            <w:hyperlink r:id="rId257" w:history="1">
              <w:r w:rsidRPr="00BE0615">
                <w:rPr>
                  <w:rFonts w:ascii="Goudy Old Style" w:hAnsi="Goudy Old Style"/>
                  <w:b/>
                  <w:i/>
                </w:rPr>
                <w:t>Lanaeus</w:t>
              </w:r>
            </w:hyperlink>
            <w:r w:rsidRPr="00BE0615">
              <w:rPr>
                <w:rFonts w:ascii="Goudy Old Style" w:hAnsi="Goudy Old Style"/>
                <w:b/>
                <w:i/>
              </w:rPr>
              <w:t> </w:t>
            </w:r>
            <w:hyperlink r:id="rId258" w:history="1">
              <w:r w:rsidRPr="00BE0615">
                <w:rPr>
                  <w:rFonts w:ascii="Goudy Old Style" w:hAnsi="Goudy Old Style"/>
                  <w:b/>
                  <w:i/>
                </w:rPr>
                <w:t>tristia</w:t>
              </w:r>
            </w:hyperlink>
            <w:r w:rsidRPr="00BE0615">
              <w:rPr>
                <w:rFonts w:ascii="Goudy Old Style" w:hAnsi="Goudy Old Style"/>
                <w:b/>
                <w:i/>
              </w:rPr>
              <w:t> </w:t>
            </w:r>
            <w:hyperlink r:id="rId259" w:history="1">
              <w:r w:rsidRPr="00BE0615">
                <w:rPr>
                  <w:rFonts w:ascii="Goudy Old Style" w:hAnsi="Goudy Old Style"/>
                  <w:b/>
                  <w:i/>
                </w:rPr>
                <w:t>uerba</w:t>
              </w:r>
            </w:hyperlink>
            <w:r w:rsidRPr="00BE0615">
              <w:rPr>
                <w:rFonts w:ascii="Goudy Old Style" w:hAnsi="Goudy Old Style"/>
                <w:b/>
                <w:i/>
              </w:rPr>
              <w:t> </w:t>
            </w:r>
            <w:hyperlink r:id="rId260" w:history="1">
              <w:r w:rsidRPr="00BE0615">
                <w:rPr>
                  <w:rFonts w:ascii="Goudy Old Style" w:hAnsi="Goudy Old Style"/>
                  <w:b/>
                  <w:i/>
                </w:rPr>
                <w:t>pater</w:t>
              </w:r>
            </w:hyperlink>
            <w:r w:rsidRPr="00BE0615">
              <w:rPr>
                <w:rFonts w:ascii="Goudy Old Style" w:hAnsi="Goudy Old Style"/>
                <w:b/>
                <w:i/>
              </w:rPr>
              <w:t>. </w:t>
            </w:r>
            <w:r w:rsidRPr="00BE0615">
              <w:rPr>
                <w:rFonts w:ascii="Goudy Old Style" w:hAnsi="Goudy Old Style"/>
                <w:b/>
                <w:i/>
              </w:rPr>
              <w:br/>
            </w:r>
            <w:hyperlink r:id="rId261" w:history="1">
              <w:r w:rsidRPr="00BE0615">
                <w:rPr>
                  <w:rFonts w:ascii="Goudy Old Style" w:hAnsi="Goudy Old Style"/>
                  <w:b/>
                  <w:i/>
                </w:rPr>
                <w:t>Gnosia</w:t>
              </w:r>
            </w:hyperlink>
            <w:r w:rsidRPr="00BE0615">
              <w:rPr>
                <w:rFonts w:ascii="Goudy Old Style" w:hAnsi="Goudy Old Style"/>
                <w:b/>
                <w:i/>
              </w:rPr>
              <w:t>, </w:t>
            </w:r>
            <w:hyperlink r:id="rId262" w:history="1">
              <w:r w:rsidRPr="00BE0615">
                <w:rPr>
                  <w:rFonts w:ascii="Goudy Old Style" w:hAnsi="Goudy Old Style"/>
                  <w:b/>
                  <w:i/>
                </w:rPr>
                <w:t>Theseae</w:t>
              </w:r>
            </w:hyperlink>
            <w:r w:rsidRPr="00BE0615">
              <w:rPr>
                <w:rFonts w:ascii="Goudy Old Style" w:hAnsi="Goudy Old Style"/>
                <w:b/>
                <w:i/>
              </w:rPr>
              <w:t> </w:t>
            </w:r>
            <w:hyperlink r:id="rId263" w:history="1">
              <w:r w:rsidRPr="00BE0615">
                <w:rPr>
                  <w:rFonts w:ascii="Goudy Old Style" w:hAnsi="Goudy Old Style"/>
                  <w:b/>
                  <w:i/>
                </w:rPr>
                <w:t>quondam</w:t>
              </w:r>
            </w:hyperlink>
            <w:r w:rsidRPr="00BE0615">
              <w:rPr>
                <w:rFonts w:ascii="Goudy Old Style" w:hAnsi="Goudy Old Style"/>
                <w:b/>
                <w:i/>
              </w:rPr>
              <w:t> </w:t>
            </w:r>
            <w:hyperlink r:id="rId264" w:history="1">
              <w:r w:rsidRPr="00BE0615">
                <w:rPr>
                  <w:rFonts w:ascii="Goudy Old Style" w:hAnsi="Goudy Old Style"/>
                  <w:b/>
                  <w:i/>
                </w:rPr>
                <w:t>periuria</w:t>
              </w:r>
            </w:hyperlink>
            <w:r w:rsidRPr="00BE0615">
              <w:rPr>
                <w:rFonts w:ascii="Goudy Old Style" w:hAnsi="Goudy Old Style"/>
                <w:b/>
                <w:i/>
              </w:rPr>
              <w:t> </w:t>
            </w:r>
            <w:hyperlink r:id="rId265" w:history="1">
              <w:r w:rsidRPr="00BE0615">
                <w:rPr>
                  <w:rFonts w:ascii="Goudy Old Style" w:hAnsi="Goudy Old Style"/>
                  <w:b/>
                  <w:i/>
                </w:rPr>
                <w:t>linguae</w:t>
              </w:r>
            </w:hyperlink>
            <w:r w:rsidRPr="00BE0615">
              <w:rPr>
                <w:rFonts w:ascii="Goudy Old Style" w:hAnsi="Goudy Old Style"/>
                <w:b/>
                <w:i/>
              </w:rPr>
              <w:t> </w:t>
            </w:r>
          </w:p>
        </w:tc>
      </w:tr>
      <w:tr w:rsidR="00A27FB4" w:rsidRPr="00A27FB4" w14:paraId="487D500A" w14:textId="77777777" w:rsidTr="00A27FB4">
        <w:trPr>
          <w:tblCellSpacing w:w="40" w:type="dxa"/>
        </w:trPr>
        <w:tc>
          <w:tcPr>
            <w:tcW w:w="2475" w:type="pct"/>
            <w:shd w:val="clear" w:color="auto" w:fill="FFFFFF"/>
            <w:hideMark/>
          </w:tcPr>
          <w:p w14:paraId="1B1CFB00" w14:textId="702F283C" w:rsidR="00A27FB4" w:rsidRPr="00BE0615" w:rsidRDefault="00A27FB4" w:rsidP="00A27FB4">
            <w:pPr>
              <w:spacing w:line="276" w:lineRule="auto"/>
              <w:ind w:right="-313"/>
              <w:rPr>
                <w:rFonts w:ascii="Goudy Old Style" w:hAnsi="Goudy Old Style" w:cs="Times New Roman"/>
              </w:rPr>
            </w:pPr>
            <w:r w:rsidRPr="00BE0615">
              <w:rPr>
                <w:rFonts w:ascii="Goudy Old Style" w:hAnsi="Goudy Old Style" w:cs="Times New Roman"/>
              </w:rPr>
              <w:t>(…)</w:t>
            </w:r>
          </w:p>
        </w:tc>
        <w:tc>
          <w:tcPr>
            <w:tcW w:w="2475" w:type="pct"/>
            <w:shd w:val="clear" w:color="auto" w:fill="FFFFFF"/>
            <w:hideMark/>
          </w:tcPr>
          <w:p w14:paraId="41D5F74E" w14:textId="77777777" w:rsidR="00A27FB4" w:rsidRPr="00BE0615" w:rsidRDefault="00A27FB4" w:rsidP="00A27FB4">
            <w:pPr>
              <w:rPr>
                <w:rFonts w:ascii="Goudy Old Style" w:hAnsi="Goudy Old Style"/>
                <w:i/>
              </w:rPr>
            </w:pPr>
            <w:r w:rsidRPr="00BE0615">
              <w:rPr>
                <w:rFonts w:ascii="Goudy Old Style" w:hAnsi="Goudy Old Style"/>
                <w:i/>
              </w:rPr>
              <w:t>[3,6,40] </w:t>
            </w:r>
            <w:hyperlink r:id="rId266" w:history="1">
              <w:r w:rsidRPr="00BE0615">
                <w:rPr>
                  <w:rFonts w:ascii="Goudy Old Style" w:hAnsi="Goudy Old Style"/>
                  <w:b/>
                  <w:i/>
                </w:rPr>
                <w:t>fleuisti</w:t>
              </w:r>
            </w:hyperlink>
            <w:r w:rsidRPr="00BE0615">
              <w:rPr>
                <w:rFonts w:ascii="Goudy Old Style" w:hAnsi="Goudy Old Style"/>
                <w:b/>
                <w:i/>
              </w:rPr>
              <w:t> </w:t>
            </w:r>
            <w:hyperlink r:id="rId267" w:history="1">
              <w:r w:rsidRPr="00BE0615">
                <w:rPr>
                  <w:rFonts w:ascii="Goudy Old Style" w:hAnsi="Goudy Old Style"/>
                  <w:b/>
                  <w:i/>
                </w:rPr>
                <w:t>ignoto</w:t>
              </w:r>
            </w:hyperlink>
            <w:r w:rsidRPr="00BE0615">
              <w:rPr>
                <w:rFonts w:ascii="Goudy Old Style" w:hAnsi="Goudy Old Style"/>
                <w:b/>
                <w:i/>
              </w:rPr>
              <w:t> </w:t>
            </w:r>
            <w:hyperlink r:id="rId268" w:history="1">
              <w:r w:rsidRPr="00BE0615">
                <w:rPr>
                  <w:rFonts w:ascii="Goudy Old Style" w:hAnsi="Goudy Old Style"/>
                  <w:b/>
                  <w:i/>
                </w:rPr>
                <w:t>sola</w:t>
              </w:r>
            </w:hyperlink>
            <w:r w:rsidRPr="00BE0615">
              <w:rPr>
                <w:rFonts w:ascii="Goudy Old Style" w:hAnsi="Goudy Old Style"/>
                <w:b/>
                <w:i/>
              </w:rPr>
              <w:t> </w:t>
            </w:r>
            <w:hyperlink r:id="rId269" w:history="1">
              <w:r w:rsidRPr="00BE0615">
                <w:rPr>
                  <w:rFonts w:ascii="Goudy Old Style" w:hAnsi="Goudy Old Style"/>
                  <w:b/>
                  <w:i/>
                </w:rPr>
                <w:t>relicta</w:t>
              </w:r>
            </w:hyperlink>
            <w:r w:rsidRPr="00BE0615">
              <w:rPr>
                <w:rFonts w:ascii="Goudy Old Style" w:hAnsi="Goudy Old Style"/>
                <w:b/>
                <w:i/>
              </w:rPr>
              <w:t> </w:t>
            </w:r>
            <w:hyperlink r:id="rId270" w:history="1">
              <w:r w:rsidRPr="00BE0615">
                <w:rPr>
                  <w:rFonts w:ascii="Goudy Old Style" w:hAnsi="Goudy Old Style"/>
                  <w:b/>
                  <w:i/>
                </w:rPr>
                <w:t>mari</w:t>
              </w:r>
            </w:hyperlink>
            <w:r w:rsidRPr="00BE0615">
              <w:rPr>
                <w:rFonts w:ascii="Goudy Old Style" w:hAnsi="Goudy Old Style"/>
                <w:b/>
                <w:i/>
              </w:rPr>
              <w:t>: </w:t>
            </w:r>
            <w:r w:rsidRPr="00BE0615">
              <w:rPr>
                <w:rFonts w:ascii="Goudy Old Style" w:hAnsi="Goudy Old Style"/>
                <w:b/>
                <w:i/>
              </w:rPr>
              <w:br/>
            </w:r>
            <w:hyperlink r:id="rId271" w:history="1">
              <w:r w:rsidRPr="00BE0615">
                <w:rPr>
                  <w:rFonts w:ascii="Goudy Old Style" w:hAnsi="Goudy Old Style"/>
                  <w:b/>
                  <w:i/>
                </w:rPr>
                <w:t>sic</w:t>
              </w:r>
            </w:hyperlink>
            <w:r w:rsidRPr="00BE0615">
              <w:rPr>
                <w:rFonts w:ascii="Goudy Old Style" w:hAnsi="Goudy Old Style"/>
                <w:b/>
                <w:i/>
              </w:rPr>
              <w:t> </w:t>
            </w:r>
            <w:hyperlink r:id="rId272" w:history="1">
              <w:r w:rsidRPr="00BE0615">
                <w:rPr>
                  <w:rFonts w:ascii="Goudy Old Style" w:hAnsi="Goudy Old Style"/>
                  <w:b/>
                  <w:i/>
                </w:rPr>
                <w:t>cecinit</w:t>
              </w:r>
            </w:hyperlink>
            <w:r w:rsidRPr="00BE0615">
              <w:rPr>
                <w:rFonts w:ascii="Goudy Old Style" w:hAnsi="Goudy Old Style"/>
                <w:b/>
                <w:i/>
              </w:rPr>
              <w:t> </w:t>
            </w:r>
            <w:hyperlink r:id="rId273" w:history="1">
              <w:r w:rsidRPr="00BE0615">
                <w:rPr>
                  <w:rFonts w:ascii="Goudy Old Style" w:hAnsi="Goudy Old Style"/>
                  <w:b/>
                  <w:i/>
                </w:rPr>
                <w:t>pro</w:t>
              </w:r>
            </w:hyperlink>
            <w:r w:rsidRPr="00BE0615">
              <w:rPr>
                <w:rFonts w:ascii="Goudy Old Style" w:hAnsi="Goudy Old Style"/>
                <w:b/>
                <w:i/>
              </w:rPr>
              <w:t> </w:t>
            </w:r>
            <w:hyperlink r:id="rId274" w:history="1">
              <w:r w:rsidRPr="00BE0615">
                <w:rPr>
                  <w:rFonts w:ascii="Goudy Old Style" w:hAnsi="Goudy Old Style"/>
                  <w:b/>
                  <w:i/>
                </w:rPr>
                <w:t>te</w:t>
              </w:r>
            </w:hyperlink>
            <w:r w:rsidRPr="00BE0615">
              <w:rPr>
                <w:rFonts w:ascii="Goudy Old Style" w:hAnsi="Goudy Old Style"/>
                <w:b/>
                <w:i/>
              </w:rPr>
              <w:t> </w:t>
            </w:r>
            <w:hyperlink r:id="rId275" w:history="1">
              <w:r w:rsidRPr="00BE0615">
                <w:rPr>
                  <w:rFonts w:ascii="Goudy Old Style" w:hAnsi="Goudy Old Style"/>
                  <w:b/>
                  <w:i/>
                </w:rPr>
                <w:t>doctus</w:t>
              </w:r>
            </w:hyperlink>
            <w:r w:rsidRPr="00BE0615">
              <w:rPr>
                <w:rFonts w:ascii="Goudy Old Style" w:hAnsi="Goudy Old Style"/>
                <w:b/>
                <w:i/>
              </w:rPr>
              <w:t>, </w:t>
            </w:r>
            <w:hyperlink r:id="rId276" w:history="1">
              <w:r w:rsidRPr="00BE0615">
                <w:rPr>
                  <w:rFonts w:ascii="Goudy Old Style" w:hAnsi="Goudy Old Style"/>
                  <w:b/>
                  <w:i/>
                </w:rPr>
                <w:t>Minoi</w:t>
              </w:r>
            </w:hyperlink>
            <w:r w:rsidRPr="00BE0615">
              <w:rPr>
                <w:rFonts w:ascii="Goudy Old Style" w:hAnsi="Goudy Old Style"/>
                <w:b/>
                <w:i/>
              </w:rPr>
              <w:t>, </w:t>
            </w:r>
            <w:hyperlink r:id="rId277" w:history="1">
              <w:r w:rsidRPr="00BE0615">
                <w:rPr>
                  <w:rFonts w:ascii="Goudy Old Style" w:hAnsi="Goudy Old Style"/>
                  <w:b/>
                  <w:i/>
                </w:rPr>
                <w:t>Catullus</w:t>
              </w:r>
            </w:hyperlink>
            <w:r w:rsidRPr="00BE0615">
              <w:rPr>
                <w:rFonts w:ascii="Goudy Old Style" w:hAnsi="Goudy Old Style"/>
                <w:b/>
                <w:i/>
              </w:rPr>
              <w:t> </w:t>
            </w:r>
            <w:r w:rsidRPr="00BE0615">
              <w:rPr>
                <w:rFonts w:ascii="Goudy Old Style" w:hAnsi="Goudy Old Style"/>
                <w:b/>
                <w:i/>
              </w:rPr>
              <w:br/>
            </w:r>
            <w:hyperlink r:id="rId278" w:history="1">
              <w:r w:rsidRPr="00BE0615">
                <w:rPr>
                  <w:rFonts w:ascii="Goudy Old Style" w:hAnsi="Goudy Old Style"/>
                  <w:b/>
                  <w:i/>
                </w:rPr>
                <w:t>ingrati</w:t>
              </w:r>
            </w:hyperlink>
            <w:r w:rsidRPr="00BE0615">
              <w:rPr>
                <w:rFonts w:ascii="Goudy Old Style" w:hAnsi="Goudy Old Style"/>
                <w:b/>
                <w:i/>
              </w:rPr>
              <w:t> </w:t>
            </w:r>
            <w:hyperlink r:id="rId279" w:history="1">
              <w:r w:rsidRPr="00BE0615">
                <w:rPr>
                  <w:rFonts w:ascii="Goudy Old Style" w:hAnsi="Goudy Old Style"/>
                  <w:b/>
                  <w:i/>
                </w:rPr>
                <w:t>referens</w:t>
              </w:r>
            </w:hyperlink>
            <w:r w:rsidRPr="00BE0615">
              <w:rPr>
                <w:rFonts w:ascii="Goudy Old Style" w:hAnsi="Goudy Old Style"/>
                <w:b/>
                <w:i/>
              </w:rPr>
              <w:t> </w:t>
            </w:r>
            <w:hyperlink r:id="rId280" w:history="1">
              <w:r w:rsidRPr="00BE0615">
                <w:rPr>
                  <w:rFonts w:ascii="Goudy Old Style" w:hAnsi="Goudy Old Style"/>
                  <w:b/>
                  <w:i/>
                </w:rPr>
                <w:t>impia</w:t>
              </w:r>
            </w:hyperlink>
            <w:r w:rsidRPr="00BE0615">
              <w:rPr>
                <w:rFonts w:ascii="Goudy Old Style" w:hAnsi="Goudy Old Style"/>
                <w:b/>
                <w:i/>
              </w:rPr>
              <w:t> </w:t>
            </w:r>
            <w:hyperlink r:id="rId281" w:history="1">
              <w:r w:rsidRPr="00BE0615">
                <w:rPr>
                  <w:rFonts w:ascii="Goudy Old Style" w:hAnsi="Goudy Old Style"/>
                  <w:b/>
                  <w:i/>
                </w:rPr>
                <w:t>facta</w:t>
              </w:r>
            </w:hyperlink>
            <w:r w:rsidRPr="00BE0615">
              <w:rPr>
                <w:rFonts w:ascii="Goudy Old Style" w:hAnsi="Goudy Old Style"/>
                <w:b/>
                <w:i/>
              </w:rPr>
              <w:t> </w:t>
            </w:r>
            <w:hyperlink r:id="rId282" w:history="1">
              <w:r w:rsidRPr="00BE0615">
                <w:rPr>
                  <w:rFonts w:ascii="Goudy Old Style" w:hAnsi="Goudy Old Style"/>
                  <w:b/>
                  <w:i/>
                </w:rPr>
                <w:t>uiri</w:t>
              </w:r>
            </w:hyperlink>
            <w:r w:rsidRPr="00BE0615">
              <w:rPr>
                <w:rFonts w:ascii="Goudy Old Style" w:hAnsi="Goudy Old Style"/>
                <w:b/>
                <w:i/>
              </w:rPr>
              <w:t>. </w:t>
            </w:r>
            <w:r w:rsidRPr="00BE0615">
              <w:rPr>
                <w:rFonts w:ascii="Goudy Old Style" w:hAnsi="Goudy Old Style"/>
                <w:b/>
                <w:i/>
              </w:rPr>
              <w:br/>
            </w:r>
            <w:hyperlink r:id="rId283" w:history="1">
              <w:r w:rsidRPr="00BE0615">
                <w:rPr>
                  <w:rFonts w:ascii="Goudy Old Style" w:hAnsi="Goudy Old Style"/>
                  <w:b/>
                  <w:i/>
                </w:rPr>
                <w:t>Vos</w:t>
              </w:r>
            </w:hyperlink>
            <w:r w:rsidRPr="00BE0615">
              <w:rPr>
                <w:rFonts w:ascii="Goudy Old Style" w:hAnsi="Goudy Old Style"/>
                <w:b/>
                <w:i/>
              </w:rPr>
              <w:t> </w:t>
            </w:r>
            <w:hyperlink r:id="rId284" w:history="1">
              <w:r w:rsidRPr="00BE0615">
                <w:rPr>
                  <w:rFonts w:ascii="Goudy Old Style" w:hAnsi="Goudy Old Style"/>
                  <w:b/>
                  <w:i/>
                </w:rPr>
                <w:t>ego</w:t>
              </w:r>
            </w:hyperlink>
            <w:r w:rsidRPr="00BE0615">
              <w:rPr>
                <w:rFonts w:ascii="Goudy Old Style" w:hAnsi="Goudy Old Style"/>
                <w:b/>
                <w:i/>
              </w:rPr>
              <w:t> </w:t>
            </w:r>
            <w:hyperlink r:id="rId285" w:history="1">
              <w:r w:rsidRPr="00BE0615">
                <w:rPr>
                  <w:rFonts w:ascii="Goudy Old Style" w:hAnsi="Goudy Old Style"/>
                  <w:b/>
                  <w:i/>
                </w:rPr>
                <w:t>nunc</w:t>
              </w:r>
            </w:hyperlink>
            <w:r w:rsidRPr="00BE0615">
              <w:rPr>
                <w:rFonts w:ascii="Goudy Old Style" w:hAnsi="Goudy Old Style"/>
                <w:b/>
                <w:i/>
              </w:rPr>
              <w:t> </w:t>
            </w:r>
            <w:hyperlink r:id="rId286" w:history="1">
              <w:r w:rsidRPr="00BE0615">
                <w:rPr>
                  <w:rFonts w:ascii="Goudy Old Style" w:hAnsi="Goudy Old Style"/>
                  <w:b/>
                  <w:i/>
                </w:rPr>
                <w:t>moneo</w:t>
              </w:r>
            </w:hyperlink>
            <w:r w:rsidRPr="00BE0615">
              <w:rPr>
                <w:rFonts w:ascii="Goudy Old Style" w:hAnsi="Goudy Old Style"/>
                <w:b/>
                <w:i/>
              </w:rPr>
              <w:t>: </w:t>
            </w:r>
            <w:hyperlink r:id="rId287" w:history="1">
              <w:r w:rsidRPr="00BE0615">
                <w:rPr>
                  <w:rFonts w:ascii="Goudy Old Style" w:hAnsi="Goudy Old Style"/>
                  <w:b/>
                  <w:i/>
                </w:rPr>
                <w:t>felix</w:t>
              </w:r>
            </w:hyperlink>
            <w:r w:rsidRPr="00BE0615">
              <w:rPr>
                <w:rFonts w:ascii="Goudy Old Style" w:hAnsi="Goudy Old Style"/>
                <w:b/>
                <w:i/>
              </w:rPr>
              <w:t>, </w:t>
            </w:r>
            <w:hyperlink r:id="rId288" w:history="1">
              <w:r w:rsidRPr="00BE0615">
                <w:rPr>
                  <w:rFonts w:ascii="Goudy Old Style" w:hAnsi="Goudy Old Style"/>
                  <w:b/>
                  <w:i/>
                </w:rPr>
                <w:t>quicumque</w:t>
              </w:r>
            </w:hyperlink>
            <w:r w:rsidRPr="00BE0615">
              <w:rPr>
                <w:rFonts w:ascii="Goudy Old Style" w:hAnsi="Goudy Old Style"/>
                <w:b/>
                <w:i/>
              </w:rPr>
              <w:t> </w:t>
            </w:r>
            <w:hyperlink r:id="rId289" w:history="1">
              <w:r w:rsidRPr="00BE0615">
                <w:rPr>
                  <w:rFonts w:ascii="Goudy Old Style" w:hAnsi="Goudy Old Style"/>
                  <w:b/>
                  <w:i/>
                </w:rPr>
                <w:t>dolore</w:t>
              </w:r>
            </w:hyperlink>
            <w:r w:rsidRPr="00BE0615">
              <w:rPr>
                <w:rFonts w:ascii="Goudy Old Style" w:hAnsi="Goudy Old Style"/>
                <w:b/>
                <w:i/>
              </w:rPr>
              <w:t> </w:t>
            </w:r>
            <w:r w:rsidRPr="00BE0615">
              <w:rPr>
                <w:rFonts w:ascii="Goudy Old Style" w:hAnsi="Goudy Old Style"/>
                <w:b/>
                <w:i/>
              </w:rPr>
              <w:br/>
            </w:r>
            <w:hyperlink r:id="rId290" w:history="1">
              <w:r w:rsidRPr="00BE0615">
                <w:rPr>
                  <w:rFonts w:ascii="Goudy Old Style" w:hAnsi="Goudy Old Style"/>
                  <w:b/>
                  <w:i/>
                </w:rPr>
                <w:t>alterius</w:t>
              </w:r>
            </w:hyperlink>
            <w:r w:rsidRPr="00BE0615">
              <w:rPr>
                <w:rFonts w:ascii="Goudy Old Style" w:hAnsi="Goudy Old Style"/>
                <w:b/>
                <w:i/>
              </w:rPr>
              <w:t> </w:t>
            </w:r>
            <w:hyperlink r:id="rId291" w:history="1">
              <w:r w:rsidRPr="00BE0615">
                <w:rPr>
                  <w:rFonts w:ascii="Goudy Old Style" w:hAnsi="Goudy Old Style"/>
                  <w:b/>
                  <w:i/>
                </w:rPr>
                <w:t>disces</w:t>
              </w:r>
            </w:hyperlink>
            <w:r w:rsidRPr="00BE0615">
              <w:rPr>
                <w:rFonts w:ascii="Goudy Old Style" w:hAnsi="Goudy Old Style"/>
                <w:b/>
                <w:i/>
              </w:rPr>
              <w:t> </w:t>
            </w:r>
            <w:hyperlink r:id="rId292" w:history="1">
              <w:r w:rsidRPr="00BE0615">
                <w:rPr>
                  <w:rFonts w:ascii="Goudy Old Style" w:hAnsi="Goudy Old Style"/>
                  <w:b/>
                  <w:i/>
                </w:rPr>
                <w:t>posse</w:t>
              </w:r>
            </w:hyperlink>
            <w:r w:rsidRPr="00BE0615">
              <w:rPr>
                <w:rFonts w:ascii="Goudy Old Style" w:hAnsi="Goudy Old Style"/>
                <w:b/>
                <w:i/>
              </w:rPr>
              <w:t> </w:t>
            </w:r>
            <w:hyperlink r:id="rId293" w:history="1">
              <w:r w:rsidRPr="00BE0615">
                <w:rPr>
                  <w:rFonts w:ascii="Goudy Old Style" w:hAnsi="Goudy Old Style"/>
                  <w:b/>
                  <w:i/>
                </w:rPr>
                <w:t>cauere</w:t>
              </w:r>
            </w:hyperlink>
            <w:r w:rsidRPr="00BE0615">
              <w:rPr>
                <w:rFonts w:ascii="Goudy Old Style" w:hAnsi="Goudy Old Style"/>
                <w:b/>
                <w:i/>
              </w:rPr>
              <w:t> </w:t>
            </w:r>
            <w:hyperlink r:id="rId294" w:history="1">
              <w:r w:rsidRPr="00BE0615">
                <w:rPr>
                  <w:rFonts w:ascii="Goudy Old Style" w:hAnsi="Goudy Old Style"/>
                  <w:b/>
                  <w:i/>
                </w:rPr>
                <w:t>tuos</w:t>
              </w:r>
            </w:hyperlink>
            <w:r w:rsidRPr="00BE0615">
              <w:rPr>
                <w:rFonts w:ascii="Goudy Old Style" w:hAnsi="Goudy Old Style"/>
                <w:b/>
                <w:i/>
              </w:rPr>
              <w:t>. </w:t>
            </w:r>
            <w:r w:rsidRPr="00BE0615">
              <w:rPr>
                <w:rFonts w:ascii="Goudy Old Style" w:hAnsi="Goudy Old Style"/>
                <w:b/>
                <w:i/>
              </w:rPr>
              <w:br/>
              <w:t>45 </w:t>
            </w:r>
            <w:hyperlink r:id="rId295" w:history="1">
              <w:r w:rsidRPr="00BE0615">
                <w:rPr>
                  <w:rFonts w:ascii="Goudy Old Style" w:hAnsi="Goudy Old Style"/>
                  <w:b/>
                  <w:i/>
                </w:rPr>
                <w:t>Nec</w:t>
              </w:r>
            </w:hyperlink>
            <w:r w:rsidRPr="00BE0615">
              <w:rPr>
                <w:rFonts w:ascii="Goudy Old Style" w:hAnsi="Goudy Old Style"/>
                <w:b/>
                <w:i/>
              </w:rPr>
              <w:t> </w:t>
            </w:r>
            <w:hyperlink r:id="rId296" w:history="1">
              <w:r w:rsidRPr="00BE0615">
                <w:rPr>
                  <w:rFonts w:ascii="Goudy Old Style" w:hAnsi="Goudy Old Style"/>
                  <w:b/>
                  <w:i/>
                </w:rPr>
                <w:t>uos</w:t>
              </w:r>
            </w:hyperlink>
            <w:r w:rsidRPr="00BE0615">
              <w:rPr>
                <w:rFonts w:ascii="Goudy Old Style" w:hAnsi="Goudy Old Style"/>
                <w:b/>
                <w:i/>
              </w:rPr>
              <w:t> </w:t>
            </w:r>
            <w:hyperlink r:id="rId297" w:history="1">
              <w:r w:rsidRPr="00BE0615">
                <w:rPr>
                  <w:rFonts w:ascii="Goudy Old Style" w:hAnsi="Goudy Old Style"/>
                  <w:b/>
                  <w:i/>
                </w:rPr>
                <w:t>aut</w:t>
              </w:r>
            </w:hyperlink>
            <w:r w:rsidRPr="00BE0615">
              <w:rPr>
                <w:rFonts w:ascii="Goudy Old Style" w:hAnsi="Goudy Old Style"/>
                <w:b/>
                <w:i/>
              </w:rPr>
              <w:t> </w:t>
            </w:r>
            <w:hyperlink r:id="rId298" w:history="1">
              <w:r w:rsidRPr="00BE0615">
                <w:rPr>
                  <w:rFonts w:ascii="Goudy Old Style" w:hAnsi="Goudy Old Style"/>
                  <w:b/>
                  <w:i/>
                </w:rPr>
                <w:t>capiant</w:t>
              </w:r>
            </w:hyperlink>
            <w:r w:rsidRPr="00BE0615">
              <w:rPr>
                <w:rFonts w:ascii="Goudy Old Style" w:hAnsi="Goudy Old Style"/>
                <w:b/>
                <w:i/>
              </w:rPr>
              <w:t> </w:t>
            </w:r>
            <w:hyperlink r:id="rId299" w:history="1">
              <w:r w:rsidRPr="00BE0615">
                <w:rPr>
                  <w:rFonts w:ascii="Goudy Old Style" w:hAnsi="Goudy Old Style"/>
                  <w:b/>
                  <w:i/>
                </w:rPr>
                <w:t>pendentia</w:t>
              </w:r>
            </w:hyperlink>
            <w:r w:rsidRPr="00BE0615">
              <w:rPr>
                <w:rFonts w:ascii="Goudy Old Style" w:hAnsi="Goudy Old Style"/>
                <w:b/>
                <w:i/>
              </w:rPr>
              <w:t> </w:t>
            </w:r>
            <w:hyperlink r:id="rId300" w:history="1">
              <w:r w:rsidRPr="00BE0615">
                <w:rPr>
                  <w:rFonts w:ascii="Goudy Old Style" w:hAnsi="Goudy Old Style"/>
                  <w:b/>
                  <w:i/>
                </w:rPr>
                <w:t>bracchia</w:t>
              </w:r>
            </w:hyperlink>
            <w:r w:rsidRPr="00BE0615">
              <w:rPr>
                <w:rFonts w:ascii="Goudy Old Style" w:hAnsi="Goudy Old Style"/>
                <w:b/>
                <w:i/>
              </w:rPr>
              <w:t> </w:t>
            </w:r>
            <w:hyperlink r:id="rId301" w:history="1">
              <w:r w:rsidRPr="00BE0615">
                <w:rPr>
                  <w:rFonts w:ascii="Goudy Old Style" w:hAnsi="Goudy Old Style"/>
                  <w:b/>
                  <w:i/>
                </w:rPr>
                <w:t>collo</w:t>
              </w:r>
            </w:hyperlink>
            <w:r w:rsidRPr="00BE0615">
              <w:rPr>
                <w:rFonts w:ascii="Goudy Old Style" w:hAnsi="Goudy Old Style"/>
                <w:b/>
                <w:i/>
              </w:rPr>
              <w:t> </w:t>
            </w:r>
            <w:r w:rsidRPr="00BE0615">
              <w:rPr>
                <w:rFonts w:ascii="Goudy Old Style" w:hAnsi="Goudy Old Style"/>
                <w:b/>
                <w:i/>
              </w:rPr>
              <w:br/>
            </w:r>
            <w:hyperlink r:id="rId302" w:history="1">
              <w:r w:rsidRPr="00BE0615">
                <w:rPr>
                  <w:rFonts w:ascii="Goudy Old Style" w:hAnsi="Goudy Old Style"/>
                  <w:b/>
                  <w:i/>
                </w:rPr>
                <w:t>aut</w:t>
              </w:r>
            </w:hyperlink>
            <w:r w:rsidRPr="00BE0615">
              <w:rPr>
                <w:rFonts w:ascii="Goudy Old Style" w:hAnsi="Goudy Old Style"/>
                <w:b/>
                <w:i/>
              </w:rPr>
              <w:t> </w:t>
            </w:r>
            <w:hyperlink r:id="rId303" w:history="1">
              <w:r w:rsidRPr="00BE0615">
                <w:rPr>
                  <w:rFonts w:ascii="Goudy Old Style" w:hAnsi="Goudy Old Style"/>
                  <w:b/>
                  <w:i/>
                </w:rPr>
                <w:t>fallat</w:t>
              </w:r>
            </w:hyperlink>
            <w:r w:rsidRPr="00BE0615">
              <w:rPr>
                <w:rFonts w:ascii="Goudy Old Style" w:hAnsi="Goudy Old Style"/>
                <w:b/>
                <w:i/>
              </w:rPr>
              <w:t> </w:t>
            </w:r>
            <w:hyperlink r:id="rId304" w:history="1">
              <w:r w:rsidRPr="00BE0615">
                <w:rPr>
                  <w:rFonts w:ascii="Goudy Old Style" w:hAnsi="Goudy Old Style"/>
                  <w:b/>
                  <w:i/>
                </w:rPr>
                <w:t>blanda</w:t>
              </w:r>
            </w:hyperlink>
            <w:r w:rsidRPr="00BE0615">
              <w:rPr>
                <w:rFonts w:ascii="Goudy Old Style" w:hAnsi="Goudy Old Style"/>
                <w:b/>
                <w:i/>
              </w:rPr>
              <w:t> </w:t>
            </w:r>
            <w:hyperlink r:id="rId305" w:history="1">
              <w:r w:rsidRPr="00BE0615">
                <w:rPr>
                  <w:rFonts w:ascii="Goudy Old Style" w:hAnsi="Goudy Old Style"/>
                  <w:b/>
                  <w:i/>
                </w:rPr>
                <w:t>sordida</w:t>
              </w:r>
            </w:hyperlink>
            <w:r w:rsidRPr="00BE0615">
              <w:rPr>
                <w:rFonts w:ascii="Goudy Old Style" w:hAnsi="Goudy Old Style"/>
                <w:b/>
                <w:i/>
              </w:rPr>
              <w:t> </w:t>
            </w:r>
            <w:hyperlink r:id="rId306" w:history="1">
              <w:r w:rsidRPr="00BE0615">
                <w:rPr>
                  <w:rFonts w:ascii="Goudy Old Style" w:hAnsi="Goudy Old Style"/>
                  <w:b/>
                  <w:i/>
                </w:rPr>
                <w:t>lingua</w:t>
              </w:r>
            </w:hyperlink>
            <w:r w:rsidRPr="00BE0615">
              <w:rPr>
                <w:rFonts w:ascii="Goudy Old Style" w:hAnsi="Goudy Old Style"/>
                <w:b/>
                <w:i/>
              </w:rPr>
              <w:t> </w:t>
            </w:r>
            <w:hyperlink r:id="rId307" w:history="1">
              <w:r w:rsidRPr="00BE0615">
                <w:rPr>
                  <w:rFonts w:ascii="Goudy Old Style" w:hAnsi="Goudy Old Style"/>
                  <w:b/>
                  <w:i/>
                </w:rPr>
                <w:t>fide</w:t>
              </w:r>
            </w:hyperlink>
            <w:r w:rsidRPr="00BE0615">
              <w:rPr>
                <w:rFonts w:ascii="Goudy Old Style" w:hAnsi="Goudy Old Style"/>
                <w:b/>
                <w:i/>
              </w:rPr>
              <w:t>; </w:t>
            </w:r>
            <w:r w:rsidRPr="00BE0615">
              <w:rPr>
                <w:rFonts w:ascii="Goudy Old Style" w:hAnsi="Goudy Old Style"/>
                <w:b/>
                <w:i/>
              </w:rPr>
              <w:br/>
            </w:r>
            <w:hyperlink r:id="rId308" w:history="1">
              <w:r w:rsidRPr="00BE0615">
                <w:rPr>
                  <w:rFonts w:ascii="Goudy Old Style" w:hAnsi="Goudy Old Style"/>
                  <w:b/>
                  <w:i/>
                </w:rPr>
                <w:t>etsi</w:t>
              </w:r>
            </w:hyperlink>
            <w:r w:rsidRPr="00BE0615">
              <w:rPr>
                <w:rFonts w:ascii="Goudy Old Style" w:hAnsi="Goudy Old Style"/>
                <w:b/>
                <w:i/>
              </w:rPr>
              <w:t> </w:t>
            </w:r>
            <w:hyperlink r:id="rId309" w:history="1">
              <w:r w:rsidRPr="00BE0615">
                <w:rPr>
                  <w:rFonts w:ascii="Goudy Old Style" w:hAnsi="Goudy Old Style"/>
                  <w:b/>
                  <w:i/>
                </w:rPr>
                <w:t>perque</w:t>
              </w:r>
            </w:hyperlink>
            <w:r w:rsidRPr="00BE0615">
              <w:rPr>
                <w:rFonts w:ascii="Goudy Old Style" w:hAnsi="Goudy Old Style"/>
                <w:b/>
                <w:i/>
              </w:rPr>
              <w:t> </w:t>
            </w:r>
            <w:hyperlink r:id="rId310" w:history="1">
              <w:r w:rsidRPr="00BE0615">
                <w:rPr>
                  <w:rFonts w:ascii="Goudy Old Style" w:hAnsi="Goudy Old Style"/>
                  <w:b/>
                  <w:i/>
                </w:rPr>
                <w:t>suos</w:t>
              </w:r>
            </w:hyperlink>
            <w:r w:rsidRPr="00BE0615">
              <w:rPr>
                <w:rFonts w:ascii="Goudy Old Style" w:hAnsi="Goudy Old Style"/>
                <w:b/>
                <w:i/>
              </w:rPr>
              <w:t> </w:t>
            </w:r>
            <w:hyperlink r:id="rId311" w:history="1">
              <w:r w:rsidRPr="00BE0615">
                <w:rPr>
                  <w:rFonts w:ascii="Goudy Old Style" w:hAnsi="Goudy Old Style"/>
                  <w:b/>
                  <w:i/>
                </w:rPr>
                <w:t>fallax</w:t>
              </w:r>
            </w:hyperlink>
            <w:r w:rsidRPr="00BE0615">
              <w:rPr>
                <w:rFonts w:ascii="Goudy Old Style" w:hAnsi="Goudy Old Style"/>
                <w:b/>
                <w:i/>
              </w:rPr>
              <w:t> </w:t>
            </w:r>
            <w:hyperlink r:id="rId312" w:history="1">
              <w:r w:rsidRPr="00BE0615">
                <w:rPr>
                  <w:rFonts w:ascii="Goudy Old Style" w:hAnsi="Goudy Old Style"/>
                  <w:b/>
                  <w:i/>
                </w:rPr>
                <w:t>iurauit</w:t>
              </w:r>
            </w:hyperlink>
            <w:r w:rsidRPr="00BE0615">
              <w:rPr>
                <w:rFonts w:ascii="Goudy Old Style" w:hAnsi="Goudy Old Style"/>
                <w:b/>
                <w:i/>
              </w:rPr>
              <w:t> </w:t>
            </w:r>
            <w:hyperlink r:id="rId313" w:history="1">
              <w:r w:rsidRPr="00BE0615">
                <w:rPr>
                  <w:rFonts w:ascii="Goudy Old Style" w:hAnsi="Goudy Old Style"/>
                  <w:b/>
                  <w:i/>
                </w:rPr>
                <w:t>ocellos</w:t>
              </w:r>
            </w:hyperlink>
            <w:r w:rsidRPr="00BE0615">
              <w:rPr>
                <w:rFonts w:ascii="Goudy Old Style" w:hAnsi="Goudy Old Style"/>
                <w:b/>
                <w:i/>
              </w:rPr>
              <w:t> </w:t>
            </w:r>
            <w:r w:rsidRPr="00BE0615">
              <w:rPr>
                <w:rFonts w:ascii="Goudy Old Style" w:hAnsi="Goudy Old Style"/>
                <w:b/>
                <w:i/>
              </w:rPr>
              <w:br/>
            </w:r>
            <w:hyperlink r:id="rId314" w:history="1">
              <w:r w:rsidRPr="00BE0615">
                <w:rPr>
                  <w:rFonts w:ascii="Goudy Old Style" w:hAnsi="Goudy Old Style"/>
                  <w:b/>
                  <w:i/>
                </w:rPr>
                <w:t>Iononemque</w:t>
              </w:r>
            </w:hyperlink>
            <w:r w:rsidRPr="00BE0615">
              <w:rPr>
                <w:rFonts w:ascii="Goudy Old Style" w:hAnsi="Goudy Old Style"/>
                <w:b/>
                <w:i/>
              </w:rPr>
              <w:t> </w:t>
            </w:r>
            <w:hyperlink r:id="rId315" w:history="1">
              <w:r w:rsidRPr="00BE0615">
                <w:rPr>
                  <w:rFonts w:ascii="Goudy Old Style" w:hAnsi="Goudy Old Style"/>
                  <w:b/>
                  <w:i/>
                </w:rPr>
                <w:t>suam</w:t>
              </w:r>
            </w:hyperlink>
            <w:r w:rsidRPr="00BE0615">
              <w:rPr>
                <w:rFonts w:ascii="Goudy Old Style" w:hAnsi="Goudy Old Style"/>
                <w:b/>
                <w:i/>
              </w:rPr>
              <w:t> </w:t>
            </w:r>
            <w:hyperlink r:id="rId316" w:history="1">
              <w:r w:rsidRPr="00BE0615">
                <w:rPr>
                  <w:rFonts w:ascii="Goudy Old Style" w:hAnsi="Goudy Old Style"/>
                  <w:b/>
                  <w:i/>
                </w:rPr>
                <w:t>perque</w:t>
              </w:r>
            </w:hyperlink>
            <w:r w:rsidRPr="00BE0615">
              <w:rPr>
                <w:rFonts w:ascii="Goudy Old Style" w:hAnsi="Goudy Old Style"/>
                <w:b/>
                <w:i/>
              </w:rPr>
              <w:t> </w:t>
            </w:r>
            <w:hyperlink r:id="rId317" w:history="1">
              <w:r w:rsidRPr="00BE0615">
                <w:rPr>
                  <w:rFonts w:ascii="Goudy Old Style" w:hAnsi="Goudy Old Style"/>
                  <w:b/>
                  <w:i/>
                </w:rPr>
                <w:t>suam</w:t>
              </w:r>
            </w:hyperlink>
            <w:r w:rsidRPr="00BE0615">
              <w:rPr>
                <w:rFonts w:ascii="Goudy Old Style" w:hAnsi="Goudy Old Style"/>
                <w:b/>
                <w:i/>
              </w:rPr>
              <w:t> </w:t>
            </w:r>
            <w:hyperlink r:id="rId318" w:history="1">
              <w:r w:rsidRPr="00BE0615">
                <w:rPr>
                  <w:rFonts w:ascii="Goudy Old Style" w:hAnsi="Goudy Old Style"/>
                  <w:b/>
                  <w:i/>
                </w:rPr>
                <w:t>Venerem</w:t>
              </w:r>
            </w:hyperlink>
            <w:r w:rsidRPr="00BE0615">
              <w:rPr>
                <w:rFonts w:ascii="Goudy Old Style" w:hAnsi="Goudy Old Style"/>
                <w:b/>
                <w:i/>
              </w:rPr>
              <w:t>, </w:t>
            </w:r>
            <w:r w:rsidRPr="00BE0615">
              <w:rPr>
                <w:rFonts w:ascii="Goudy Old Style" w:hAnsi="Goudy Old Style"/>
                <w:b/>
                <w:i/>
              </w:rPr>
              <w:br/>
            </w:r>
            <w:hyperlink r:id="rId319" w:history="1">
              <w:r w:rsidRPr="00BE0615">
                <w:rPr>
                  <w:rFonts w:ascii="Goudy Old Style" w:hAnsi="Goudy Old Style"/>
                  <w:b/>
                  <w:i/>
                </w:rPr>
                <w:t>nulla</w:t>
              </w:r>
            </w:hyperlink>
            <w:r w:rsidRPr="00BE0615">
              <w:rPr>
                <w:rFonts w:ascii="Goudy Old Style" w:hAnsi="Goudy Old Style"/>
                <w:b/>
                <w:i/>
              </w:rPr>
              <w:t> </w:t>
            </w:r>
            <w:hyperlink r:id="rId320" w:history="1">
              <w:r w:rsidRPr="00BE0615">
                <w:rPr>
                  <w:rFonts w:ascii="Goudy Old Style" w:hAnsi="Goudy Old Style"/>
                  <w:b/>
                  <w:i/>
                </w:rPr>
                <w:t>fides</w:t>
              </w:r>
            </w:hyperlink>
            <w:r w:rsidRPr="00BE0615">
              <w:rPr>
                <w:rFonts w:ascii="Goudy Old Style" w:hAnsi="Goudy Old Style"/>
                <w:b/>
                <w:i/>
              </w:rPr>
              <w:t> </w:t>
            </w:r>
            <w:hyperlink r:id="rId321" w:history="1">
              <w:r w:rsidRPr="00BE0615">
                <w:rPr>
                  <w:rFonts w:ascii="Goudy Old Style" w:hAnsi="Goudy Old Style"/>
                  <w:b/>
                  <w:i/>
                </w:rPr>
                <w:t>inerit</w:t>
              </w:r>
            </w:hyperlink>
            <w:r w:rsidRPr="00BE0615">
              <w:rPr>
                <w:rFonts w:ascii="Goudy Old Style" w:hAnsi="Goudy Old Style"/>
                <w:b/>
                <w:i/>
              </w:rPr>
              <w:t>: </w:t>
            </w:r>
            <w:hyperlink r:id="rId322" w:history="1">
              <w:r w:rsidRPr="00BE0615">
                <w:rPr>
                  <w:rFonts w:ascii="Goudy Old Style" w:hAnsi="Goudy Old Style"/>
                  <w:b/>
                  <w:i/>
                </w:rPr>
                <w:t>periuria</w:t>
              </w:r>
            </w:hyperlink>
            <w:r w:rsidRPr="00BE0615">
              <w:rPr>
                <w:rFonts w:ascii="Goudy Old Style" w:hAnsi="Goudy Old Style"/>
                <w:b/>
                <w:i/>
              </w:rPr>
              <w:t> </w:t>
            </w:r>
            <w:hyperlink r:id="rId323" w:history="1">
              <w:r w:rsidRPr="00BE0615">
                <w:rPr>
                  <w:rFonts w:ascii="Goudy Old Style" w:hAnsi="Goudy Old Style"/>
                  <w:b/>
                  <w:i/>
                </w:rPr>
                <w:t>ridet</w:t>
              </w:r>
            </w:hyperlink>
            <w:r w:rsidRPr="00BE0615">
              <w:rPr>
                <w:rFonts w:ascii="Goudy Old Style" w:hAnsi="Goudy Old Style"/>
                <w:b/>
                <w:i/>
              </w:rPr>
              <w:t> </w:t>
            </w:r>
            <w:hyperlink r:id="rId324" w:history="1">
              <w:r w:rsidRPr="00BE0615">
                <w:rPr>
                  <w:rFonts w:ascii="Goudy Old Style" w:hAnsi="Goudy Old Style"/>
                  <w:b/>
                  <w:i/>
                </w:rPr>
                <w:t>amantum</w:t>
              </w:r>
            </w:hyperlink>
            <w:r w:rsidRPr="00BE0615">
              <w:rPr>
                <w:rFonts w:ascii="Goudy Old Style" w:hAnsi="Goudy Old Style"/>
                <w:b/>
                <w:i/>
              </w:rPr>
              <w:t> </w:t>
            </w:r>
          </w:p>
        </w:tc>
      </w:tr>
      <w:tr w:rsidR="00A27FB4" w:rsidRPr="00A27FB4" w14:paraId="1CFB2AE2" w14:textId="77777777" w:rsidTr="00A27FB4">
        <w:trPr>
          <w:tblCellSpacing w:w="40" w:type="dxa"/>
        </w:trPr>
        <w:tc>
          <w:tcPr>
            <w:tcW w:w="2475" w:type="pct"/>
            <w:shd w:val="clear" w:color="auto" w:fill="FFFFFF"/>
            <w:hideMark/>
          </w:tcPr>
          <w:p w14:paraId="46397291" w14:textId="24ED0842" w:rsidR="00A27FB4" w:rsidRPr="00BE0615" w:rsidRDefault="00A27FB4" w:rsidP="00A27FB4">
            <w:pPr>
              <w:spacing w:line="276" w:lineRule="auto"/>
              <w:ind w:right="-313"/>
              <w:rPr>
                <w:rFonts w:ascii="Goudy Old Style" w:hAnsi="Goudy Old Style" w:cs="Times New Roman"/>
              </w:rPr>
            </w:pPr>
            <w:r w:rsidRPr="00BE0615">
              <w:rPr>
                <w:rFonts w:ascii="Goudy Old Style" w:hAnsi="Goudy Old Style" w:cs="Times New Roman"/>
              </w:rPr>
              <w:t xml:space="preserve">(…) </w:t>
            </w:r>
          </w:p>
          <w:p w14:paraId="34628ED0" w14:textId="77777777" w:rsidR="00A27FB4" w:rsidRPr="00BE0615" w:rsidRDefault="00A27FB4" w:rsidP="00A27FB4">
            <w:pPr>
              <w:spacing w:line="276" w:lineRule="auto"/>
              <w:ind w:right="-313"/>
              <w:rPr>
                <w:rFonts w:ascii="Goudy Old Style" w:hAnsi="Goudy Old Style" w:cs="Times New Roman"/>
              </w:rPr>
            </w:pPr>
          </w:p>
          <w:p w14:paraId="440D9C4D" w14:textId="77777777" w:rsidR="00A27FB4" w:rsidRPr="00BE0615" w:rsidRDefault="00A27FB4" w:rsidP="00A27FB4">
            <w:pPr>
              <w:spacing w:line="276" w:lineRule="auto"/>
              <w:ind w:right="-313"/>
              <w:rPr>
                <w:rFonts w:ascii="Goudy Old Style" w:hAnsi="Goudy Old Style" w:cs="Times New Roman"/>
              </w:rPr>
            </w:pPr>
          </w:p>
          <w:p w14:paraId="59320E89" w14:textId="77777777" w:rsidR="00A27FB4" w:rsidRPr="00BE0615" w:rsidRDefault="00A27FB4" w:rsidP="00A27FB4">
            <w:pPr>
              <w:spacing w:line="276" w:lineRule="auto"/>
              <w:ind w:right="-313"/>
              <w:rPr>
                <w:rFonts w:ascii="Goudy Old Style" w:hAnsi="Goudy Old Style" w:cs="Times New Roman"/>
              </w:rPr>
            </w:pPr>
          </w:p>
          <w:p w14:paraId="7064926E" w14:textId="77777777" w:rsidR="00A27FB4" w:rsidRPr="00BE0615" w:rsidRDefault="00A27FB4" w:rsidP="00A27FB4">
            <w:pPr>
              <w:spacing w:line="276" w:lineRule="auto"/>
              <w:ind w:right="-313"/>
              <w:rPr>
                <w:rFonts w:ascii="Goudy Old Style" w:hAnsi="Goudy Old Style" w:cs="Times New Roman"/>
              </w:rPr>
            </w:pPr>
          </w:p>
          <w:p w14:paraId="5D527F0B" w14:textId="77777777" w:rsidR="00A27FB4" w:rsidRPr="00BE0615" w:rsidRDefault="00A27FB4" w:rsidP="00A27FB4">
            <w:pPr>
              <w:spacing w:line="276" w:lineRule="auto"/>
              <w:ind w:right="-313"/>
              <w:rPr>
                <w:rFonts w:ascii="Goudy Old Style" w:hAnsi="Goudy Old Style" w:cs="Times New Roman"/>
              </w:rPr>
            </w:pPr>
          </w:p>
          <w:p w14:paraId="0A746E45" w14:textId="2F28AB1E" w:rsidR="00A27FB4" w:rsidRPr="00BE0615" w:rsidRDefault="00A27FB4" w:rsidP="00A27FB4">
            <w:pPr>
              <w:spacing w:line="276" w:lineRule="auto"/>
              <w:ind w:right="-313"/>
              <w:rPr>
                <w:rFonts w:ascii="Goudy Old Style" w:hAnsi="Goudy Old Style" w:cs="Times New Roman"/>
              </w:rPr>
            </w:pPr>
            <w:r w:rsidRPr="00BE0615">
              <w:rPr>
                <w:rFonts w:ascii="Goudy Old Style" w:hAnsi="Goudy Old Style" w:cs="Times New Roman"/>
              </w:rPr>
              <w:t xml:space="preserve"> Bacchus aime la Naïade: tu tardes, lent serviteur. Que l'eau de Marcia tempère ce vin chargé d'années! Je n'irai pas, si ma légère amie quitte la table où nous</w:t>
            </w:r>
          </w:p>
        </w:tc>
        <w:tc>
          <w:tcPr>
            <w:tcW w:w="2475" w:type="pct"/>
            <w:shd w:val="clear" w:color="auto" w:fill="FFFFFF"/>
            <w:hideMark/>
          </w:tcPr>
          <w:p w14:paraId="2FB7105A" w14:textId="77777777" w:rsidR="00A27FB4" w:rsidRPr="00BE0615" w:rsidRDefault="00A27FB4" w:rsidP="00A27FB4">
            <w:pPr>
              <w:rPr>
                <w:rFonts w:ascii="Goudy Old Style" w:hAnsi="Goudy Old Style"/>
                <w:i/>
              </w:rPr>
            </w:pPr>
            <w:r w:rsidRPr="00BE0615">
              <w:rPr>
                <w:rFonts w:ascii="Goudy Old Style" w:hAnsi="Goudy Old Style"/>
                <w:i/>
              </w:rPr>
              <w:t>[3,6,50] </w:t>
            </w:r>
            <w:hyperlink r:id="rId325" w:history="1">
              <w:r w:rsidRPr="00BE0615">
                <w:rPr>
                  <w:rFonts w:ascii="Goudy Old Style" w:hAnsi="Goudy Old Style"/>
                  <w:b/>
                  <w:i/>
                </w:rPr>
                <w:t>Iuppiter</w:t>
              </w:r>
            </w:hyperlink>
            <w:r w:rsidRPr="00BE0615">
              <w:rPr>
                <w:rFonts w:ascii="Goudy Old Style" w:hAnsi="Goudy Old Style"/>
                <w:b/>
                <w:i/>
              </w:rPr>
              <w:t> </w:t>
            </w:r>
            <w:hyperlink r:id="rId326" w:history="1">
              <w:r w:rsidRPr="00BE0615">
                <w:rPr>
                  <w:rFonts w:ascii="Goudy Old Style" w:hAnsi="Goudy Old Style"/>
                  <w:b/>
                  <w:i/>
                </w:rPr>
                <w:t>et</w:t>
              </w:r>
            </w:hyperlink>
            <w:r w:rsidRPr="00BE0615">
              <w:rPr>
                <w:rFonts w:ascii="Goudy Old Style" w:hAnsi="Goudy Old Style"/>
                <w:b/>
                <w:i/>
              </w:rPr>
              <w:t> </w:t>
            </w:r>
            <w:hyperlink r:id="rId327" w:history="1">
              <w:r w:rsidRPr="00BE0615">
                <w:rPr>
                  <w:rFonts w:ascii="Goudy Old Style" w:hAnsi="Goudy Old Style"/>
                  <w:b/>
                  <w:i/>
                </w:rPr>
                <w:t>uentos</w:t>
              </w:r>
            </w:hyperlink>
            <w:r w:rsidRPr="00BE0615">
              <w:rPr>
                <w:rFonts w:ascii="Goudy Old Style" w:hAnsi="Goudy Old Style"/>
                <w:b/>
                <w:i/>
              </w:rPr>
              <w:t> </w:t>
            </w:r>
            <w:hyperlink r:id="rId328" w:history="1">
              <w:r w:rsidRPr="00BE0615">
                <w:rPr>
                  <w:rFonts w:ascii="Goudy Old Style" w:hAnsi="Goudy Old Style"/>
                  <w:b/>
                  <w:i/>
                </w:rPr>
                <w:t>inrita</w:t>
              </w:r>
            </w:hyperlink>
            <w:r w:rsidRPr="00BE0615">
              <w:rPr>
                <w:rFonts w:ascii="Goudy Old Style" w:hAnsi="Goudy Old Style"/>
                <w:b/>
                <w:i/>
              </w:rPr>
              <w:t> </w:t>
            </w:r>
            <w:hyperlink r:id="rId329" w:history="1">
              <w:r w:rsidRPr="00BE0615">
                <w:rPr>
                  <w:rFonts w:ascii="Goudy Old Style" w:hAnsi="Goudy Old Style"/>
                  <w:b/>
                  <w:i/>
                </w:rPr>
                <w:t>ferre</w:t>
              </w:r>
            </w:hyperlink>
            <w:r w:rsidRPr="00BE0615">
              <w:rPr>
                <w:rFonts w:ascii="Goudy Old Style" w:hAnsi="Goudy Old Style"/>
                <w:b/>
                <w:i/>
              </w:rPr>
              <w:t> </w:t>
            </w:r>
            <w:hyperlink r:id="rId330" w:history="1">
              <w:r w:rsidRPr="00BE0615">
                <w:rPr>
                  <w:rFonts w:ascii="Goudy Old Style" w:hAnsi="Goudy Old Style"/>
                  <w:b/>
                  <w:i/>
                </w:rPr>
                <w:t>iubet</w:t>
              </w:r>
            </w:hyperlink>
            <w:r w:rsidRPr="00BE0615">
              <w:rPr>
                <w:rFonts w:ascii="Goudy Old Style" w:hAnsi="Goudy Old Style"/>
                <w:b/>
                <w:i/>
              </w:rPr>
              <w:t>. </w:t>
            </w:r>
            <w:r w:rsidRPr="00BE0615">
              <w:rPr>
                <w:rFonts w:ascii="Goudy Old Style" w:hAnsi="Goudy Old Style"/>
                <w:b/>
                <w:i/>
              </w:rPr>
              <w:br/>
            </w:r>
            <w:hyperlink r:id="rId331" w:history="1">
              <w:r w:rsidRPr="00BE0615">
                <w:rPr>
                  <w:rFonts w:ascii="Goudy Old Style" w:hAnsi="Goudy Old Style"/>
                  <w:b/>
                  <w:i/>
                </w:rPr>
                <w:t>Ergo</w:t>
              </w:r>
            </w:hyperlink>
            <w:r w:rsidRPr="00BE0615">
              <w:rPr>
                <w:rFonts w:ascii="Goudy Old Style" w:hAnsi="Goudy Old Style"/>
                <w:b/>
                <w:i/>
              </w:rPr>
              <w:t> </w:t>
            </w:r>
            <w:hyperlink r:id="rId332" w:history="1">
              <w:r w:rsidRPr="00BE0615">
                <w:rPr>
                  <w:rFonts w:ascii="Goudy Old Style" w:hAnsi="Goudy Old Style"/>
                  <w:b/>
                  <w:i/>
                </w:rPr>
                <w:t>quid</w:t>
              </w:r>
            </w:hyperlink>
            <w:r w:rsidRPr="00BE0615">
              <w:rPr>
                <w:rFonts w:ascii="Goudy Old Style" w:hAnsi="Goudy Old Style"/>
                <w:b/>
                <w:i/>
              </w:rPr>
              <w:t> </w:t>
            </w:r>
            <w:hyperlink r:id="rId333" w:history="1">
              <w:r w:rsidRPr="00BE0615">
                <w:rPr>
                  <w:rFonts w:ascii="Goudy Old Style" w:hAnsi="Goudy Old Style"/>
                  <w:b/>
                  <w:i/>
                </w:rPr>
                <w:t>totiens</w:t>
              </w:r>
            </w:hyperlink>
            <w:r w:rsidRPr="00BE0615">
              <w:rPr>
                <w:rFonts w:ascii="Goudy Old Style" w:hAnsi="Goudy Old Style"/>
                <w:b/>
                <w:i/>
              </w:rPr>
              <w:t> </w:t>
            </w:r>
            <w:hyperlink r:id="rId334" w:history="1">
              <w:r w:rsidRPr="00BE0615">
                <w:rPr>
                  <w:rFonts w:ascii="Goudy Old Style" w:hAnsi="Goudy Old Style"/>
                  <w:b/>
                  <w:i/>
                </w:rPr>
                <w:t>fallacis</w:t>
              </w:r>
            </w:hyperlink>
            <w:r w:rsidRPr="00BE0615">
              <w:rPr>
                <w:rFonts w:ascii="Goudy Old Style" w:hAnsi="Goudy Old Style"/>
                <w:b/>
                <w:i/>
              </w:rPr>
              <w:t> </w:t>
            </w:r>
            <w:hyperlink r:id="rId335" w:history="1">
              <w:r w:rsidRPr="00BE0615">
                <w:rPr>
                  <w:rFonts w:ascii="Goudy Old Style" w:hAnsi="Goudy Old Style"/>
                  <w:b/>
                  <w:i/>
                </w:rPr>
                <w:t>uerba</w:t>
              </w:r>
            </w:hyperlink>
            <w:r w:rsidRPr="00BE0615">
              <w:rPr>
                <w:rFonts w:ascii="Goudy Old Style" w:hAnsi="Goudy Old Style"/>
                <w:b/>
                <w:i/>
              </w:rPr>
              <w:t> </w:t>
            </w:r>
            <w:hyperlink r:id="rId336" w:history="1">
              <w:r w:rsidRPr="00BE0615">
                <w:rPr>
                  <w:rFonts w:ascii="Goudy Old Style" w:hAnsi="Goudy Old Style"/>
                  <w:b/>
                  <w:i/>
                </w:rPr>
                <w:t>puellae</w:t>
              </w:r>
            </w:hyperlink>
            <w:r w:rsidRPr="00BE0615">
              <w:rPr>
                <w:rFonts w:ascii="Goudy Old Style" w:hAnsi="Goudy Old Style"/>
                <w:b/>
                <w:i/>
              </w:rPr>
              <w:t> </w:t>
            </w:r>
            <w:r w:rsidRPr="00BE0615">
              <w:rPr>
                <w:rFonts w:ascii="Goudy Old Style" w:hAnsi="Goudy Old Style"/>
                <w:b/>
                <w:i/>
              </w:rPr>
              <w:br/>
            </w:r>
            <w:hyperlink r:id="rId337" w:history="1">
              <w:r w:rsidRPr="00BE0615">
                <w:rPr>
                  <w:rFonts w:ascii="Goudy Old Style" w:hAnsi="Goudy Old Style"/>
                  <w:b/>
                  <w:i/>
                </w:rPr>
                <w:t>conqueror</w:t>
              </w:r>
            </w:hyperlink>
            <w:r w:rsidRPr="00BE0615">
              <w:rPr>
                <w:rFonts w:ascii="Goudy Old Style" w:hAnsi="Goudy Old Style"/>
                <w:b/>
                <w:i/>
              </w:rPr>
              <w:t>? </w:t>
            </w:r>
            <w:hyperlink r:id="rId338" w:history="1">
              <w:r w:rsidRPr="00BE0615">
                <w:rPr>
                  <w:rFonts w:ascii="Goudy Old Style" w:hAnsi="Goudy Old Style"/>
                  <w:b/>
                  <w:i/>
                </w:rPr>
                <w:t>Ite</w:t>
              </w:r>
            </w:hyperlink>
            <w:r w:rsidRPr="00BE0615">
              <w:rPr>
                <w:rFonts w:ascii="Goudy Old Style" w:hAnsi="Goudy Old Style"/>
                <w:b/>
                <w:i/>
              </w:rPr>
              <w:t> </w:t>
            </w:r>
            <w:hyperlink r:id="rId339" w:history="1">
              <w:r w:rsidRPr="00BE0615">
                <w:rPr>
                  <w:rFonts w:ascii="Goudy Old Style" w:hAnsi="Goudy Old Style"/>
                  <w:b/>
                  <w:i/>
                </w:rPr>
                <w:t>a</w:t>
              </w:r>
            </w:hyperlink>
            <w:r w:rsidRPr="00BE0615">
              <w:rPr>
                <w:rFonts w:ascii="Goudy Old Style" w:hAnsi="Goudy Old Style"/>
                <w:b/>
                <w:i/>
              </w:rPr>
              <w:t> </w:t>
            </w:r>
            <w:hyperlink r:id="rId340" w:history="1">
              <w:r w:rsidRPr="00BE0615">
                <w:rPr>
                  <w:rFonts w:ascii="Goudy Old Style" w:hAnsi="Goudy Old Style"/>
                  <w:b/>
                  <w:i/>
                </w:rPr>
                <w:t>me</w:t>
              </w:r>
            </w:hyperlink>
            <w:r w:rsidRPr="00BE0615">
              <w:rPr>
                <w:rFonts w:ascii="Goudy Old Style" w:hAnsi="Goudy Old Style"/>
                <w:b/>
                <w:i/>
              </w:rPr>
              <w:t>, </w:t>
            </w:r>
            <w:hyperlink r:id="rId341" w:history="1">
              <w:r w:rsidRPr="00BE0615">
                <w:rPr>
                  <w:rFonts w:ascii="Goudy Old Style" w:hAnsi="Goudy Old Style"/>
                  <w:b/>
                  <w:i/>
                </w:rPr>
                <w:t>seria</w:t>
              </w:r>
            </w:hyperlink>
            <w:r w:rsidRPr="00BE0615">
              <w:rPr>
                <w:rFonts w:ascii="Goudy Old Style" w:hAnsi="Goudy Old Style"/>
                <w:b/>
                <w:i/>
              </w:rPr>
              <w:t> </w:t>
            </w:r>
            <w:hyperlink r:id="rId342" w:history="1">
              <w:r w:rsidRPr="00BE0615">
                <w:rPr>
                  <w:rFonts w:ascii="Goudy Old Style" w:hAnsi="Goudy Old Style"/>
                  <w:b/>
                  <w:i/>
                </w:rPr>
                <w:t>uerba</w:t>
              </w:r>
            </w:hyperlink>
            <w:r w:rsidRPr="00BE0615">
              <w:rPr>
                <w:rFonts w:ascii="Goudy Old Style" w:hAnsi="Goudy Old Style"/>
                <w:b/>
                <w:i/>
              </w:rPr>
              <w:t>, </w:t>
            </w:r>
            <w:hyperlink r:id="rId343" w:history="1">
              <w:r w:rsidRPr="00BE0615">
                <w:rPr>
                  <w:rFonts w:ascii="Goudy Old Style" w:hAnsi="Goudy Old Style"/>
                  <w:b/>
                  <w:i/>
                </w:rPr>
                <w:t>precor</w:t>
              </w:r>
            </w:hyperlink>
            <w:r w:rsidRPr="00BE0615">
              <w:rPr>
                <w:rFonts w:ascii="Goudy Old Style" w:hAnsi="Goudy Old Style"/>
                <w:b/>
                <w:i/>
              </w:rPr>
              <w:t>. </w:t>
            </w:r>
            <w:r w:rsidRPr="00BE0615">
              <w:rPr>
                <w:rFonts w:ascii="Goudy Old Style" w:hAnsi="Goudy Old Style"/>
                <w:b/>
                <w:i/>
              </w:rPr>
              <w:br/>
            </w:r>
            <w:hyperlink r:id="rId344" w:history="1">
              <w:r w:rsidRPr="00BE0615">
                <w:rPr>
                  <w:rFonts w:ascii="Goudy Old Style" w:hAnsi="Goudy Old Style"/>
                  <w:b/>
                  <w:i/>
                </w:rPr>
                <w:t>Quam</w:t>
              </w:r>
            </w:hyperlink>
            <w:r w:rsidRPr="00BE0615">
              <w:rPr>
                <w:rFonts w:ascii="Goudy Old Style" w:hAnsi="Goudy Old Style"/>
                <w:b/>
                <w:i/>
              </w:rPr>
              <w:t> </w:t>
            </w:r>
            <w:hyperlink r:id="rId345" w:history="1">
              <w:r w:rsidRPr="00BE0615">
                <w:rPr>
                  <w:rFonts w:ascii="Goudy Old Style" w:hAnsi="Goudy Old Style"/>
                  <w:b/>
                  <w:i/>
                </w:rPr>
                <w:t>uellem</w:t>
              </w:r>
            </w:hyperlink>
            <w:r w:rsidRPr="00BE0615">
              <w:rPr>
                <w:rFonts w:ascii="Goudy Old Style" w:hAnsi="Goudy Old Style"/>
                <w:b/>
                <w:i/>
              </w:rPr>
              <w:t> </w:t>
            </w:r>
            <w:hyperlink r:id="rId346" w:history="1">
              <w:r w:rsidRPr="00BE0615">
                <w:rPr>
                  <w:rFonts w:ascii="Goudy Old Style" w:hAnsi="Goudy Old Style"/>
                  <w:b/>
                  <w:i/>
                </w:rPr>
                <w:t>tecum</w:t>
              </w:r>
            </w:hyperlink>
            <w:r w:rsidRPr="00BE0615">
              <w:rPr>
                <w:rFonts w:ascii="Goudy Old Style" w:hAnsi="Goudy Old Style"/>
                <w:b/>
                <w:i/>
              </w:rPr>
              <w:t> </w:t>
            </w:r>
            <w:hyperlink r:id="rId347" w:history="1">
              <w:r w:rsidRPr="00BE0615">
                <w:rPr>
                  <w:rFonts w:ascii="Goudy Old Style" w:hAnsi="Goudy Old Style"/>
                  <w:b/>
                  <w:i/>
                </w:rPr>
                <w:t>longas</w:t>
              </w:r>
            </w:hyperlink>
            <w:r w:rsidRPr="00BE0615">
              <w:rPr>
                <w:rFonts w:ascii="Goudy Old Style" w:hAnsi="Goudy Old Style"/>
                <w:b/>
                <w:i/>
              </w:rPr>
              <w:t> </w:t>
            </w:r>
            <w:hyperlink r:id="rId348" w:history="1">
              <w:r w:rsidRPr="00BE0615">
                <w:rPr>
                  <w:rFonts w:ascii="Goudy Old Style" w:hAnsi="Goudy Old Style"/>
                  <w:b/>
                  <w:i/>
                </w:rPr>
                <w:t>requiescere</w:t>
              </w:r>
            </w:hyperlink>
            <w:r w:rsidRPr="00BE0615">
              <w:rPr>
                <w:rFonts w:ascii="Goudy Old Style" w:hAnsi="Goudy Old Style"/>
                <w:b/>
                <w:i/>
              </w:rPr>
              <w:t> </w:t>
            </w:r>
            <w:hyperlink r:id="rId349" w:history="1">
              <w:r w:rsidRPr="00BE0615">
                <w:rPr>
                  <w:rFonts w:ascii="Goudy Old Style" w:hAnsi="Goudy Old Style"/>
                  <w:b/>
                  <w:i/>
                </w:rPr>
                <w:t>noctes</w:t>
              </w:r>
            </w:hyperlink>
            <w:r w:rsidRPr="00BE0615">
              <w:rPr>
                <w:rFonts w:ascii="Goudy Old Style" w:hAnsi="Goudy Old Style"/>
                <w:b/>
                <w:i/>
              </w:rPr>
              <w:t> </w:t>
            </w:r>
            <w:r w:rsidRPr="00BE0615">
              <w:rPr>
                <w:rFonts w:ascii="Goudy Old Style" w:hAnsi="Goudy Old Style"/>
                <w:b/>
                <w:i/>
              </w:rPr>
              <w:br/>
            </w:r>
            <w:hyperlink r:id="rId350" w:history="1">
              <w:r w:rsidRPr="00BE0615">
                <w:rPr>
                  <w:rFonts w:ascii="Goudy Old Style" w:hAnsi="Goudy Old Style"/>
                  <w:b/>
                  <w:i/>
                </w:rPr>
                <w:t>et</w:t>
              </w:r>
            </w:hyperlink>
            <w:r w:rsidRPr="00BE0615">
              <w:rPr>
                <w:rFonts w:ascii="Goudy Old Style" w:hAnsi="Goudy Old Style"/>
                <w:b/>
                <w:i/>
              </w:rPr>
              <w:t> </w:t>
            </w:r>
            <w:hyperlink r:id="rId351" w:history="1">
              <w:r w:rsidRPr="00BE0615">
                <w:rPr>
                  <w:rFonts w:ascii="Goudy Old Style" w:hAnsi="Goudy Old Style"/>
                  <w:b/>
                  <w:i/>
                </w:rPr>
                <w:t>tecum</w:t>
              </w:r>
            </w:hyperlink>
            <w:r w:rsidRPr="00BE0615">
              <w:rPr>
                <w:rFonts w:ascii="Goudy Old Style" w:hAnsi="Goudy Old Style"/>
                <w:b/>
                <w:i/>
              </w:rPr>
              <w:t> </w:t>
            </w:r>
            <w:hyperlink r:id="rId352" w:history="1">
              <w:r w:rsidRPr="00BE0615">
                <w:rPr>
                  <w:rFonts w:ascii="Goudy Old Style" w:hAnsi="Goudy Old Style"/>
                  <w:b/>
                  <w:i/>
                </w:rPr>
                <w:t>longos</w:t>
              </w:r>
            </w:hyperlink>
            <w:r w:rsidRPr="00BE0615">
              <w:rPr>
                <w:rFonts w:ascii="Goudy Old Style" w:hAnsi="Goudy Old Style"/>
                <w:b/>
                <w:i/>
              </w:rPr>
              <w:t> </w:t>
            </w:r>
            <w:hyperlink r:id="rId353" w:history="1">
              <w:r w:rsidRPr="00BE0615">
                <w:rPr>
                  <w:rFonts w:ascii="Goudy Old Style" w:hAnsi="Goudy Old Style"/>
                  <w:b/>
                  <w:i/>
                </w:rPr>
                <w:t>peruigilare</w:t>
              </w:r>
            </w:hyperlink>
            <w:r w:rsidRPr="00BE0615">
              <w:rPr>
                <w:rFonts w:ascii="Goudy Old Style" w:hAnsi="Goudy Old Style"/>
                <w:b/>
                <w:i/>
              </w:rPr>
              <w:t> </w:t>
            </w:r>
            <w:hyperlink r:id="rId354" w:history="1">
              <w:r w:rsidRPr="00BE0615">
                <w:rPr>
                  <w:rFonts w:ascii="Goudy Old Style" w:hAnsi="Goudy Old Style"/>
                  <w:b/>
                  <w:i/>
                </w:rPr>
                <w:t>dies</w:t>
              </w:r>
            </w:hyperlink>
            <w:r w:rsidRPr="00BE0615">
              <w:rPr>
                <w:rFonts w:ascii="Goudy Old Style" w:hAnsi="Goudy Old Style"/>
                <w:b/>
                <w:i/>
              </w:rPr>
              <w:t>, </w:t>
            </w:r>
            <w:r w:rsidRPr="00BE0615">
              <w:rPr>
                <w:rFonts w:ascii="Goudy Old Style" w:hAnsi="Goudy Old Style"/>
                <w:b/>
                <w:i/>
              </w:rPr>
              <w:br/>
              <w:t>55 </w:t>
            </w:r>
            <w:hyperlink r:id="rId355" w:history="1">
              <w:r w:rsidRPr="00BE0615">
                <w:rPr>
                  <w:rFonts w:ascii="Goudy Old Style" w:hAnsi="Goudy Old Style"/>
                  <w:b/>
                  <w:i/>
                </w:rPr>
                <w:t>perfida</w:t>
              </w:r>
            </w:hyperlink>
            <w:r w:rsidRPr="00BE0615">
              <w:rPr>
                <w:rFonts w:ascii="Goudy Old Style" w:hAnsi="Goudy Old Style"/>
                <w:b/>
                <w:i/>
              </w:rPr>
              <w:t> </w:t>
            </w:r>
            <w:hyperlink r:id="rId356" w:history="1">
              <w:r w:rsidRPr="00BE0615">
                <w:rPr>
                  <w:rFonts w:ascii="Goudy Old Style" w:hAnsi="Goudy Old Style"/>
                  <w:b/>
                  <w:i/>
                </w:rPr>
                <w:t>nec</w:t>
              </w:r>
            </w:hyperlink>
            <w:r w:rsidRPr="00BE0615">
              <w:rPr>
                <w:rFonts w:ascii="Goudy Old Style" w:hAnsi="Goudy Old Style"/>
                <w:b/>
                <w:i/>
              </w:rPr>
              <w:t> </w:t>
            </w:r>
            <w:hyperlink r:id="rId357" w:history="1">
              <w:r w:rsidRPr="00BE0615">
                <w:rPr>
                  <w:rFonts w:ascii="Goudy Old Style" w:hAnsi="Goudy Old Style"/>
                  <w:b/>
                  <w:i/>
                </w:rPr>
                <w:t>merito</w:t>
              </w:r>
            </w:hyperlink>
            <w:r w:rsidRPr="00BE0615">
              <w:rPr>
                <w:rFonts w:ascii="Goudy Old Style" w:hAnsi="Goudy Old Style"/>
                <w:b/>
                <w:i/>
              </w:rPr>
              <w:t> </w:t>
            </w:r>
            <w:hyperlink r:id="rId358" w:history="1">
              <w:r w:rsidRPr="00BE0615">
                <w:rPr>
                  <w:rFonts w:ascii="Goudy Old Style" w:hAnsi="Goudy Old Style"/>
                  <w:b/>
                  <w:i/>
                </w:rPr>
                <w:t>nobis</w:t>
              </w:r>
            </w:hyperlink>
            <w:r w:rsidRPr="00BE0615">
              <w:rPr>
                <w:rFonts w:ascii="Goudy Old Style" w:hAnsi="Goudy Old Style"/>
                <w:b/>
                <w:i/>
              </w:rPr>
              <w:t> </w:t>
            </w:r>
            <w:hyperlink r:id="rId359" w:history="1">
              <w:r w:rsidRPr="00BE0615">
                <w:rPr>
                  <w:rFonts w:ascii="Goudy Old Style" w:hAnsi="Goudy Old Style"/>
                  <w:b/>
                  <w:i/>
                </w:rPr>
                <w:t>inimica</w:t>
              </w:r>
            </w:hyperlink>
            <w:r w:rsidRPr="00BE0615">
              <w:rPr>
                <w:rFonts w:ascii="Goudy Old Style" w:hAnsi="Goudy Old Style"/>
                <w:b/>
                <w:i/>
              </w:rPr>
              <w:t> </w:t>
            </w:r>
            <w:hyperlink r:id="rId360" w:history="1">
              <w:r w:rsidRPr="00BE0615">
                <w:rPr>
                  <w:rFonts w:ascii="Goudy Old Style" w:hAnsi="Goudy Old Style"/>
                  <w:b/>
                  <w:i/>
                </w:rPr>
                <w:t>merenti</w:t>
              </w:r>
            </w:hyperlink>
            <w:r w:rsidRPr="00BE0615">
              <w:rPr>
                <w:rFonts w:ascii="Goudy Old Style" w:hAnsi="Goudy Old Style"/>
                <w:b/>
                <w:i/>
              </w:rPr>
              <w:t>, </w:t>
            </w:r>
            <w:r w:rsidRPr="00BE0615">
              <w:rPr>
                <w:rFonts w:ascii="Goudy Old Style" w:hAnsi="Goudy Old Style"/>
                <w:b/>
                <w:i/>
              </w:rPr>
              <w:br/>
            </w:r>
            <w:hyperlink r:id="rId361" w:history="1">
              <w:r w:rsidRPr="00BE0615">
                <w:rPr>
                  <w:rFonts w:ascii="Goudy Old Style" w:hAnsi="Goudy Old Style"/>
                  <w:b/>
                  <w:i/>
                </w:rPr>
                <w:t>perfida</w:t>
              </w:r>
            </w:hyperlink>
            <w:r w:rsidRPr="00BE0615">
              <w:rPr>
                <w:rFonts w:ascii="Goudy Old Style" w:hAnsi="Goudy Old Style"/>
                <w:b/>
                <w:i/>
              </w:rPr>
              <w:t>, </w:t>
            </w:r>
            <w:hyperlink r:id="rId362" w:history="1">
              <w:r w:rsidRPr="00BE0615">
                <w:rPr>
                  <w:rFonts w:ascii="Goudy Old Style" w:hAnsi="Goudy Old Style"/>
                  <w:b/>
                  <w:i/>
                </w:rPr>
                <w:t>sed</w:t>
              </w:r>
            </w:hyperlink>
            <w:r w:rsidRPr="00BE0615">
              <w:rPr>
                <w:rFonts w:ascii="Goudy Old Style" w:hAnsi="Goudy Old Style"/>
                <w:b/>
                <w:i/>
              </w:rPr>
              <w:t>, </w:t>
            </w:r>
            <w:hyperlink r:id="rId363" w:history="1">
              <w:r w:rsidRPr="00BE0615">
                <w:rPr>
                  <w:rFonts w:ascii="Goudy Old Style" w:hAnsi="Goudy Old Style"/>
                  <w:b/>
                  <w:i/>
                </w:rPr>
                <w:t>quamuis</w:t>
              </w:r>
            </w:hyperlink>
            <w:r w:rsidRPr="00BE0615">
              <w:rPr>
                <w:rFonts w:ascii="Goudy Old Style" w:hAnsi="Goudy Old Style"/>
                <w:b/>
                <w:i/>
              </w:rPr>
              <w:t> </w:t>
            </w:r>
            <w:hyperlink r:id="rId364" w:history="1">
              <w:r w:rsidRPr="00BE0615">
                <w:rPr>
                  <w:rFonts w:ascii="Goudy Old Style" w:hAnsi="Goudy Old Style"/>
                  <w:b/>
                  <w:i/>
                </w:rPr>
                <w:t>perfida</w:t>
              </w:r>
            </w:hyperlink>
            <w:r w:rsidRPr="00BE0615">
              <w:rPr>
                <w:rFonts w:ascii="Goudy Old Style" w:hAnsi="Goudy Old Style"/>
                <w:b/>
                <w:i/>
              </w:rPr>
              <w:t>, </w:t>
            </w:r>
            <w:hyperlink r:id="rId365" w:history="1">
              <w:r w:rsidRPr="00BE0615">
                <w:rPr>
                  <w:rFonts w:ascii="Goudy Old Style" w:hAnsi="Goudy Old Style"/>
                  <w:b/>
                  <w:i/>
                </w:rPr>
                <w:t>cara</w:t>
              </w:r>
            </w:hyperlink>
            <w:r w:rsidRPr="00BE0615">
              <w:rPr>
                <w:rFonts w:ascii="Goudy Old Style" w:hAnsi="Goudy Old Style"/>
                <w:b/>
                <w:i/>
              </w:rPr>
              <w:t> </w:t>
            </w:r>
            <w:hyperlink r:id="rId366" w:history="1">
              <w:r w:rsidRPr="00BE0615">
                <w:rPr>
                  <w:rFonts w:ascii="Goudy Old Style" w:hAnsi="Goudy Old Style"/>
                  <w:b/>
                  <w:i/>
                </w:rPr>
                <w:t>tamen</w:t>
              </w:r>
            </w:hyperlink>
            <w:r w:rsidRPr="00BE0615">
              <w:rPr>
                <w:rFonts w:ascii="Goudy Old Style" w:hAnsi="Goudy Old Style"/>
                <w:b/>
                <w:i/>
              </w:rPr>
              <w:t>! </w:t>
            </w:r>
            <w:r w:rsidRPr="00BE0615">
              <w:rPr>
                <w:rFonts w:ascii="Goudy Old Style" w:hAnsi="Goudy Old Style"/>
                <w:i/>
              </w:rPr>
              <w:br/>
            </w:r>
            <w:hyperlink r:id="rId367" w:history="1">
              <w:r w:rsidRPr="00BE0615">
                <w:rPr>
                  <w:rFonts w:ascii="Goudy Old Style" w:hAnsi="Goudy Old Style"/>
                  <w:i/>
                </w:rPr>
                <w:t>Naida</w:t>
              </w:r>
            </w:hyperlink>
            <w:r w:rsidRPr="00BE0615">
              <w:rPr>
                <w:rFonts w:ascii="Goudy Old Style" w:hAnsi="Goudy Old Style"/>
                <w:i/>
              </w:rPr>
              <w:t> </w:t>
            </w:r>
            <w:hyperlink r:id="rId368" w:history="1">
              <w:r w:rsidRPr="00BE0615">
                <w:rPr>
                  <w:rFonts w:ascii="Goudy Old Style" w:hAnsi="Goudy Old Style"/>
                  <w:i/>
                </w:rPr>
                <w:t>Bacchus</w:t>
              </w:r>
            </w:hyperlink>
            <w:r w:rsidRPr="00BE0615">
              <w:rPr>
                <w:rFonts w:ascii="Goudy Old Style" w:hAnsi="Goudy Old Style"/>
                <w:i/>
              </w:rPr>
              <w:t> </w:t>
            </w:r>
            <w:hyperlink r:id="rId369" w:history="1">
              <w:r w:rsidRPr="00BE0615">
                <w:rPr>
                  <w:rFonts w:ascii="Goudy Old Style" w:hAnsi="Goudy Old Style"/>
                  <w:i/>
                </w:rPr>
                <w:t>amat</w:t>
              </w:r>
            </w:hyperlink>
            <w:r w:rsidRPr="00BE0615">
              <w:rPr>
                <w:rFonts w:ascii="Goudy Old Style" w:hAnsi="Goudy Old Style"/>
                <w:i/>
              </w:rPr>
              <w:t>: </w:t>
            </w:r>
            <w:hyperlink r:id="rId370" w:history="1">
              <w:r w:rsidRPr="00BE0615">
                <w:rPr>
                  <w:rFonts w:ascii="Goudy Old Style" w:hAnsi="Goudy Old Style"/>
                  <w:i/>
                </w:rPr>
                <w:t>cessas</w:t>
              </w:r>
            </w:hyperlink>
            <w:r w:rsidRPr="00BE0615">
              <w:rPr>
                <w:rFonts w:ascii="Goudy Old Style" w:hAnsi="Goudy Old Style"/>
                <w:i/>
              </w:rPr>
              <w:t>, </w:t>
            </w:r>
            <w:hyperlink r:id="rId371" w:history="1">
              <w:r w:rsidRPr="00BE0615">
                <w:rPr>
                  <w:rFonts w:ascii="Goudy Old Style" w:hAnsi="Goudy Old Style"/>
                  <w:i/>
                </w:rPr>
                <w:t>o</w:t>
              </w:r>
            </w:hyperlink>
            <w:r w:rsidRPr="00BE0615">
              <w:rPr>
                <w:rFonts w:ascii="Goudy Old Style" w:hAnsi="Goudy Old Style"/>
                <w:i/>
              </w:rPr>
              <w:t> </w:t>
            </w:r>
            <w:hyperlink r:id="rId372" w:history="1">
              <w:r w:rsidRPr="00BE0615">
                <w:rPr>
                  <w:rFonts w:ascii="Goudy Old Style" w:hAnsi="Goudy Old Style"/>
                  <w:i/>
                </w:rPr>
                <w:t>lente</w:t>
              </w:r>
            </w:hyperlink>
            <w:r w:rsidRPr="00BE0615">
              <w:rPr>
                <w:rFonts w:ascii="Goudy Old Style" w:hAnsi="Goudy Old Style"/>
                <w:i/>
              </w:rPr>
              <w:t> </w:t>
            </w:r>
            <w:hyperlink r:id="rId373" w:history="1">
              <w:r w:rsidRPr="00BE0615">
                <w:rPr>
                  <w:rFonts w:ascii="Goudy Old Style" w:hAnsi="Goudy Old Style"/>
                  <w:i/>
                </w:rPr>
                <w:t>minister</w:t>
              </w:r>
            </w:hyperlink>
            <w:r w:rsidRPr="00BE0615">
              <w:rPr>
                <w:rFonts w:ascii="Goudy Old Style" w:hAnsi="Goudy Old Style"/>
                <w:i/>
              </w:rPr>
              <w:t>? </w:t>
            </w:r>
            <w:r w:rsidRPr="00BE0615">
              <w:rPr>
                <w:rFonts w:ascii="Goudy Old Style" w:hAnsi="Goudy Old Style"/>
                <w:i/>
              </w:rPr>
              <w:br/>
            </w:r>
            <w:hyperlink r:id="rId374" w:history="1">
              <w:r w:rsidRPr="00BE0615">
                <w:rPr>
                  <w:rFonts w:ascii="Goudy Old Style" w:hAnsi="Goudy Old Style"/>
                  <w:i/>
                </w:rPr>
                <w:t>Temperet</w:t>
              </w:r>
            </w:hyperlink>
            <w:r w:rsidRPr="00BE0615">
              <w:rPr>
                <w:rFonts w:ascii="Goudy Old Style" w:hAnsi="Goudy Old Style"/>
                <w:i/>
              </w:rPr>
              <w:t> </w:t>
            </w:r>
            <w:hyperlink r:id="rId375" w:history="1">
              <w:r w:rsidRPr="00BE0615">
                <w:rPr>
                  <w:rFonts w:ascii="Goudy Old Style" w:hAnsi="Goudy Old Style"/>
                  <w:i/>
                </w:rPr>
                <w:t>annosum</w:t>
              </w:r>
            </w:hyperlink>
            <w:r w:rsidRPr="00BE0615">
              <w:rPr>
                <w:rFonts w:ascii="Goudy Old Style" w:hAnsi="Goudy Old Style"/>
                <w:i/>
              </w:rPr>
              <w:t> </w:t>
            </w:r>
            <w:hyperlink r:id="rId376" w:history="1">
              <w:r w:rsidRPr="00BE0615">
                <w:rPr>
                  <w:rFonts w:ascii="Goudy Old Style" w:hAnsi="Goudy Old Style"/>
                  <w:i/>
                </w:rPr>
                <w:t>Marcia</w:t>
              </w:r>
            </w:hyperlink>
            <w:r w:rsidRPr="00BE0615">
              <w:rPr>
                <w:rFonts w:ascii="Goudy Old Style" w:hAnsi="Goudy Old Style"/>
                <w:i/>
              </w:rPr>
              <w:t> </w:t>
            </w:r>
            <w:hyperlink r:id="rId377" w:history="1">
              <w:r w:rsidRPr="00BE0615">
                <w:rPr>
                  <w:rFonts w:ascii="Goudy Old Style" w:hAnsi="Goudy Old Style"/>
                  <w:i/>
                </w:rPr>
                <w:t>lympha</w:t>
              </w:r>
            </w:hyperlink>
            <w:r w:rsidRPr="00BE0615">
              <w:rPr>
                <w:rFonts w:ascii="Goudy Old Style" w:hAnsi="Goudy Old Style"/>
                <w:i/>
              </w:rPr>
              <w:t> </w:t>
            </w:r>
            <w:hyperlink r:id="rId378" w:history="1">
              <w:r w:rsidRPr="00BE0615">
                <w:rPr>
                  <w:rFonts w:ascii="Goudy Old Style" w:hAnsi="Goudy Old Style"/>
                  <w:i/>
                </w:rPr>
                <w:t>merum</w:t>
              </w:r>
            </w:hyperlink>
            <w:r w:rsidRPr="00BE0615">
              <w:rPr>
                <w:rFonts w:ascii="Goudy Old Style" w:hAnsi="Goudy Old Style"/>
                <w:i/>
              </w:rPr>
              <w:t>. </w:t>
            </w:r>
            <w:r w:rsidRPr="00BE0615">
              <w:rPr>
                <w:rFonts w:ascii="Goudy Old Style" w:hAnsi="Goudy Old Style"/>
                <w:i/>
              </w:rPr>
              <w:br/>
            </w:r>
            <w:hyperlink r:id="rId379" w:history="1">
              <w:r w:rsidRPr="00BE0615">
                <w:rPr>
                  <w:rFonts w:ascii="Goudy Old Style" w:hAnsi="Goudy Old Style"/>
                  <w:i/>
                </w:rPr>
                <w:t>Non</w:t>
              </w:r>
            </w:hyperlink>
            <w:r w:rsidRPr="00BE0615">
              <w:rPr>
                <w:rFonts w:ascii="Goudy Old Style" w:hAnsi="Goudy Old Style"/>
                <w:i/>
              </w:rPr>
              <w:t> </w:t>
            </w:r>
            <w:hyperlink r:id="rId380" w:history="1">
              <w:r w:rsidRPr="00BE0615">
                <w:rPr>
                  <w:rFonts w:ascii="Goudy Old Style" w:hAnsi="Goudy Old Style"/>
                  <w:i/>
                </w:rPr>
                <w:t>ego</w:t>
              </w:r>
            </w:hyperlink>
            <w:r w:rsidRPr="00BE0615">
              <w:rPr>
                <w:rFonts w:ascii="Goudy Old Style" w:hAnsi="Goudy Old Style"/>
                <w:i/>
              </w:rPr>
              <w:t>, </w:t>
            </w:r>
            <w:hyperlink r:id="rId381" w:history="1">
              <w:r w:rsidRPr="00BE0615">
                <w:rPr>
                  <w:rFonts w:ascii="Goudy Old Style" w:hAnsi="Goudy Old Style"/>
                  <w:i/>
                </w:rPr>
                <w:t>si</w:t>
              </w:r>
            </w:hyperlink>
            <w:r w:rsidRPr="00BE0615">
              <w:rPr>
                <w:rFonts w:ascii="Goudy Old Style" w:hAnsi="Goudy Old Style"/>
                <w:i/>
              </w:rPr>
              <w:t> </w:t>
            </w:r>
            <w:hyperlink r:id="rId382" w:history="1">
              <w:r w:rsidRPr="00BE0615">
                <w:rPr>
                  <w:rFonts w:ascii="Goudy Old Style" w:hAnsi="Goudy Old Style"/>
                  <w:i/>
                </w:rPr>
                <w:t>fugit</w:t>
              </w:r>
            </w:hyperlink>
            <w:r w:rsidRPr="00BE0615">
              <w:rPr>
                <w:rFonts w:ascii="Goudy Old Style" w:hAnsi="Goudy Old Style"/>
                <w:i/>
              </w:rPr>
              <w:t> </w:t>
            </w:r>
            <w:hyperlink r:id="rId383" w:history="1">
              <w:r w:rsidRPr="00BE0615">
                <w:rPr>
                  <w:rFonts w:ascii="Goudy Old Style" w:hAnsi="Goudy Old Style"/>
                  <w:i/>
                </w:rPr>
                <w:t>nostrae</w:t>
              </w:r>
            </w:hyperlink>
            <w:r w:rsidRPr="00BE0615">
              <w:rPr>
                <w:rFonts w:ascii="Goudy Old Style" w:hAnsi="Goudy Old Style"/>
                <w:i/>
              </w:rPr>
              <w:t> </w:t>
            </w:r>
            <w:hyperlink r:id="rId384" w:history="1">
              <w:r w:rsidRPr="00BE0615">
                <w:rPr>
                  <w:rFonts w:ascii="Goudy Old Style" w:hAnsi="Goudy Old Style"/>
                  <w:i/>
                </w:rPr>
                <w:t>conuiuia</w:t>
              </w:r>
            </w:hyperlink>
            <w:r w:rsidRPr="00BE0615">
              <w:rPr>
                <w:rFonts w:ascii="Goudy Old Style" w:hAnsi="Goudy Old Style"/>
                <w:i/>
              </w:rPr>
              <w:t> </w:t>
            </w:r>
            <w:hyperlink r:id="rId385" w:history="1">
              <w:r w:rsidRPr="00BE0615">
                <w:rPr>
                  <w:rFonts w:ascii="Goudy Old Style" w:hAnsi="Goudy Old Style"/>
                  <w:i/>
                </w:rPr>
                <w:t>mensae</w:t>
              </w:r>
            </w:hyperlink>
            <w:r w:rsidRPr="00BE0615">
              <w:rPr>
                <w:rFonts w:ascii="Goudy Old Style" w:hAnsi="Goudy Old Style"/>
                <w:i/>
              </w:rPr>
              <w:t> </w:t>
            </w:r>
          </w:p>
        </w:tc>
      </w:tr>
      <w:tr w:rsidR="00A27FB4" w:rsidRPr="00A27FB4" w14:paraId="0B65300A" w14:textId="77777777" w:rsidTr="00A27FB4">
        <w:trPr>
          <w:tblCellSpacing w:w="40" w:type="dxa"/>
        </w:trPr>
        <w:tc>
          <w:tcPr>
            <w:tcW w:w="2475" w:type="pct"/>
            <w:shd w:val="clear" w:color="auto" w:fill="FFFFFF"/>
            <w:hideMark/>
          </w:tcPr>
          <w:p w14:paraId="6AA8DFF0" w14:textId="77777777" w:rsidR="00A27FB4" w:rsidRPr="00BE0615" w:rsidRDefault="00A27FB4" w:rsidP="00A27FB4">
            <w:pPr>
              <w:spacing w:line="276" w:lineRule="auto"/>
              <w:ind w:right="-313"/>
              <w:rPr>
                <w:rFonts w:ascii="Goudy Old Style" w:hAnsi="Goudy Old Style" w:cs="Times New Roman"/>
              </w:rPr>
            </w:pPr>
            <w:r w:rsidRPr="00BE0615">
              <w:rPr>
                <w:rFonts w:ascii="Goudy Old Style" w:hAnsi="Goudy Old Style" w:cs="Times New Roman"/>
              </w:rPr>
              <w:t>[3,6,60] festoyons pour courir à un lit inconnu, passer la nuit entière à soupirer d'angoisse. Va, enfant, encore du vin pur! Depuis longtemps déjà j'aurais dû mouiller mes tempes du nard de Syrie et entrelacer mes cheveux de guirlandes!</w:t>
            </w:r>
          </w:p>
        </w:tc>
        <w:tc>
          <w:tcPr>
            <w:tcW w:w="2475" w:type="pct"/>
            <w:shd w:val="clear" w:color="auto" w:fill="FFFFFF"/>
            <w:hideMark/>
          </w:tcPr>
          <w:p w14:paraId="6BA3F119" w14:textId="77777777" w:rsidR="00A27FB4" w:rsidRPr="00BE0615" w:rsidRDefault="00A27FB4" w:rsidP="00A27FB4">
            <w:pPr>
              <w:rPr>
                <w:rFonts w:ascii="Goudy Old Style" w:hAnsi="Goudy Old Style"/>
                <w:i/>
              </w:rPr>
            </w:pPr>
            <w:r w:rsidRPr="00BE0615">
              <w:rPr>
                <w:rFonts w:ascii="Goudy Old Style" w:hAnsi="Goudy Old Style"/>
                <w:i/>
              </w:rPr>
              <w:t>[3,6,60] </w:t>
            </w:r>
            <w:hyperlink r:id="rId386" w:history="1">
              <w:r w:rsidRPr="00BE0615">
                <w:rPr>
                  <w:rFonts w:ascii="Goudy Old Style" w:hAnsi="Goudy Old Style"/>
                  <w:i/>
                </w:rPr>
                <w:t>ignotum</w:t>
              </w:r>
            </w:hyperlink>
            <w:r w:rsidRPr="00BE0615">
              <w:rPr>
                <w:rFonts w:ascii="Goudy Old Style" w:hAnsi="Goudy Old Style"/>
                <w:i/>
              </w:rPr>
              <w:t> </w:t>
            </w:r>
            <w:hyperlink r:id="rId387" w:history="1">
              <w:r w:rsidRPr="00BE0615">
                <w:rPr>
                  <w:rFonts w:ascii="Goudy Old Style" w:hAnsi="Goudy Old Style"/>
                  <w:i/>
                </w:rPr>
                <w:t>cupiens</w:t>
              </w:r>
            </w:hyperlink>
            <w:r w:rsidRPr="00BE0615">
              <w:rPr>
                <w:rFonts w:ascii="Goudy Old Style" w:hAnsi="Goudy Old Style"/>
                <w:i/>
              </w:rPr>
              <w:t> </w:t>
            </w:r>
            <w:hyperlink r:id="rId388" w:history="1">
              <w:r w:rsidRPr="00BE0615">
                <w:rPr>
                  <w:rFonts w:ascii="Goudy Old Style" w:hAnsi="Goudy Old Style"/>
                  <w:i/>
                </w:rPr>
                <w:t>uana</w:t>
              </w:r>
            </w:hyperlink>
            <w:r w:rsidRPr="00BE0615">
              <w:rPr>
                <w:rFonts w:ascii="Goudy Old Style" w:hAnsi="Goudy Old Style"/>
                <w:i/>
              </w:rPr>
              <w:t> </w:t>
            </w:r>
            <w:hyperlink r:id="rId389" w:history="1">
              <w:r w:rsidRPr="00BE0615">
                <w:rPr>
                  <w:rFonts w:ascii="Goudy Old Style" w:hAnsi="Goudy Old Style"/>
                  <w:i/>
                </w:rPr>
                <w:t>puella</w:t>
              </w:r>
            </w:hyperlink>
            <w:r w:rsidRPr="00BE0615">
              <w:rPr>
                <w:rFonts w:ascii="Goudy Old Style" w:hAnsi="Goudy Old Style"/>
                <w:i/>
              </w:rPr>
              <w:t> </w:t>
            </w:r>
            <w:hyperlink r:id="rId390" w:history="1">
              <w:r w:rsidRPr="00BE0615">
                <w:rPr>
                  <w:rFonts w:ascii="Goudy Old Style" w:hAnsi="Goudy Old Style"/>
                  <w:i/>
                </w:rPr>
                <w:t>torum</w:t>
              </w:r>
            </w:hyperlink>
            <w:r w:rsidRPr="00BE0615">
              <w:rPr>
                <w:rFonts w:ascii="Goudy Old Style" w:hAnsi="Goudy Old Style"/>
                <w:i/>
              </w:rPr>
              <w:t>, </w:t>
            </w:r>
            <w:r w:rsidRPr="00BE0615">
              <w:rPr>
                <w:rFonts w:ascii="Goudy Old Style" w:hAnsi="Goudy Old Style"/>
                <w:i/>
              </w:rPr>
              <w:br/>
            </w:r>
            <w:hyperlink r:id="rId391" w:history="1">
              <w:r w:rsidRPr="00BE0615">
                <w:rPr>
                  <w:rFonts w:ascii="Goudy Old Style" w:hAnsi="Goudy Old Style"/>
                  <w:i/>
                </w:rPr>
                <w:t>sollicitus</w:t>
              </w:r>
            </w:hyperlink>
            <w:r w:rsidRPr="00BE0615">
              <w:rPr>
                <w:rFonts w:ascii="Goudy Old Style" w:hAnsi="Goudy Old Style"/>
                <w:i/>
              </w:rPr>
              <w:t> </w:t>
            </w:r>
            <w:hyperlink r:id="rId392" w:history="1">
              <w:r w:rsidRPr="00BE0615">
                <w:rPr>
                  <w:rFonts w:ascii="Goudy Old Style" w:hAnsi="Goudy Old Style"/>
                  <w:i/>
                </w:rPr>
                <w:t>repetam</w:t>
              </w:r>
            </w:hyperlink>
            <w:r w:rsidRPr="00BE0615">
              <w:rPr>
                <w:rFonts w:ascii="Goudy Old Style" w:hAnsi="Goudy Old Style"/>
                <w:i/>
              </w:rPr>
              <w:t> </w:t>
            </w:r>
            <w:hyperlink r:id="rId393" w:history="1">
              <w:r w:rsidRPr="00BE0615">
                <w:rPr>
                  <w:rFonts w:ascii="Goudy Old Style" w:hAnsi="Goudy Old Style"/>
                  <w:i/>
                </w:rPr>
                <w:t>tota</w:t>
              </w:r>
            </w:hyperlink>
            <w:r w:rsidRPr="00BE0615">
              <w:rPr>
                <w:rFonts w:ascii="Goudy Old Style" w:hAnsi="Goudy Old Style"/>
                <w:i/>
              </w:rPr>
              <w:t> </w:t>
            </w:r>
            <w:hyperlink r:id="rId394" w:history="1">
              <w:r w:rsidRPr="00BE0615">
                <w:rPr>
                  <w:rFonts w:ascii="Goudy Old Style" w:hAnsi="Goudy Old Style"/>
                  <w:i/>
                </w:rPr>
                <w:t>suspiria</w:t>
              </w:r>
            </w:hyperlink>
            <w:r w:rsidRPr="00BE0615">
              <w:rPr>
                <w:rFonts w:ascii="Goudy Old Style" w:hAnsi="Goudy Old Style"/>
                <w:i/>
              </w:rPr>
              <w:t> </w:t>
            </w:r>
            <w:hyperlink r:id="rId395" w:history="1">
              <w:r w:rsidRPr="00BE0615">
                <w:rPr>
                  <w:rFonts w:ascii="Goudy Old Style" w:hAnsi="Goudy Old Style"/>
                  <w:i/>
                </w:rPr>
                <w:t>nocte</w:t>
              </w:r>
            </w:hyperlink>
            <w:r w:rsidRPr="00BE0615">
              <w:rPr>
                <w:rFonts w:ascii="Goudy Old Style" w:hAnsi="Goudy Old Style"/>
                <w:i/>
              </w:rPr>
              <w:t>. </w:t>
            </w:r>
            <w:r w:rsidRPr="00BE0615">
              <w:rPr>
                <w:rFonts w:ascii="Goudy Old Style" w:hAnsi="Goudy Old Style"/>
                <w:i/>
              </w:rPr>
              <w:br/>
            </w:r>
            <w:hyperlink r:id="rId396" w:history="1">
              <w:r w:rsidRPr="00BE0615">
                <w:rPr>
                  <w:rFonts w:ascii="Goudy Old Style" w:hAnsi="Goudy Old Style"/>
                  <w:i/>
                </w:rPr>
                <w:t>Tu</w:t>
              </w:r>
            </w:hyperlink>
            <w:r w:rsidRPr="00BE0615">
              <w:rPr>
                <w:rFonts w:ascii="Goudy Old Style" w:hAnsi="Goudy Old Style"/>
                <w:i/>
              </w:rPr>
              <w:t>, </w:t>
            </w:r>
            <w:hyperlink r:id="rId397" w:history="1">
              <w:r w:rsidRPr="00BE0615">
                <w:rPr>
                  <w:rFonts w:ascii="Goudy Old Style" w:hAnsi="Goudy Old Style"/>
                  <w:i/>
                </w:rPr>
                <w:t>puer</w:t>
              </w:r>
            </w:hyperlink>
            <w:r w:rsidRPr="00BE0615">
              <w:rPr>
                <w:rFonts w:ascii="Goudy Old Style" w:hAnsi="Goudy Old Style"/>
                <w:i/>
              </w:rPr>
              <w:t>, </w:t>
            </w:r>
            <w:hyperlink r:id="rId398" w:history="1">
              <w:r w:rsidRPr="00BE0615">
                <w:rPr>
                  <w:rFonts w:ascii="Goudy Old Style" w:hAnsi="Goudy Old Style"/>
                  <w:i/>
                </w:rPr>
                <w:t>i</w:t>
              </w:r>
            </w:hyperlink>
            <w:r w:rsidRPr="00BE0615">
              <w:rPr>
                <w:rFonts w:ascii="Goudy Old Style" w:hAnsi="Goudy Old Style"/>
                <w:i/>
              </w:rPr>
              <w:t>, </w:t>
            </w:r>
            <w:hyperlink r:id="rId399" w:history="1">
              <w:r w:rsidRPr="00BE0615">
                <w:rPr>
                  <w:rFonts w:ascii="Goudy Old Style" w:hAnsi="Goudy Old Style"/>
                  <w:i/>
                </w:rPr>
                <w:t>liquidum</w:t>
              </w:r>
            </w:hyperlink>
            <w:r w:rsidRPr="00BE0615">
              <w:rPr>
                <w:rFonts w:ascii="Goudy Old Style" w:hAnsi="Goudy Old Style"/>
                <w:i/>
              </w:rPr>
              <w:t> </w:t>
            </w:r>
            <w:hyperlink r:id="rId400" w:history="1">
              <w:r w:rsidRPr="00BE0615">
                <w:rPr>
                  <w:rFonts w:ascii="Goudy Old Style" w:hAnsi="Goudy Old Style"/>
                  <w:i/>
                </w:rPr>
                <w:t>fortius</w:t>
              </w:r>
            </w:hyperlink>
            <w:r w:rsidRPr="00BE0615">
              <w:rPr>
                <w:rFonts w:ascii="Goudy Old Style" w:hAnsi="Goudy Old Style"/>
                <w:i/>
              </w:rPr>
              <w:t> </w:t>
            </w:r>
            <w:hyperlink r:id="rId401" w:history="1">
              <w:r w:rsidRPr="00BE0615">
                <w:rPr>
                  <w:rFonts w:ascii="Goudy Old Style" w:hAnsi="Goudy Old Style"/>
                  <w:i/>
                </w:rPr>
                <w:t>adde</w:t>
              </w:r>
            </w:hyperlink>
            <w:r w:rsidRPr="00BE0615">
              <w:rPr>
                <w:rFonts w:ascii="Goudy Old Style" w:hAnsi="Goudy Old Style"/>
                <w:i/>
              </w:rPr>
              <w:t> </w:t>
            </w:r>
            <w:hyperlink r:id="rId402" w:history="1">
              <w:r w:rsidRPr="00BE0615">
                <w:rPr>
                  <w:rFonts w:ascii="Goudy Old Style" w:hAnsi="Goudy Old Style"/>
                  <w:i/>
                </w:rPr>
                <w:t>merum</w:t>
              </w:r>
            </w:hyperlink>
            <w:r w:rsidRPr="00BE0615">
              <w:rPr>
                <w:rFonts w:ascii="Goudy Old Style" w:hAnsi="Goudy Old Style"/>
                <w:i/>
              </w:rPr>
              <w:t>. </w:t>
            </w:r>
            <w:r w:rsidRPr="00BE0615">
              <w:rPr>
                <w:rFonts w:ascii="Goudy Old Style" w:hAnsi="Goudy Old Style"/>
                <w:i/>
              </w:rPr>
              <w:br/>
            </w:r>
            <w:hyperlink r:id="rId403" w:history="1">
              <w:r w:rsidRPr="00BE0615">
                <w:rPr>
                  <w:rFonts w:ascii="Goudy Old Style" w:hAnsi="Goudy Old Style"/>
                  <w:i/>
                </w:rPr>
                <w:t>Iam</w:t>
              </w:r>
            </w:hyperlink>
            <w:r w:rsidRPr="00BE0615">
              <w:rPr>
                <w:rFonts w:ascii="Goudy Old Style" w:hAnsi="Goudy Old Style"/>
                <w:i/>
              </w:rPr>
              <w:t> </w:t>
            </w:r>
            <w:hyperlink r:id="rId404" w:history="1">
              <w:r w:rsidRPr="00BE0615">
                <w:rPr>
                  <w:rFonts w:ascii="Goudy Old Style" w:hAnsi="Goudy Old Style"/>
                  <w:i/>
                </w:rPr>
                <w:t>dudum</w:t>
              </w:r>
            </w:hyperlink>
            <w:r w:rsidRPr="00BE0615">
              <w:rPr>
                <w:rFonts w:ascii="Goudy Old Style" w:hAnsi="Goudy Old Style"/>
                <w:i/>
              </w:rPr>
              <w:t> </w:t>
            </w:r>
            <w:hyperlink r:id="rId405" w:history="1">
              <w:r w:rsidRPr="00BE0615">
                <w:rPr>
                  <w:rFonts w:ascii="Goudy Old Style" w:hAnsi="Goudy Old Style"/>
                  <w:i/>
                </w:rPr>
                <w:t>Syrio</w:t>
              </w:r>
            </w:hyperlink>
            <w:r w:rsidRPr="00BE0615">
              <w:rPr>
                <w:rFonts w:ascii="Goudy Old Style" w:hAnsi="Goudy Old Style"/>
                <w:i/>
              </w:rPr>
              <w:t> </w:t>
            </w:r>
            <w:hyperlink r:id="rId406" w:history="1">
              <w:r w:rsidRPr="00BE0615">
                <w:rPr>
                  <w:rFonts w:ascii="Goudy Old Style" w:hAnsi="Goudy Old Style"/>
                  <w:i/>
                </w:rPr>
                <w:t>madefactus</w:t>
              </w:r>
            </w:hyperlink>
            <w:r w:rsidRPr="00BE0615">
              <w:rPr>
                <w:rFonts w:ascii="Goudy Old Style" w:hAnsi="Goudy Old Style"/>
                <w:i/>
              </w:rPr>
              <w:t> </w:t>
            </w:r>
            <w:hyperlink r:id="rId407" w:history="1">
              <w:r w:rsidRPr="00BE0615">
                <w:rPr>
                  <w:rFonts w:ascii="Goudy Old Style" w:hAnsi="Goudy Old Style"/>
                  <w:i/>
                </w:rPr>
                <w:t>tempora</w:t>
              </w:r>
            </w:hyperlink>
            <w:r w:rsidRPr="00BE0615">
              <w:rPr>
                <w:rFonts w:ascii="Goudy Old Style" w:hAnsi="Goudy Old Style"/>
                <w:i/>
              </w:rPr>
              <w:t> </w:t>
            </w:r>
            <w:hyperlink r:id="rId408" w:history="1">
              <w:r w:rsidRPr="00BE0615">
                <w:rPr>
                  <w:rFonts w:ascii="Goudy Old Style" w:hAnsi="Goudy Old Style"/>
                  <w:i/>
                </w:rPr>
                <w:t>nardo</w:t>
              </w:r>
            </w:hyperlink>
            <w:r w:rsidRPr="00BE0615">
              <w:rPr>
                <w:rFonts w:ascii="Goudy Old Style" w:hAnsi="Goudy Old Style"/>
                <w:i/>
              </w:rPr>
              <w:t> </w:t>
            </w:r>
            <w:r w:rsidRPr="00BE0615">
              <w:rPr>
                <w:rFonts w:ascii="Goudy Old Style" w:hAnsi="Goudy Old Style"/>
                <w:i/>
              </w:rPr>
              <w:br/>
            </w:r>
            <w:hyperlink r:id="rId409" w:history="1">
              <w:r w:rsidRPr="00BE0615">
                <w:rPr>
                  <w:rFonts w:ascii="Goudy Old Style" w:hAnsi="Goudy Old Style"/>
                  <w:i/>
                </w:rPr>
                <w:t>debueram</w:t>
              </w:r>
            </w:hyperlink>
            <w:r w:rsidRPr="00BE0615">
              <w:rPr>
                <w:rFonts w:ascii="Goudy Old Style" w:hAnsi="Goudy Old Style"/>
                <w:i/>
              </w:rPr>
              <w:t> </w:t>
            </w:r>
            <w:hyperlink r:id="rId410" w:history="1">
              <w:r w:rsidRPr="00BE0615">
                <w:rPr>
                  <w:rFonts w:ascii="Goudy Old Style" w:hAnsi="Goudy Old Style"/>
                  <w:i/>
                </w:rPr>
                <w:t>sertis</w:t>
              </w:r>
            </w:hyperlink>
            <w:r w:rsidRPr="00BE0615">
              <w:rPr>
                <w:rFonts w:ascii="Goudy Old Style" w:hAnsi="Goudy Old Style"/>
                <w:i/>
              </w:rPr>
              <w:t> </w:t>
            </w:r>
            <w:hyperlink r:id="rId411" w:history="1">
              <w:r w:rsidRPr="00BE0615">
                <w:rPr>
                  <w:rFonts w:ascii="Goudy Old Style" w:hAnsi="Goudy Old Style"/>
                  <w:i/>
                </w:rPr>
                <w:t>implicuisse</w:t>
              </w:r>
            </w:hyperlink>
            <w:r w:rsidRPr="00BE0615">
              <w:rPr>
                <w:rFonts w:ascii="Goudy Old Style" w:hAnsi="Goudy Old Style"/>
                <w:i/>
              </w:rPr>
              <w:t> </w:t>
            </w:r>
            <w:hyperlink r:id="rId412" w:history="1">
              <w:r w:rsidRPr="00BE0615">
                <w:rPr>
                  <w:rFonts w:ascii="Goudy Old Style" w:hAnsi="Goudy Old Style"/>
                  <w:i/>
                </w:rPr>
                <w:t>comas</w:t>
              </w:r>
            </w:hyperlink>
            <w:r w:rsidRPr="00BE0615">
              <w:rPr>
                <w:rFonts w:ascii="Goudy Old Style" w:hAnsi="Goudy Old Style"/>
                <w:i/>
              </w:rPr>
              <w:t>. </w:t>
            </w:r>
          </w:p>
        </w:tc>
      </w:tr>
    </w:tbl>
    <w:p w14:paraId="1AC330C9" w14:textId="322B7649" w:rsidR="00A27FB4" w:rsidRDefault="00A27FB4" w:rsidP="00A27FB4">
      <w:pPr>
        <w:spacing w:line="276" w:lineRule="auto"/>
        <w:ind w:right="-313"/>
        <w:rPr>
          <w:rFonts w:ascii="Goudy Old Style" w:hAnsi="Goudy Old Style" w:cs="Times New Roman"/>
          <w:b/>
        </w:rPr>
      </w:pPr>
    </w:p>
    <w:p w14:paraId="31381FD6" w14:textId="77777777" w:rsidR="001C32BB" w:rsidRDefault="001C32BB" w:rsidP="00A27FB4">
      <w:pPr>
        <w:spacing w:line="276" w:lineRule="auto"/>
        <w:ind w:right="-313"/>
        <w:rPr>
          <w:rFonts w:ascii="Goudy Old Style" w:hAnsi="Goudy Old Style" w:cs="Times New Roman"/>
          <w:b/>
        </w:rPr>
      </w:pPr>
    </w:p>
    <w:p w14:paraId="512A255D" w14:textId="77777777" w:rsidR="001C32BB" w:rsidRDefault="001C32BB" w:rsidP="00A27FB4">
      <w:pPr>
        <w:spacing w:line="276" w:lineRule="auto"/>
        <w:ind w:right="-313"/>
        <w:rPr>
          <w:rFonts w:ascii="Goudy Old Style" w:hAnsi="Goudy Old Style" w:cs="Times New Roman"/>
          <w:b/>
        </w:rPr>
      </w:pPr>
    </w:p>
    <w:p w14:paraId="58E84BB5" w14:textId="77777777" w:rsidR="001C32BB" w:rsidRDefault="001C32BB" w:rsidP="00A27FB4">
      <w:pPr>
        <w:spacing w:line="276" w:lineRule="auto"/>
        <w:ind w:right="-313"/>
        <w:rPr>
          <w:rFonts w:ascii="Goudy Old Style" w:hAnsi="Goudy Old Style" w:cs="Times New Roman"/>
          <w:b/>
        </w:rPr>
      </w:pPr>
    </w:p>
    <w:p w14:paraId="62AD404F" w14:textId="77777777" w:rsidR="001C32BB" w:rsidRDefault="001C32BB" w:rsidP="00A27FB4">
      <w:pPr>
        <w:spacing w:line="276" w:lineRule="auto"/>
        <w:ind w:right="-313"/>
        <w:rPr>
          <w:rFonts w:ascii="Goudy Old Style" w:hAnsi="Goudy Old Style" w:cs="Times New Roman"/>
          <w:b/>
        </w:rPr>
      </w:pPr>
    </w:p>
    <w:p w14:paraId="2B890392" w14:textId="77777777" w:rsidR="001C32BB" w:rsidRDefault="001C32BB" w:rsidP="00A27FB4">
      <w:pPr>
        <w:spacing w:line="276" w:lineRule="auto"/>
        <w:ind w:right="-313"/>
        <w:rPr>
          <w:rFonts w:ascii="Goudy Old Style" w:hAnsi="Goudy Old Style" w:cs="Times New Roman"/>
          <w:b/>
        </w:rPr>
      </w:pPr>
    </w:p>
    <w:p w14:paraId="425ACEF5" w14:textId="77777777" w:rsidR="001C32BB" w:rsidRDefault="001C32BB" w:rsidP="00A27FB4">
      <w:pPr>
        <w:spacing w:line="276" w:lineRule="auto"/>
        <w:ind w:right="-313"/>
        <w:rPr>
          <w:rFonts w:ascii="Goudy Old Style" w:hAnsi="Goudy Old Style" w:cs="Times New Roman"/>
          <w:b/>
        </w:rPr>
      </w:pPr>
    </w:p>
    <w:p w14:paraId="30C25B75" w14:textId="77777777" w:rsidR="001C32BB" w:rsidRDefault="001C32BB" w:rsidP="00A27FB4">
      <w:pPr>
        <w:spacing w:line="276" w:lineRule="auto"/>
        <w:ind w:right="-313"/>
        <w:rPr>
          <w:rFonts w:ascii="Goudy Old Style" w:hAnsi="Goudy Old Style" w:cs="Times New Roman"/>
          <w:b/>
        </w:rPr>
      </w:pPr>
    </w:p>
    <w:p w14:paraId="2B3B51CD" w14:textId="77777777" w:rsidR="001C32BB" w:rsidRDefault="001C32BB" w:rsidP="00A27FB4">
      <w:pPr>
        <w:spacing w:line="276" w:lineRule="auto"/>
        <w:ind w:right="-313"/>
        <w:rPr>
          <w:rFonts w:ascii="Goudy Old Style" w:hAnsi="Goudy Old Style" w:cs="Times New Roman"/>
          <w:b/>
        </w:rPr>
      </w:pPr>
    </w:p>
    <w:p w14:paraId="58EC94AB" w14:textId="27C2A823" w:rsidR="00227DBA" w:rsidRPr="00227DBA" w:rsidRDefault="001C32BB" w:rsidP="00A27FB4">
      <w:pPr>
        <w:spacing w:line="276" w:lineRule="auto"/>
        <w:ind w:right="-313"/>
        <w:rPr>
          <w:rFonts w:ascii="Goudy Old Style" w:hAnsi="Goudy Old Style" w:cs="Times New Roman"/>
          <w:b/>
        </w:rPr>
      </w:pPr>
      <w:r>
        <w:rPr>
          <w:rFonts w:ascii="Goudy Old Style" w:hAnsi="Goudy Old Style" w:cs="Times New Roman"/>
          <w:b/>
        </w:rPr>
        <w:lastRenderedPageBreak/>
        <w:t>Vocabulaire</w:t>
      </w:r>
    </w:p>
    <w:p w14:paraId="071038F2" w14:textId="77777777" w:rsidR="00227DBA" w:rsidRPr="00227DBA" w:rsidRDefault="00227DBA" w:rsidP="00AE3417">
      <w:pPr>
        <w:spacing w:line="276" w:lineRule="auto"/>
        <w:ind w:right="-313"/>
        <w:rPr>
          <w:rFonts w:ascii="Goudy Old Style" w:hAnsi="Goudy Old Style" w:cs="Times New Roman"/>
        </w:rPr>
      </w:pPr>
      <w:r w:rsidRPr="00227DBA">
        <w:rPr>
          <w:rFonts w:ascii="Goudy Old Style" w:hAnsi="Goudy Old Style" w:cs="Times New Roman"/>
        </w:rPr>
        <w:t xml:space="preserve">  </w:t>
      </w:r>
    </w:p>
    <w:p w14:paraId="21722236" w14:textId="77777777" w:rsidR="00227DBA" w:rsidRDefault="00227DBA" w:rsidP="00AE3417">
      <w:pPr>
        <w:spacing w:line="276" w:lineRule="auto"/>
        <w:ind w:right="-313"/>
        <w:rPr>
          <w:rFonts w:ascii="Calibri" w:eastAsia="Calibri" w:hAnsi="Calibri" w:cs="Calibri"/>
        </w:rPr>
        <w:sectPr w:rsidR="00227DBA" w:rsidSect="00955F66">
          <w:type w:val="continuous"/>
          <w:pgSz w:w="11900" w:h="16840"/>
          <w:pgMar w:top="720" w:right="720" w:bottom="720" w:left="720" w:header="708" w:footer="708" w:gutter="0"/>
          <w:cols w:space="708"/>
          <w:docGrid w:linePitch="360"/>
        </w:sectPr>
      </w:pPr>
    </w:p>
    <w:p w14:paraId="146540B5" w14:textId="0AB373E7" w:rsidR="00227DBA" w:rsidRPr="00227DBA" w:rsidRDefault="00227DBA" w:rsidP="00227DBA">
      <w:pPr>
        <w:ind w:right="-313"/>
        <w:rPr>
          <w:rFonts w:ascii="Goudy Old Style" w:hAnsi="Goudy Old Style" w:cs="Times New Roman"/>
          <w:sz w:val="20"/>
          <w:szCs w:val="20"/>
        </w:rPr>
      </w:pPr>
      <w:r w:rsidRPr="00227DBA">
        <w:rPr>
          <w:rFonts w:ascii="Calibri" w:eastAsia="Calibri" w:hAnsi="Calibri" w:cs="Calibri"/>
          <w:sz w:val="20"/>
          <w:szCs w:val="20"/>
        </w:rPr>
        <w:lastRenderedPageBreak/>
        <w:t>ā</w:t>
      </w:r>
      <w:r w:rsidRPr="00227DBA">
        <w:rPr>
          <w:rFonts w:ascii="Goudy Old Style" w:hAnsi="Goudy Old Style" w:cs="Times New Roman"/>
          <w:sz w:val="20"/>
          <w:szCs w:val="20"/>
        </w:rPr>
        <w:t>, prép. + abl. : à partir de, après un verbe passif = par</w:t>
      </w:r>
    </w:p>
    <w:p w14:paraId="0B701A5A"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alter, era, erum : l'autre (de deux)</w:t>
      </w:r>
    </w:p>
    <w:p w14:paraId="75567703"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aut, conj. coord. : ou, ou bien</w:t>
      </w:r>
    </w:p>
    <w:p w14:paraId="1120AB00"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blandus, a, um : 1. caressant, câlin, flatteur 2. attrayant, s</w:t>
      </w:r>
      <w:bookmarkStart w:id="0" w:name="_GoBack"/>
      <w:bookmarkEnd w:id="0"/>
      <w:r w:rsidRPr="00227DBA">
        <w:rPr>
          <w:rFonts w:ascii="Goudy Old Style" w:hAnsi="Goudy Old Style" w:cs="Times New Roman"/>
          <w:sz w:val="20"/>
          <w:szCs w:val="20"/>
        </w:rPr>
        <w:t>éduisant</w:t>
      </w:r>
    </w:p>
    <w:p w14:paraId="2D4CCAAF"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bracch</w:t>
      </w:r>
      <w:r w:rsidRPr="00227DBA">
        <w:rPr>
          <w:rFonts w:ascii="Calibri" w:eastAsia="Calibri" w:hAnsi="Calibri" w:cs="Calibri"/>
          <w:sz w:val="20"/>
          <w:szCs w:val="20"/>
        </w:rPr>
        <w:t>ĭ</w:t>
      </w:r>
      <w:r w:rsidRPr="00227DBA">
        <w:rPr>
          <w:rFonts w:ascii="Goudy Old Style" w:hAnsi="Goudy Old Style" w:cs="Times New Roman"/>
          <w:sz w:val="20"/>
          <w:szCs w:val="20"/>
        </w:rPr>
        <w:t>um, ii, n. : bras</w:t>
      </w:r>
    </w:p>
    <w:p w14:paraId="76087170"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c</w:t>
      </w:r>
      <w:r w:rsidRPr="00227DBA">
        <w:rPr>
          <w:rFonts w:ascii="Calibri" w:eastAsia="Calibri" w:hAnsi="Calibri" w:cs="Calibri"/>
          <w:sz w:val="20"/>
          <w:szCs w:val="20"/>
        </w:rPr>
        <w:t>ă</w:t>
      </w:r>
      <w:r w:rsidRPr="00227DBA">
        <w:rPr>
          <w:rFonts w:ascii="Goudy Old Style" w:hAnsi="Goudy Old Style" w:cs="Times New Roman"/>
          <w:sz w:val="20"/>
          <w:szCs w:val="20"/>
        </w:rPr>
        <w:t>no, is, ere, cecini, cantum : 1. chanter, résonner, retentir 2. prédire, prophétiser 3. jouer d'un instrument de musique</w:t>
      </w:r>
    </w:p>
    <w:p w14:paraId="3CF4DC09"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c</w:t>
      </w:r>
      <w:r w:rsidRPr="00227DBA">
        <w:rPr>
          <w:rFonts w:ascii="Calibri" w:eastAsia="Calibri" w:hAnsi="Calibri" w:cs="Calibri"/>
          <w:sz w:val="20"/>
          <w:szCs w:val="20"/>
        </w:rPr>
        <w:t>ă</w:t>
      </w:r>
      <w:r w:rsidRPr="00227DBA">
        <w:rPr>
          <w:rFonts w:ascii="Goudy Old Style" w:hAnsi="Goudy Old Style" w:cs="Times New Roman"/>
          <w:sz w:val="20"/>
          <w:szCs w:val="20"/>
        </w:rPr>
        <w:t>p</w:t>
      </w:r>
      <w:r w:rsidRPr="00227DBA">
        <w:rPr>
          <w:rFonts w:ascii="Calibri" w:eastAsia="Calibri" w:hAnsi="Calibri" w:cs="Calibri"/>
          <w:sz w:val="20"/>
          <w:szCs w:val="20"/>
        </w:rPr>
        <w:t>ĭ</w:t>
      </w:r>
      <w:r w:rsidRPr="00227DBA">
        <w:rPr>
          <w:rFonts w:ascii="Goudy Old Style" w:hAnsi="Goudy Old Style" w:cs="Times New Roman"/>
          <w:sz w:val="20"/>
          <w:szCs w:val="20"/>
        </w:rPr>
        <w:t>o, is, ere, cepi, captum : prendre</w:t>
      </w:r>
    </w:p>
    <w:p w14:paraId="18AA12F9"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c</w:t>
      </w:r>
      <w:r w:rsidRPr="00227DBA">
        <w:rPr>
          <w:rFonts w:ascii="Calibri" w:eastAsia="Calibri" w:hAnsi="Calibri" w:cs="Calibri"/>
          <w:sz w:val="20"/>
          <w:szCs w:val="20"/>
        </w:rPr>
        <w:t>ā</w:t>
      </w:r>
      <w:r w:rsidRPr="00227DBA">
        <w:rPr>
          <w:rFonts w:ascii="Goudy Old Style" w:hAnsi="Goudy Old Style" w:cs="Times New Roman"/>
          <w:sz w:val="20"/>
          <w:szCs w:val="20"/>
        </w:rPr>
        <w:t>rus, a, um : cher</w:t>
      </w:r>
    </w:p>
    <w:p w14:paraId="4FA69BCB"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C</w:t>
      </w:r>
      <w:r w:rsidRPr="00227DBA">
        <w:rPr>
          <w:rFonts w:ascii="Calibri" w:eastAsia="Calibri" w:hAnsi="Calibri" w:cs="Calibri"/>
          <w:sz w:val="20"/>
          <w:szCs w:val="20"/>
        </w:rPr>
        <w:t>ă</w:t>
      </w:r>
      <w:r w:rsidRPr="00227DBA">
        <w:rPr>
          <w:rFonts w:ascii="Goudy Old Style" w:hAnsi="Goudy Old Style" w:cs="Times New Roman"/>
          <w:sz w:val="20"/>
          <w:szCs w:val="20"/>
        </w:rPr>
        <w:t>tullus, i, m. : Catulle</w:t>
      </w:r>
    </w:p>
    <w:p w14:paraId="45B3A392"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c</w:t>
      </w:r>
      <w:r w:rsidRPr="00227DBA">
        <w:rPr>
          <w:rFonts w:ascii="Calibri" w:eastAsia="Calibri" w:hAnsi="Calibri" w:cs="Calibri"/>
          <w:sz w:val="20"/>
          <w:szCs w:val="20"/>
        </w:rPr>
        <w:t>ă</w:t>
      </w:r>
      <w:r w:rsidRPr="00227DBA">
        <w:rPr>
          <w:rFonts w:ascii="Goudy Old Style" w:hAnsi="Goudy Old Style" w:cs="Times New Roman"/>
          <w:sz w:val="20"/>
          <w:szCs w:val="20"/>
        </w:rPr>
        <w:t>v</w:t>
      </w:r>
      <w:r w:rsidRPr="00227DBA">
        <w:rPr>
          <w:rFonts w:ascii="Calibri" w:eastAsia="Calibri" w:hAnsi="Calibri" w:cs="Calibri"/>
          <w:sz w:val="20"/>
          <w:szCs w:val="20"/>
        </w:rPr>
        <w:t>ĕ</w:t>
      </w:r>
      <w:r w:rsidRPr="00227DBA">
        <w:rPr>
          <w:rFonts w:ascii="Goudy Old Style" w:hAnsi="Goudy Old Style" w:cs="Times New Roman"/>
          <w:sz w:val="20"/>
          <w:szCs w:val="20"/>
        </w:rPr>
        <w:t xml:space="preserve">o, es, ere, caui, cautum : faire attention, veiller à ce que </w:t>
      </w:r>
    </w:p>
    <w:p w14:paraId="1796F64D"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collum, i, n. : cou</w:t>
      </w:r>
    </w:p>
    <w:p w14:paraId="1573AEC8" w14:textId="599C3EF9"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comp</w:t>
      </w:r>
      <w:r w:rsidRPr="00227DBA">
        <w:rPr>
          <w:rFonts w:ascii="Calibri" w:eastAsia="Calibri" w:hAnsi="Calibri" w:cs="Calibri"/>
          <w:sz w:val="20"/>
          <w:szCs w:val="20"/>
        </w:rPr>
        <w:t>ō</w:t>
      </w:r>
      <w:r w:rsidRPr="00227DBA">
        <w:rPr>
          <w:rFonts w:ascii="Goudy Old Style" w:hAnsi="Goudy Old Style" w:cs="Times New Roman"/>
          <w:sz w:val="20"/>
          <w:szCs w:val="20"/>
        </w:rPr>
        <w:t>no, is, ere, posui, positum : mettre ensemble, disposer, enterrer</w:t>
      </w:r>
    </w:p>
    <w:p w14:paraId="1204FB16"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conqu</w:t>
      </w:r>
      <w:r w:rsidRPr="00227DBA">
        <w:rPr>
          <w:rFonts w:ascii="Calibri" w:eastAsia="Calibri" w:hAnsi="Calibri" w:cs="Calibri"/>
          <w:sz w:val="20"/>
          <w:szCs w:val="20"/>
        </w:rPr>
        <w:t>ĕ</w:t>
      </w:r>
      <w:r w:rsidRPr="00227DBA">
        <w:rPr>
          <w:rFonts w:ascii="Goudy Old Style" w:hAnsi="Goudy Old Style" w:cs="Times New Roman"/>
          <w:sz w:val="20"/>
          <w:szCs w:val="20"/>
        </w:rPr>
        <w:t>ror, eris, eri, questus sum : déplorer</w:t>
      </w:r>
    </w:p>
    <w:p w14:paraId="642138F5"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c</w:t>
      </w:r>
      <w:r w:rsidRPr="00227DBA">
        <w:rPr>
          <w:rFonts w:ascii="Calibri" w:eastAsia="Calibri" w:hAnsi="Calibri" w:cs="Calibri"/>
          <w:sz w:val="20"/>
          <w:szCs w:val="20"/>
        </w:rPr>
        <w:t>ū</w:t>
      </w:r>
      <w:r w:rsidRPr="00227DBA">
        <w:rPr>
          <w:rFonts w:ascii="Goudy Old Style" w:hAnsi="Goudy Old Style" w:cs="Times New Roman"/>
          <w:sz w:val="20"/>
          <w:szCs w:val="20"/>
        </w:rPr>
        <w:t>ra, ae, f. : soin, souci</w:t>
      </w:r>
    </w:p>
    <w:p w14:paraId="6992F128"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diff</w:t>
      </w:r>
      <w:r w:rsidRPr="00227DBA">
        <w:rPr>
          <w:rFonts w:ascii="Calibri" w:eastAsia="Calibri" w:hAnsi="Calibri" w:cs="Calibri"/>
          <w:sz w:val="20"/>
          <w:szCs w:val="20"/>
        </w:rPr>
        <w:t>ĭ</w:t>
      </w:r>
      <w:r w:rsidRPr="00227DBA">
        <w:rPr>
          <w:rFonts w:ascii="Goudy Old Style" w:hAnsi="Goudy Old Style" w:cs="Times New Roman"/>
          <w:sz w:val="20"/>
          <w:szCs w:val="20"/>
        </w:rPr>
        <w:t>c</w:t>
      </w:r>
      <w:r w:rsidRPr="00227DBA">
        <w:rPr>
          <w:rFonts w:ascii="Calibri" w:eastAsia="Calibri" w:hAnsi="Calibri" w:cs="Calibri"/>
          <w:sz w:val="20"/>
          <w:szCs w:val="20"/>
        </w:rPr>
        <w:t>ĭ</w:t>
      </w:r>
      <w:r w:rsidRPr="00227DBA">
        <w:rPr>
          <w:rFonts w:ascii="Goudy Old Style" w:hAnsi="Goudy Old Style" w:cs="Times New Roman"/>
          <w:sz w:val="20"/>
          <w:szCs w:val="20"/>
        </w:rPr>
        <w:t>lis, e : difficile</w:t>
      </w:r>
    </w:p>
    <w:p w14:paraId="453A89C9"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disc</w:t>
      </w:r>
      <w:r w:rsidRPr="00227DBA">
        <w:rPr>
          <w:rFonts w:ascii="Calibri" w:eastAsia="Calibri" w:hAnsi="Calibri" w:cs="Calibri"/>
          <w:sz w:val="20"/>
          <w:szCs w:val="20"/>
        </w:rPr>
        <w:t>ē</w:t>
      </w:r>
      <w:r w:rsidRPr="00227DBA">
        <w:rPr>
          <w:rFonts w:ascii="Goudy Old Style" w:hAnsi="Goudy Old Style" w:cs="Times New Roman"/>
          <w:sz w:val="20"/>
          <w:szCs w:val="20"/>
        </w:rPr>
        <w:t>do, is, ere, cessi, cessum : se séparer, s'éloigner</w:t>
      </w:r>
    </w:p>
    <w:p w14:paraId="71C4C054"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disco, is, ere, didici : tr. - apprendre (une leçon, une nouvelle). - abs. - s'instruire, faire des études, étudier.</w:t>
      </w:r>
    </w:p>
    <w:p w14:paraId="24134E54"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doctus, a, um : savant</w:t>
      </w:r>
    </w:p>
    <w:p w14:paraId="13B0B114"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d</w:t>
      </w:r>
      <w:r w:rsidRPr="00227DBA">
        <w:rPr>
          <w:rFonts w:ascii="Calibri" w:eastAsia="Calibri" w:hAnsi="Calibri" w:cs="Calibri"/>
          <w:sz w:val="20"/>
          <w:szCs w:val="20"/>
        </w:rPr>
        <w:t>ŏ</w:t>
      </w:r>
      <w:r w:rsidRPr="00227DBA">
        <w:rPr>
          <w:rFonts w:ascii="Goudy Old Style" w:hAnsi="Goudy Old Style" w:cs="Times New Roman"/>
          <w:sz w:val="20"/>
          <w:szCs w:val="20"/>
        </w:rPr>
        <w:t>lor, oris, m. : la douleur</w:t>
      </w:r>
    </w:p>
    <w:p w14:paraId="7C860775"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ebr</w:t>
      </w:r>
      <w:r w:rsidRPr="00227DBA">
        <w:rPr>
          <w:rFonts w:ascii="Calibri" w:eastAsia="Calibri" w:hAnsi="Calibri" w:cs="Calibri"/>
          <w:sz w:val="20"/>
          <w:szCs w:val="20"/>
        </w:rPr>
        <w:t>ĭ</w:t>
      </w:r>
      <w:r w:rsidRPr="00227DBA">
        <w:rPr>
          <w:rFonts w:ascii="Goudy Old Style" w:hAnsi="Goudy Old Style" w:cs="Times New Roman"/>
          <w:sz w:val="20"/>
          <w:szCs w:val="20"/>
        </w:rPr>
        <w:t>us, ebrius, a, um : ivre</w:t>
      </w:r>
    </w:p>
    <w:p w14:paraId="3CD90060" w14:textId="77777777" w:rsidR="00227DBA" w:rsidRPr="00227DBA" w:rsidRDefault="00227DBA" w:rsidP="00227DBA">
      <w:pPr>
        <w:ind w:right="-313"/>
        <w:rPr>
          <w:rFonts w:ascii="Goudy Old Style" w:hAnsi="Goudy Old Style" w:cs="Times New Roman"/>
          <w:sz w:val="20"/>
          <w:szCs w:val="20"/>
        </w:rPr>
      </w:pPr>
      <w:r w:rsidRPr="00227DBA">
        <w:rPr>
          <w:rFonts w:ascii="Calibri" w:eastAsia="Calibri" w:hAnsi="Calibri" w:cs="Calibri"/>
          <w:sz w:val="20"/>
          <w:szCs w:val="20"/>
        </w:rPr>
        <w:t>ĕ</w:t>
      </w:r>
      <w:r w:rsidRPr="00227DBA">
        <w:rPr>
          <w:rFonts w:ascii="Goudy Old Style" w:hAnsi="Goudy Old Style" w:cs="Times New Roman"/>
          <w:sz w:val="20"/>
          <w:szCs w:val="20"/>
        </w:rPr>
        <w:t>g</w:t>
      </w:r>
      <w:r w:rsidRPr="00227DBA">
        <w:rPr>
          <w:rFonts w:ascii="Calibri" w:eastAsia="Calibri" w:hAnsi="Calibri" w:cs="Calibri"/>
          <w:sz w:val="20"/>
          <w:szCs w:val="20"/>
        </w:rPr>
        <w:t>ō</w:t>
      </w:r>
      <w:r w:rsidRPr="00227DBA">
        <w:rPr>
          <w:rFonts w:ascii="Goudy Old Style" w:hAnsi="Goudy Old Style" w:cs="Times New Roman"/>
          <w:sz w:val="20"/>
          <w:szCs w:val="20"/>
        </w:rPr>
        <w:t>, mei : moi</w:t>
      </w:r>
    </w:p>
    <w:p w14:paraId="6BF039DD"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ei, interj. : hélas</w:t>
      </w:r>
    </w:p>
    <w:p w14:paraId="79E8CF10" w14:textId="77777777" w:rsidR="00227DBA" w:rsidRPr="00227DBA" w:rsidRDefault="00227DBA" w:rsidP="00227DBA">
      <w:pPr>
        <w:ind w:right="-313"/>
        <w:rPr>
          <w:rFonts w:ascii="Goudy Old Style" w:hAnsi="Goudy Old Style" w:cs="Times New Roman"/>
          <w:sz w:val="20"/>
          <w:szCs w:val="20"/>
        </w:rPr>
      </w:pPr>
      <w:r w:rsidRPr="00227DBA">
        <w:rPr>
          <w:rFonts w:ascii="Calibri" w:eastAsia="Calibri" w:hAnsi="Calibri" w:cs="Calibri"/>
          <w:sz w:val="20"/>
          <w:szCs w:val="20"/>
        </w:rPr>
        <w:t>ĕ</w:t>
      </w:r>
      <w:r w:rsidRPr="00227DBA">
        <w:rPr>
          <w:rFonts w:ascii="Goudy Old Style" w:hAnsi="Goudy Old Style" w:cs="Times New Roman"/>
          <w:sz w:val="20"/>
          <w:szCs w:val="20"/>
        </w:rPr>
        <w:t>o, is, ire, iui, itum : aller</w:t>
      </w:r>
    </w:p>
    <w:p w14:paraId="735C9BB6"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etsi, conj. sub. : même si</w:t>
      </w:r>
    </w:p>
    <w:p w14:paraId="42CE7B8B"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factum, i, n. : le fait, l'action, le travail, l'ouvrage</w:t>
      </w:r>
    </w:p>
    <w:p w14:paraId="06666907"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fallax, acis : trompeur</w:t>
      </w:r>
    </w:p>
    <w:p w14:paraId="21D7E9BE"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fallo, is, ere, fefelli, falsum : tromper, tendre un piège</w:t>
      </w:r>
    </w:p>
    <w:p w14:paraId="732EDA57"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falsus, a, um : faux</w:t>
      </w:r>
    </w:p>
    <w:p w14:paraId="677B1DE9"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f</w:t>
      </w:r>
      <w:r w:rsidRPr="00227DBA">
        <w:rPr>
          <w:rFonts w:ascii="Calibri" w:eastAsia="Calibri" w:hAnsi="Calibri" w:cs="Calibri"/>
          <w:sz w:val="20"/>
          <w:szCs w:val="20"/>
        </w:rPr>
        <w:t>ĕ</w:t>
      </w:r>
      <w:r w:rsidRPr="00227DBA">
        <w:rPr>
          <w:rFonts w:ascii="Goudy Old Style" w:hAnsi="Goudy Old Style" w:cs="Times New Roman"/>
          <w:sz w:val="20"/>
          <w:szCs w:val="20"/>
        </w:rPr>
        <w:t>ro, fers, ferre, tuli, latum : porter, supporter, rapporter</w:t>
      </w:r>
    </w:p>
    <w:p w14:paraId="79375978"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f</w:t>
      </w:r>
      <w:r w:rsidRPr="00227DBA">
        <w:rPr>
          <w:rFonts w:ascii="Calibri" w:eastAsia="Calibri" w:hAnsi="Calibri" w:cs="Calibri"/>
          <w:sz w:val="20"/>
          <w:szCs w:val="20"/>
        </w:rPr>
        <w:t>ĭ</w:t>
      </w:r>
      <w:r w:rsidRPr="00227DBA">
        <w:rPr>
          <w:rFonts w:ascii="Goudy Old Style" w:hAnsi="Goudy Old Style" w:cs="Times New Roman"/>
          <w:sz w:val="20"/>
          <w:szCs w:val="20"/>
        </w:rPr>
        <w:t>d</w:t>
      </w:r>
      <w:r w:rsidRPr="00227DBA">
        <w:rPr>
          <w:rFonts w:ascii="Calibri" w:eastAsia="Calibri" w:hAnsi="Calibri" w:cs="Calibri"/>
          <w:sz w:val="20"/>
          <w:szCs w:val="20"/>
        </w:rPr>
        <w:t>ē</w:t>
      </w:r>
      <w:r w:rsidRPr="00227DBA">
        <w:rPr>
          <w:rFonts w:ascii="Goudy Old Style" w:hAnsi="Goudy Old Style" w:cs="Times New Roman"/>
          <w:sz w:val="20"/>
          <w:szCs w:val="20"/>
        </w:rPr>
        <w:t>s, ei, f. : 1. foi, confiance 2. crédit 3. loyauté 4. promesse, parole donnée 5. protection</w:t>
      </w:r>
    </w:p>
    <w:p w14:paraId="5B704B06" w14:textId="77777777" w:rsidR="00227DBA" w:rsidRPr="00227DBA" w:rsidRDefault="00227DBA" w:rsidP="00227DBA">
      <w:pPr>
        <w:ind w:right="-313"/>
        <w:rPr>
          <w:rFonts w:ascii="Goudy Old Style" w:hAnsi="Goudy Old Style" w:cs="Times New Roman"/>
          <w:sz w:val="20"/>
          <w:szCs w:val="20"/>
          <w:lang w:val="en-US"/>
        </w:rPr>
      </w:pPr>
      <w:r w:rsidRPr="00227DBA">
        <w:rPr>
          <w:rFonts w:ascii="Goudy Old Style" w:hAnsi="Goudy Old Style" w:cs="Times New Roman"/>
          <w:sz w:val="20"/>
          <w:szCs w:val="20"/>
          <w:lang w:val="en-US"/>
        </w:rPr>
        <w:t>fingo, is, ere, finxi, fictum : modeler, imaginer. part. fictus : feint</w:t>
      </w:r>
    </w:p>
    <w:p w14:paraId="7DFB1DE3"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fl</w:t>
      </w:r>
      <w:r w:rsidRPr="00227DBA">
        <w:rPr>
          <w:rFonts w:ascii="Calibri" w:eastAsia="Calibri" w:hAnsi="Calibri" w:cs="Calibri"/>
          <w:sz w:val="20"/>
          <w:szCs w:val="20"/>
        </w:rPr>
        <w:t>ĕ</w:t>
      </w:r>
      <w:r w:rsidRPr="00227DBA">
        <w:rPr>
          <w:rFonts w:ascii="Goudy Old Style" w:hAnsi="Goudy Old Style" w:cs="Times New Roman"/>
          <w:sz w:val="20"/>
          <w:szCs w:val="20"/>
        </w:rPr>
        <w:t>o, es, ere, fleui, fletum : pleurer</w:t>
      </w:r>
    </w:p>
    <w:p w14:paraId="25B67F35"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gaud</w:t>
      </w:r>
      <w:r w:rsidRPr="00227DBA">
        <w:rPr>
          <w:rFonts w:ascii="Calibri" w:eastAsia="Calibri" w:hAnsi="Calibri" w:cs="Calibri"/>
          <w:sz w:val="20"/>
          <w:szCs w:val="20"/>
        </w:rPr>
        <w:t>ĭ</w:t>
      </w:r>
      <w:r w:rsidRPr="00227DBA">
        <w:rPr>
          <w:rFonts w:ascii="Goudy Old Style" w:hAnsi="Goudy Old Style" w:cs="Times New Roman"/>
          <w:sz w:val="20"/>
          <w:szCs w:val="20"/>
        </w:rPr>
        <w:t>um, ii, n. : le contentement, la satisfaction, la joie, la volupté</w:t>
      </w:r>
    </w:p>
    <w:p w14:paraId="653AE3E7"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Gn</w:t>
      </w:r>
      <w:r w:rsidRPr="00227DBA">
        <w:rPr>
          <w:rFonts w:ascii="Calibri" w:eastAsia="Calibri" w:hAnsi="Calibri" w:cs="Calibri"/>
          <w:sz w:val="20"/>
          <w:szCs w:val="20"/>
        </w:rPr>
        <w:t>ō</w:t>
      </w:r>
      <w:r w:rsidRPr="00227DBA">
        <w:rPr>
          <w:rFonts w:ascii="Goudy Old Style" w:hAnsi="Goudy Old Style" w:cs="Times New Roman"/>
          <w:sz w:val="20"/>
          <w:szCs w:val="20"/>
        </w:rPr>
        <w:t>sia, ae, f. : Ariane</w:t>
      </w:r>
    </w:p>
    <w:p w14:paraId="1F45F1FB"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ign</w:t>
      </w:r>
      <w:r w:rsidRPr="00227DBA">
        <w:rPr>
          <w:rFonts w:ascii="Calibri" w:eastAsia="Calibri" w:hAnsi="Calibri" w:cs="Calibri"/>
          <w:sz w:val="20"/>
          <w:szCs w:val="20"/>
        </w:rPr>
        <w:t>ō</w:t>
      </w:r>
      <w:r w:rsidRPr="00227DBA">
        <w:rPr>
          <w:rFonts w:ascii="Goudy Old Style" w:hAnsi="Goudy Old Style" w:cs="Times New Roman"/>
          <w:sz w:val="20"/>
          <w:szCs w:val="20"/>
        </w:rPr>
        <w:t>tus, a, um : inconnu</w:t>
      </w:r>
    </w:p>
    <w:p w14:paraId="5960F496" w14:textId="77777777" w:rsidR="00227DBA" w:rsidRPr="00227DBA" w:rsidRDefault="00227DBA" w:rsidP="00227DBA">
      <w:pPr>
        <w:ind w:right="-313"/>
        <w:rPr>
          <w:rFonts w:ascii="Goudy Old Style" w:hAnsi="Goudy Old Style" w:cs="Times New Roman"/>
          <w:sz w:val="20"/>
          <w:szCs w:val="20"/>
        </w:rPr>
      </w:pPr>
      <w:r w:rsidRPr="00227DBA">
        <w:rPr>
          <w:rFonts w:ascii="Calibri" w:eastAsia="Calibri" w:hAnsi="Calibri" w:cs="Calibri"/>
          <w:sz w:val="20"/>
          <w:szCs w:val="20"/>
        </w:rPr>
        <w:t>ĭ</w:t>
      </w:r>
      <w:r w:rsidRPr="00227DBA">
        <w:rPr>
          <w:rFonts w:ascii="Goudy Old Style" w:hAnsi="Goudy Old Style" w:cs="Times New Roman"/>
          <w:sz w:val="20"/>
          <w:szCs w:val="20"/>
        </w:rPr>
        <w:t>m</w:t>
      </w:r>
      <w:r w:rsidRPr="00227DBA">
        <w:rPr>
          <w:rFonts w:ascii="Calibri" w:eastAsia="Calibri" w:hAnsi="Calibri" w:cs="Calibri"/>
          <w:sz w:val="20"/>
          <w:szCs w:val="20"/>
        </w:rPr>
        <w:t>ĭ</w:t>
      </w:r>
      <w:r w:rsidRPr="00227DBA">
        <w:rPr>
          <w:rFonts w:ascii="Goudy Old Style" w:hAnsi="Goudy Old Style" w:cs="Times New Roman"/>
          <w:sz w:val="20"/>
          <w:szCs w:val="20"/>
        </w:rPr>
        <w:t>tor, aris, ari : imiter</w:t>
      </w:r>
    </w:p>
    <w:p w14:paraId="7794067D"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imp</w:t>
      </w:r>
      <w:r w:rsidRPr="00227DBA">
        <w:rPr>
          <w:rFonts w:ascii="Calibri" w:eastAsia="Calibri" w:hAnsi="Calibri" w:cs="Calibri"/>
          <w:sz w:val="20"/>
          <w:szCs w:val="20"/>
        </w:rPr>
        <w:t>ĭ</w:t>
      </w:r>
      <w:r w:rsidRPr="00227DBA">
        <w:rPr>
          <w:rFonts w:ascii="Goudy Old Style" w:hAnsi="Goudy Old Style" w:cs="Times New Roman"/>
          <w:sz w:val="20"/>
          <w:szCs w:val="20"/>
        </w:rPr>
        <w:t>us, a, um : qui manque aux devoirs de piété, impie, sacrilège</w:t>
      </w:r>
    </w:p>
    <w:p w14:paraId="04C9EE1D"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inf</w:t>
      </w:r>
      <w:r w:rsidRPr="00227DBA">
        <w:rPr>
          <w:rFonts w:ascii="Calibri" w:eastAsia="Calibri" w:hAnsi="Calibri" w:cs="Calibri"/>
          <w:sz w:val="20"/>
          <w:szCs w:val="20"/>
        </w:rPr>
        <w:t>ē</w:t>
      </w:r>
      <w:r w:rsidRPr="00227DBA">
        <w:rPr>
          <w:rFonts w:ascii="Goudy Old Style" w:hAnsi="Goudy Old Style" w:cs="Times New Roman"/>
          <w:sz w:val="20"/>
          <w:szCs w:val="20"/>
        </w:rPr>
        <w:t>lix, icis : malheureux</w:t>
      </w:r>
    </w:p>
    <w:p w14:paraId="51C07606"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ingr</w:t>
      </w:r>
      <w:r w:rsidRPr="00227DBA">
        <w:rPr>
          <w:rFonts w:ascii="Calibri" w:eastAsia="Calibri" w:hAnsi="Calibri" w:cs="Calibri"/>
          <w:sz w:val="20"/>
          <w:szCs w:val="20"/>
        </w:rPr>
        <w:t>ā</w:t>
      </w:r>
      <w:r w:rsidRPr="00227DBA">
        <w:rPr>
          <w:rFonts w:ascii="Goudy Old Style" w:hAnsi="Goudy Old Style" w:cs="Times New Roman"/>
          <w:sz w:val="20"/>
          <w:szCs w:val="20"/>
        </w:rPr>
        <w:t>tus, a, um : désagréable, déplaisant; ingrat</w:t>
      </w:r>
    </w:p>
    <w:p w14:paraId="5F7C9374" w14:textId="77777777" w:rsidR="00227DBA" w:rsidRPr="00227DBA" w:rsidRDefault="00227DBA" w:rsidP="00227DBA">
      <w:pPr>
        <w:ind w:right="-313"/>
        <w:rPr>
          <w:rFonts w:ascii="Goudy Old Style" w:hAnsi="Goudy Old Style" w:cs="Times New Roman"/>
          <w:sz w:val="20"/>
          <w:szCs w:val="20"/>
        </w:rPr>
      </w:pPr>
      <w:r w:rsidRPr="00227DBA">
        <w:rPr>
          <w:rFonts w:ascii="Calibri" w:eastAsia="Calibri" w:hAnsi="Calibri" w:cs="Calibri"/>
          <w:sz w:val="20"/>
          <w:szCs w:val="20"/>
        </w:rPr>
        <w:t>ĭ</w:t>
      </w:r>
      <w:r w:rsidRPr="00227DBA">
        <w:rPr>
          <w:rFonts w:ascii="Goudy Old Style" w:hAnsi="Goudy Old Style" w:cs="Times New Roman"/>
          <w:sz w:val="20"/>
          <w:szCs w:val="20"/>
        </w:rPr>
        <w:t>n</w:t>
      </w:r>
      <w:r w:rsidRPr="00227DBA">
        <w:rPr>
          <w:rFonts w:ascii="Calibri" w:eastAsia="Calibri" w:hAnsi="Calibri" w:cs="Calibri"/>
          <w:sz w:val="20"/>
          <w:szCs w:val="20"/>
        </w:rPr>
        <w:t>ĭ</w:t>
      </w:r>
      <w:r w:rsidRPr="00227DBA">
        <w:rPr>
          <w:rFonts w:ascii="Goudy Old Style" w:hAnsi="Goudy Old Style" w:cs="Times New Roman"/>
          <w:sz w:val="20"/>
          <w:szCs w:val="20"/>
        </w:rPr>
        <w:t>m</w:t>
      </w:r>
      <w:r w:rsidRPr="00227DBA">
        <w:rPr>
          <w:rFonts w:ascii="Calibri" w:eastAsia="Calibri" w:hAnsi="Calibri" w:cs="Calibri"/>
          <w:sz w:val="20"/>
          <w:szCs w:val="20"/>
        </w:rPr>
        <w:t>ī</w:t>
      </w:r>
      <w:r w:rsidRPr="00227DBA">
        <w:rPr>
          <w:rFonts w:ascii="Goudy Old Style" w:hAnsi="Goudy Old Style" w:cs="Times New Roman"/>
          <w:sz w:val="20"/>
          <w:szCs w:val="20"/>
        </w:rPr>
        <w:t>cus, a, um : ennemi, de l'ennemi (inimicus, i, m. : l'ennemi)</w:t>
      </w:r>
    </w:p>
    <w:p w14:paraId="4931A9B9" w14:textId="77777777" w:rsidR="00227DBA" w:rsidRPr="00227DBA" w:rsidRDefault="00227DBA" w:rsidP="00227DBA">
      <w:pPr>
        <w:ind w:right="-313"/>
        <w:rPr>
          <w:rFonts w:ascii="Goudy Old Style" w:hAnsi="Goudy Old Style" w:cs="Times New Roman"/>
          <w:sz w:val="20"/>
          <w:szCs w:val="20"/>
        </w:rPr>
      </w:pPr>
      <w:r w:rsidRPr="00227DBA">
        <w:rPr>
          <w:rFonts w:ascii="Calibri" w:eastAsia="Calibri" w:hAnsi="Calibri" w:cs="Calibri"/>
          <w:sz w:val="20"/>
          <w:szCs w:val="20"/>
        </w:rPr>
        <w:t>ī</w:t>
      </w:r>
      <w:r w:rsidRPr="00227DBA">
        <w:rPr>
          <w:rFonts w:ascii="Goudy Old Style" w:hAnsi="Goudy Old Style" w:cs="Times New Roman"/>
          <w:sz w:val="20"/>
          <w:szCs w:val="20"/>
        </w:rPr>
        <w:t>ns</w:t>
      </w:r>
      <w:r w:rsidRPr="00227DBA">
        <w:rPr>
          <w:rFonts w:ascii="Calibri" w:eastAsia="Calibri" w:hAnsi="Calibri" w:cs="Calibri"/>
          <w:sz w:val="20"/>
          <w:szCs w:val="20"/>
        </w:rPr>
        <w:t>ŭ</w:t>
      </w:r>
      <w:r w:rsidRPr="00227DBA">
        <w:rPr>
          <w:rFonts w:ascii="Goudy Old Style" w:hAnsi="Goudy Old Style" w:cs="Times New Roman"/>
          <w:sz w:val="20"/>
          <w:szCs w:val="20"/>
        </w:rPr>
        <w:t>m, es, esse : être dans</w:t>
      </w:r>
      <w:r w:rsidRPr="00227DBA">
        <w:rPr>
          <w:rFonts w:ascii="Goudy Old Style" w:hAnsi="Goudy Old Style" w:cs="Times New Roman"/>
          <w:sz w:val="20"/>
          <w:szCs w:val="20"/>
        </w:rPr>
        <w:t>, exister</w:t>
      </w:r>
    </w:p>
    <w:p w14:paraId="1148FD38" w14:textId="77777777" w:rsidR="00227DBA" w:rsidRPr="00227DBA" w:rsidRDefault="00227DBA" w:rsidP="00227DBA">
      <w:pPr>
        <w:ind w:right="-313"/>
        <w:rPr>
          <w:rFonts w:ascii="Goudy Old Style" w:hAnsi="Goudy Old Style" w:cs="Times New Roman"/>
          <w:sz w:val="20"/>
          <w:szCs w:val="20"/>
          <w:lang w:val="en-US"/>
        </w:rPr>
      </w:pPr>
      <w:r w:rsidRPr="00227DBA">
        <w:rPr>
          <w:rFonts w:ascii="Goudy Old Style" w:hAnsi="Goudy Old Style" w:cs="Times New Roman"/>
          <w:sz w:val="20"/>
          <w:szCs w:val="20"/>
          <w:lang w:val="en-US"/>
        </w:rPr>
        <w:t>Iononem = Iunonem &gt; Iuno, Iunonis, f. : Junon</w:t>
      </w:r>
    </w:p>
    <w:p w14:paraId="38270D1C"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irr</w:t>
      </w:r>
      <w:r w:rsidRPr="00227DBA">
        <w:rPr>
          <w:rFonts w:ascii="Calibri" w:eastAsia="Calibri" w:hAnsi="Calibri" w:cs="Calibri"/>
          <w:sz w:val="20"/>
          <w:szCs w:val="20"/>
        </w:rPr>
        <w:t>ī</w:t>
      </w:r>
      <w:r w:rsidRPr="00227DBA">
        <w:rPr>
          <w:rFonts w:ascii="Goudy Old Style" w:hAnsi="Goudy Old Style" w:cs="Times New Roman"/>
          <w:sz w:val="20"/>
          <w:szCs w:val="20"/>
        </w:rPr>
        <w:t>tus, a, um : vain, inutile</w:t>
      </w:r>
    </w:p>
    <w:p w14:paraId="4D2EB4C0" w14:textId="77777777" w:rsidR="00227DBA" w:rsidRPr="00227DBA" w:rsidRDefault="00227DBA" w:rsidP="00227DBA">
      <w:pPr>
        <w:ind w:right="-313"/>
        <w:rPr>
          <w:rFonts w:ascii="Goudy Old Style" w:hAnsi="Goudy Old Style" w:cs="Times New Roman"/>
          <w:sz w:val="20"/>
          <w:szCs w:val="20"/>
        </w:rPr>
      </w:pPr>
      <w:r w:rsidRPr="00227DBA">
        <w:rPr>
          <w:rFonts w:ascii="Calibri" w:eastAsia="Calibri" w:hAnsi="Calibri" w:cs="Calibri"/>
          <w:sz w:val="20"/>
          <w:szCs w:val="20"/>
        </w:rPr>
        <w:t>ĭ</w:t>
      </w:r>
      <w:r w:rsidRPr="00227DBA">
        <w:rPr>
          <w:rFonts w:ascii="Goudy Old Style" w:hAnsi="Goudy Old Style" w:cs="Times New Roman"/>
          <w:sz w:val="20"/>
          <w:szCs w:val="20"/>
        </w:rPr>
        <w:t>s, ea, id : ce, cette ; celui-ci, celle-ci</w:t>
      </w:r>
    </w:p>
    <w:p w14:paraId="13D911D4"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Iuppiter</w:t>
      </w:r>
    </w:p>
    <w:p w14:paraId="098DB0F6"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j</w:t>
      </w:r>
      <w:r w:rsidRPr="00227DBA">
        <w:rPr>
          <w:rFonts w:ascii="Calibri" w:eastAsia="Calibri" w:hAnsi="Calibri" w:cs="Calibri"/>
          <w:sz w:val="20"/>
          <w:szCs w:val="20"/>
        </w:rPr>
        <w:t>ŏ</w:t>
      </w:r>
      <w:r w:rsidRPr="00227DBA">
        <w:rPr>
          <w:rFonts w:ascii="Goudy Old Style" w:hAnsi="Goudy Old Style" w:cs="Times New Roman"/>
          <w:sz w:val="20"/>
          <w:szCs w:val="20"/>
        </w:rPr>
        <w:t>cus, i, m. : plaisanterie</w:t>
      </w:r>
    </w:p>
    <w:p w14:paraId="1BCA70A9"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j</w:t>
      </w:r>
      <w:r w:rsidRPr="00227DBA">
        <w:rPr>
          <w:rFonts w:ascii="Calibri" w:eastAsia="Calibri" w:hAnsi="Calibri" w:cs="Calibri"/>
          <w:sz w:val="20"/>
          <w:szCs w:val="20"/>
        </w:rPr>
        <w:t>ŭ</w:t>
      </w:r>
      <w:r w:rsidRPr="00227DBA">
        <w:rPr>
          <w:rFonts w:ascii="Goudy Old Style" w:hAnsi="Goudy Old Style" w:cs="Times New Roman"/>
          <w:sz w:val="20"/>
          <w:szCs w:val="20"/>
        </w:rPr>
        <w:t>b</w:t>
      </w:r>
      <w:r w:rsidRPr="00227DBA">
        <w:rPr>
          <w:rFonts w:ascii="Calibri" w:eastAsia="Calibri" w:hAnsi="Calibri" w:cs="Calibri"/>
          <w:sz w:val="20"/>
          <w:szCs w:val="20"/>
        </w:rPr>
        <w:t>ĕ</w:t>
      </w:r>
      <w:r w:rsidRPr="00227DBA">
        <w:rPr>
          <w:rFonts w:ascii="Goudy Old Style" w:hAnsi="Goudy Old Style" w:cs="Times New Roman"/>
          <w:sz w:val="20"/>
          <w:szCs w:val="20"/>
        </w:rPr>
        <w:t>o, es, ere, iussi, iussum : 1. inviter à, engager à 2. ordonner</w:t>
      </w:r>
    </w:p>
    <w:p w14:paraId="4050CC13" w14:textId="77777777" w:rsidR="00227DBA" w:rsidRPr="00227DBA" w:rsidRDefault="00227DBA" w:rsidP="00227DBA">
      <w:pPr>
        <w:ind w:right="-313"/>
        <w:rPr>
          <w:rFonts w:ascii="Goudy Old Style" w:hAnsi="Goudy Old Style" w:cs="Times New Roman"/>
          <w:sz w:val="20"/>
          <w:szCs w:val="20"/>
          <w:lang w:val="en-US"/>
        </w:rPr>
      </w:pPr>
      <w:r w:rsidRPr="00227DBA">
        <w:rPr>
          <w:rFonts w:ascii="Goudy Old Style" w:hAnsi="Goudy Old Style" w:cs="Times New Roman"/>
          <w:sz w:val="20"/>
          <w:szCs w:val="20"/>
          <w:lang w:val="en-US"/>
        </w:rPr>
        <w:t>J</w:t>
      </w:r>
      <w:r w:rsidRPr="00227DBA">
        <w:rPr>
          <w:rFonts w:ascii="Calibri" w:eastAsia="Calibri" w:hAnsi="Calibri" w:cs="Calibri"/>
          <w:sz w:val="20"/>
          <w:szCs w:val="20"/>
          <w:lang w:val="en-US"/>
        </w:rPr>
        <w:t>ū</w:t>
      </w:r>
      <w:r w:rsidRPr="00227DBA">
        <w:rPr>
          <w:rFonts w:ascii="Goudy Old Style" w:hAnsi="Goudy Old Style" w:cs="Times New Roman"/>
          <w:sz w:val="20"/>
          <w:szCs w:val="20"/>
          <w:lang w:val="en-US"/>
        </w:rPr>
        <w:t>pp</w:t>
      </w:r>
      <w:r w:rsidRPr="00227DBA">
        <w:rPr>
          <w:rFonts w:ascii="Calibri" w:eastAsia="Calibri" w:hAnsi="Calibri" w:cs="Calibri"/>
          <w:sz w:val="20"/>
          <w:szCs w:val="20"/>
          <w:lang w:val="en-US"/>
        </w:rPr>
        <w:t>ĭ</w:t>
      </w:r>
      <w:r w:rsidRPr="00227DBA">
        <w:rPr>
          <w:rFonts w:ascii="Goudy Old Style" w:hAnsi="Goudy Old Style" w:cs="Times New Roman"/>
          <w:sz w:val="20"/>
          <w:szCs w:val="20"/>
          <w:lang w:val="en-US"/>
        </w:rPr>
        <w:t>ter, Iouis, m. : Jupiter</w:t>
      </w:r>
    </w:p>
    <w:p w14:paraId="76B1D615" w14:textId="77777777" w:rsidR="00227DBA" w:rsidRPr="00227DBA" w:rsidRDefault="00227DBA" w:rsidP="00227DBA">
      <w:pPr>
        <w:ind w:right="-313"/>
        <w:rPr>
          <w:rFonts w:ascii="Goudy Old Style" w:hAnsi="Goudy Old Style" w:cs="Times New Roman"/>
          <w:sz w:val="20"/>
          <w:szCs w:val="20"/>
          <w:lang w:val="en-US"/>
        </w:rPr>
      </w:pPr>
      <w:r w:rsidRPr="00227DBA">
        <w:rPr>
          <w:rFonts w:ascii="Goudy Old Style" w:hAnsi="Goudy Old Style" w:cs="Times New Roman"/>
          <w:sz w:val="20"/>
          <w:szCs w:val="20"/>
          <w:lang w:val="en-US"/>
        </w:rPr>
        <w:lastRenderedPageBreak/>
        <w:t>j</w:t>
      </w:r>
      <w:r w:rsidRPr="00227DBA">
        <w:rPr>
          <w:rFonts w:ascii="Calibri" w:eastAsia="Calibri" w:hAnsi="Calibri" w:cs="Calibri"/>
          <w:sz w:val="20"/>
          <w:szCs w:val="20"/>
          <w:lang w:val="en-US"/>
        </w:rPr>
        <w:t>ū</w:t>
      </w:r>
      <w:r w:rsidRPr="00227DBA">
        <w:rPr>
          <w:rFonts w:ascii="Goudy Old Style" w:hAnsi="Goudy Old Style" w:cs="Times New Roman"/>
          <w:sz w:val="20"/>
          <w:szCs w:val="20"/>
          <w:lang w:val="en-US"/>
        </w:rPr>
        <w:t>ro, as, are : jurer</w:t>
      </w:r>
    </w:p>
    <w:p w14:paraId="1F6ED406"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Lanaeus</w:t>
      </w:r>
      <w:r w:rsidRPr="00227DBA">
        <w:rPr>
          <w:rFonts w:ascii="Goudy Old Style" w:hAnsi="Goudy Old Style" w:cs="Times New Roman"/>
          <w:sz w:val="20"/>
          <w:szCs w:val="20"/>
        </w:rPr>
        <w:t xml:space="preserve"> (ou Lenaeus), i, m. : Lénéen (un des noms de Bacchus</w:t>
      </w:r>
      <w:r w:rsidRPr="00227DBA">
        <w:rPr>
          <w:rStyle w:val="Appelnotedebasdep"/>
          <w:rFonts w:ascii="Goudy Old Style" w:hAnsi="Goudy Old Style" w:cs="Times New Roman"/>
          <w:sz w:val="20"/>
          <w:szCs w:val="20"/>
        </w:rPr>
        <w:footnoteReference w:id="5"/>
      </w:r>
      <w:r w:rsidRPr="00227DBA">
        <w:rPr>
          <w:rFonts w:ascii="Goudy Old Style" w:hAnsi="Goudy Old Style" w:cs="Times New Roman"/>
          <w:sz w:val="20"/>
          <w:szCs w:val="20"/>
        </w:rPr>
        <w:t>)</w:t>
      </w:r>
    </w:p>
    <w:p w14:paraId="79C8AF56"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m</w:t>
      </w:r>
      <w:r w:rsidRPr="00227DBA">
        <w:rPr>
          <w:rFonts w:ascii="Calibri" w:eastAsia="Calibri" w:hAnsi="Calibri" w:cs="Calibri"/>
          <w:sz w:val="20"/>
          <w:szCs w:val="20"/>
        </w:rPr>
        <w:t>ă</w:t>
      </w:r>
      <w:r w:rsidRPr="00227DBA">
        <w:rPr>
          <w:rFonts w:ascii="Goudy Old Style" w:hAnsi="Goudy Old Style" w:cs="Times New Roman"/>
          <w:sz w:val="20"/>
          <w:szCs w:val="20"/>
        </w:rPr>
        <w:t>re, is, n. : mer</w:t>
      </w:r>
    </w:p>
    <w:p w14:paraId="22FB692F"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mendax, acis : menteur</w:t>
      </w:r>
    </w:p>
    <w:p w14:paraId="21FEFC21"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mens, entis, f. : esprit</w:t>
      </w:r>
    </w:p>
    <w:p w14:paraId="4E1B3F7A"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m</w:t>
      </w:r>
      <w:r w:rsidRPr="00227DBA">
        <w:rPr>
          <w:rFonts w:ascii="Calibri" w:eastAsia="Calibri" w:hAnsi="Calibri" w:cs="Calibri"/>
          <w:sz w:val="20"/>
          <w:szCs w:val="20"/>
        </w:rPr>
        <w:t>ĕ</w:t>
      </w:r>
      <w:r w:rsidRPr="00227DBA">
        <w:rPr>
          <w:rFonts w:ascii="Goudy Old Style" w:hAnsi="Goudy Old Style" w:cs="Times New Roman"/>
          <w:sz w:val="20"/>
          <w:szCs w:val="20"/>
        </w:rPr>
        <w:t>r</w:t>
      </w:r>
      <w:r w:rsidRPr="00227DBA">
        <w:rPr>
          <w:rFonts w:ascii="Calibri" w:eastAsia="Calibri" w:hAnsi="Calibri" w:cs="Calibri"/>
          <w:sz w:val="20"/>
          <w:szCs w:val="20"/>
        </w:rPr>
        <w:t>ĕ</w:t>
      </w:r>
      <w:r w:rsidRPr="00227DBA">
        <w:rPr>
          <w:rFonts w:ascii="Goudy Old Style" w:hAnsi="Goudy Old Style" w:cs="Times New Roman"/>
          <w:sz w:val="20"/>
          <w:szCs w:val="20"/>
        </w:rPr>
        <w:t>o, es, ere, rui, ritum (mereri, eor, itus sum) : mériter, gagner</w:t>
      </w:r>
    </w:p>
    <w:p w14:paraId="065EFBB9"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M</w:t>
      </w:r>
      <w:r w:rsidRPr="00227DBA">
        <w:rPr>
          <w:rFonts w:ascii="Calibri" w:eastAsia="Calibri" w:hAnsi="Calibri" w:cs="Calibri"/>
          <w:sz w:val="20"/>
          <w:szCs w:val="20"/>
        </w:rPr>
        <w:t>ī</w:t>
      </w:r>
      <w:r w:rsidRPr="00227DBA">
        <w:rPr>
          <w:rFonts w:ascii="Goudy Old Style" w:hAnsi="Goudy Old Style" w:cs="Times New Roman"/>
          <w:sz w:val="20"/>
          <w:szCs w:val="20"/>
        </w:rPr>
        <w:t>n</w:t>
      </w:r>
      <w:r w:rsidRPr="00227DBA">
        <w:rPr>
          <w:rFonts w:ascii="Calibri" w:eastAsia="Calibri" w:hAnsi="Calibri" w:cs="Calibri"/>
          <w:sz w:val="20"/>
          <w:szCs w:val="20"/>
        </w:rPr>
        <w:t>ōĭ</w:t>
      </w:r>
      <w:r w:rsidRPr="00227DBA">
        <w:rPr>
          <w:rFonts w:ascii="Goudy Old Style" w:hAnsi="Goudy Old Style" w:cs="Times New Roman"/>
          <w:sz w:val="20"/>
          <w:szCs w:val="20"/>
        </w:rPr>
        <w:t>us, a, um : de Minos</w:t>
      </w:r>
      <w:r w:rsidRPr="00227DBA">
        <w:rPr>
          <w:rFonts w:ascii="Goudy Old Style" w:hAnsi="Goudy Old Style" w:cs="Times New Roman"/>
          <w:sz w:val="20"/>
          <w:szCs w:val="20"/>
        </w:rPr>
        <w:t>, Minoïde</w:t>
      </w:r>
    </w:p>
    <w:p w14:paraId="04EB97DE"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m</w:t>
      </w:r>
      <w:r w:rsidRPr="00227DBA">
        <w:rPr>
          <w:rFonts w:ascii="Calibri" w:eastAsia="Calibri" w:hAnsi="Calibri" w:cs="Calibri"/>
          <w:sz w:val="20"/>
          <w:szCs w:val="20"/>
        </w:rPr>
        <w:t>ŏ</w:t>
      </w:r>
      <w:r w:rsidRPr="00227DBA">
        <w:rPr>
          <w:rFonts w:ascii="Goudy Old Style" w:hAnsi="Goudy Old Style" w:cs="Times New Roman"/>
          <w:sz w:val="20"/>
          <w:szCs w:val="20"/>
        </w:rPr>
        <w:t>n</w:t>
      </w:r>
      <w:r w:rsidRPr="00227DBA">
        <w:rPr>
          <w:rFonts w:ascii="Calibri" w:eastAsia="Calibri" w:hAnsi="Calibri" w:cs="Calibri"/>
          <w:sz w:val="20"/>
          <w:szCs w:val="20"/>
        </w:rPr>
        <w:t>ĕ</w:t>
      </w:r>
      <w:r w:rsidRPr="00227DBA">
        <w:rPr>
          <w:rFonts w:ascii="Goudy Old Style" w:hAnsi="Goudy Old Style" w:cs="Times New Roman"/>
          <w:sz w:val="20"/>
          <w:szCs w:val="20"/>
        </w:rPr>
        <w:t>o, es, ere, ui, itum : avertir, engager à</w:t>
      </w:r>
    </w:p>
    <w:p w14:paraId="5D2DC0D7"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n</w:t>
      </w:r>
      <w:r w:rsidRPr="00227DBA">
        <w:rPr>
          <w:rFonts w:ascii="Calibri" w:eastAsia="Calibri" w:hAnsi="Calibri" w:cs="Calibri"/>
          <w:sz w:val="20"/>
          <w:szCs w:val="20"/>
        </w:rPr>
        <w:t>ĕ</w:t>
      </w:r>
      <w:r w:rsidRPr="00227DBA">
        <w:rPr>
          <w:rFonts w:ascii="Goudy Old Style" w:hAnsi="Goudy Old Style" w:cs="Times New Roman"/>
          <w:sz w:val="20"/>
          <w:szCs w:val="20"/>
        </w:rPr>
        <w:t>c, adv. : et...ne...pas</w:t>
      </w:r>
    </w:p>
    <w:p w14:paraId="3F4BE3DA"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n</w:t>
      </w:r>
      <w:r w:rsidRPr="00227DBA">
        <w:rPr>
          <w:rFonts w:ascii="Calibri" w:eastAsia="Calibri" w:hAnsi="Calibri" w:cs="Calibri"/>
          <w:sz w:val="20"/>
          <w:szCs w:val="20"/>
        </w:rPr>
        <w:t>ō</w:t>
      </w:r>
      <w:r w:rsidRPr="00227DBA">
        <w:rPr>
          <w:rFonts w:ascii="Goudy Old Style" w:hAnsi="Goudy Old Style" w:cs="Times New Roman"/>
          <w:sz w:val="20"/>
          <w:szCs w:val="20"/>
        </w:rPr>
        <w:t>s, nostrum pl. : nous, je</w:t>
      </w:r>
    </w:p>
    <w:p w14:paraId="5D7103AD"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nox, noctis, f. : nuit</w:t>
      </w:r>
    </w:p>
    <w:p w14:paraId="53A6E9C0"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null</w:t>
      </w:r>
      <w:r w:rsidRPr="00227DBA">
        <w:rPr>
          <w:rFonts w:ascii="Calibri" w:eastAsia="Calibri" w:hAnsi="Calibri" w:cs="Calibri"/>
          <w:sz w:val="20"/>
          <w:szCs w:val="20"/>
        </w:rPr>
        <w:t>ŭ</w:t>
      </w:r>
      <w:r w:rsidRPr="00227DBA">
        <w:rPr>
          <w:rFonts w:ascii="Goudy Old Style" w:hAnsi="Goudy Old Style" w:cs="Times New Roman"/>
          <w:sz w:val="20"/>
          <w:szCs w:val="20"/>
        </w:rPr>
        <w:t>s, a, um : aucun</w:t>
      </w:r>
    </w:p>
    <w:p w14:paraId="456245CA"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nunc, adv. : maintenant</w:t>
      </w:r>
    </w:p>
    <w:p w14:paraId="661C2475" w14:textId="77777777" w:rsidR="00227DBA" w:rsidRPr="00227DBA" w:rsidRDefault="00227DBA" w:rsidP="00227DBA">
      <w:pPr>
        <w:ind w:right="-313"/>
        <w:rPr>
          <w:rFonts w:ascii="Goudy Old Style" w:hAnsi="Goudy Old Style" w:cs="Times New Roman"/>
          <w:sz w:val="20"/>
          <w:szCs w:val="20"/>
        </w:rPr>
      </w:pPr>
      <w:r w:rsidRPr="00227DBA">
        <w:rPr>
          <w:rFonts w:ascii="Calibri" w:eastAsia="Calibri" w:hAnsi="Calibri" w:cs="Calibri"/>
          <w:sz w:val="20"/>
          <w:szCs w:val="20"/>
        </w:rPr>
        <w:t>ŏ</w:t>
      </w:r>
      <w:r w:rsidRPr="00227DBA">
        <w:rPr>
          <w:rFonts w:ascii="Goudy Old Style" w:hAnsi="Goudy Old Style" w:cs="Times New Roman"/>
          <w:sz w:val="20"/>
          <w:szCs w:val="20"/>
        </w:rPr>
        <w:t>cellus, i, m. : le petit oeil, le clin d'oeil</w:t>
      </w:r>
    </w:p>
    <w:p w14:paraId="60AF80AE" w14:textId="77777777" w:rsidR="00227DBA" w:rsidRPr="00227DBA" w:rsidRDefault="00227DBA" w:rsidP="00227DBA">
      <w:pPr>
        <w:ind w:right="-313"/>
        <w:rPr>
          <w:rFonts w:ascii="Goudy Old Style" w:hAnsi="Goudy Old Style" w:cs="Times New Roman"/>
          <w:sz w:val="20"/>
          <w:szCs w:val="20"/>
        </w:rPr>
      </w:pPr>
      <w:r w:rsidRPr="00227DBA">
        <w:rPr>
          <w:rFonts w:ascii="Calibri" w:eastAsia="Calibri" w:hAnsi="Calibri" w:cs="Calibri"/>
          <w:sz w:val="20"/>
          <w:szCs w:val="20"/>
        </w:rPr>
        <w:t>ō</w:t>
      </w:r>
      <w:r w:rsidRPr="00227DBA">
        <w:rPr>
          <w:rFonts w:ascii="Goudy Old Style" w:hAnsi="Goudy Old Style" w:cs="Times New Roman"/>
          <w:sz w:val="20"/>
          <w:szCs w:val="20"/>
        </w:rPr>
        <w:t>di, isse : haïr</w:t>
      </w:r>
    </w:p>
    <w:p w14:paraId="47E88DCB"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pend</w:t>
      </w:r>
      <w:r w:rsidRPr="00227DBA">
        <w:rPr>
          <w:rFonts w:ascii="Calibri" w:eastAsia="Calibri" w:hAnsi="Calibri" w:cs="Calibri"/>
          <w:sz w:val="20"/>
          <w:szCs w:val="20"/>
        </w:rPr>
        <w:t>ĕ</w:t>
      </w:r>
      <w:r w:rsidRPr="00227DBA">
        <w:rPr>
          <w:rFonts w:ascii="Goudy Old Style" w:hAnsi="Goudy Old Style" w:cs="Times New Roman"/>
          <w:sz w:val="20"/>
          <w:szCs w:val="20"/>
        </w:rPr>
        <w:t>o, es, ere, pependi, - : être suspendu</w:t>
      </w:r>
    </w:p>
    <w:p w14:paraId="3F9484E1"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per, prép. + acc. : à travers, par</w:t>
      </w:r>
    </w:p>
    <w:p w14:paraId="3FBA874D"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perf</w:t>
      </w:r>
      <w:r w:rsidRPr="00227DBA">
        <w:rPr>
          <w:rFonts w:ascii="Calibri" w:eastAsia="Calibri" w:hAnsi="Calibri" w:cs="Calibri"/>
          <w:sz w:val="20"/>
          <w:szCs w:val="20"/>
        </w:rPr>
        <w:t>ĭ</w:t>
      </w:r>
      <w:r w:rsidRPr="00227DBA">
        <w:rPr>
          <w:rFonts w:ascii="Goudy Old Style" w:hAnsi="Goudy Old Style" w:cs="Times New Roman"/>
          <w:sz w:val="20"/>
          <w:szCs w:val="20"/>
        </w:rPr>
        <w:t>dus, a, um : perfide, sans foi</w:t>
      </w:r>
    </w:p>
    <w:p w14:paraId="71E56D76"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periurium, ii, n. : parjure</w:t>
      </w:r>
    </w:p>
    <w:p w14:paraId="09A53591"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perv</w:t>
      </w:r>
      <w:r w:rsidRPr="00227DBA">
        <w:rPr>
          <w:rFonts w:ascii="Calibri" w:eastAsia="Calibri" w:hAnsi="Calibri" w:cs="Calibri"/>
          <w:sz w:val="20"/>
          <w:szCs w:val="20"/>
        </w:rPr>
        <w:t>ĭ</w:t>
      </w:r>
      <w:r w:rsidRPr="00227DBA">
        <w:rPr>
          <w:rFonts w:ascii="Goudy Old Style" w:hAnsi="Goudy Old Style" w:cs="Times New Roman"/>
          <w:sz w:val="20"/>
          <w:szCs w:val="20"/>
        </w:rPr>
        <w:t>g</w:t>
      </w:r>
      <w:r w:rsidRPr="00227DBA">
        <w:rPr>
          <w:rFonts w:ascii="Calibri" w:eastAsia="Calibri" w:hAnsi="Calibri" w:cs="Calibri"/>
          <w:sz w:val="20"/>
          <w:szCs w:val="20"/>
        </w:rPr>
        <w:t>ĭ</w:t>
      </w:r>
      <w:r w:rsidRPr="00227DBA">
        <w:rPr>
          <w:rFonts w:ascii="Goudy Old Style" w:hAnsi="Goudy Old Style" w:cs="Times New Roman"/>
          <w:sz w:val="20"/>
          <w:szCs w:val="20"/>
        </w:rPr>
        <w:t>lo, as, are : veiller entièrement</w:t>
      </w:r>
    </w:p>
    <w:p w14:paraId="2204AC28"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 xml:space="preserve">  plur. tert. praes. ind. act.</w:t>
      </w:r>
    </w:p>
    <w:p w14:paraId="284D4204"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poss</w:t>
      </w:r>
      <w:r w:rsidRPr="00227DBA">
        <w:rPr>
          <w:rFonts w:ascii="Calibri" w:eastAsia="Calibri" w:hAnsi="Calibri" w:cs="Calibri"/>
          <w:sz w:val="20"/>
          <w:szCs w:val="20"/>
        </w:rPr>
        <w:t>ŭ</w:t>
      </w:r>
      <w:r w:rsidRPr="00227DBA">
        <w:rPr>
          <w:rFonts w:ascii="Goudy Old Style" w:hAnsi="Goudy Old Style" w:cs="Times New Roman"/>
          <w:sz w:val="20"/>
          <w:szCs w:val="20"/>
        </w:rPr>
        <w:t>m, potes, posse, potui : pouvoir</w:t>
      </w:r>
    </w:p>
    <w:p w14:paraId="36EA51DF"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pr</w:t>
      </w:r>
      <w:r w:rsidRPr="00227DBA">
        <w:rPr>
          <w:rFonts w:ascii="Calibri" w:eastAsia="Calibri" w:hAnsi="Calibri" w:cs="Calibri"/>
          <w:sz w:val="20"/>
          <w:szCs w:val="20"/>
        </w:rPr>
        <w:t>ĕ</w:t>
      </w:r>
      <w:r w:rsidRPr="00227DBA">
        <w:rPr>
          <w:rFonts w:ascii="Goudy Old Style" w:hAnsi="Goudy Old Style" w:cs="Times New Roman"/>
          <w:sz w:val="20"/>
          <w:szCs w:val="20"/>
        </w:rPr>
        <w:t>cor, aris, atus sum : prier, supplier</w:t>
      </w:r>
    </w:p>
    <w:p w14:paraId="56539740"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pr</w:t>
      </w:r>
      <w:r w:rsidRPr="00227DBA">
        <w:rPr>
          <w:rFonts w:ascii="Calibri" w:eastAsia="Calibri" w:hAnsi="Calibri" w:cs="Calibri"/>
          <w:sz w:val="20"/>
          <w:szCs w:val="20"/>
        </w:rPr>
        <w:t>ō</w:t>
      </w:r>
      <w:r w:rsidRPr="00227DBA">
        <w:rPr>
          <w:rFonts w:ascii="Goudy Old Style" w:hAnsi="Goudy Old Style" w:cs="Times New Roman"/>
          <w:sz w:val="20"/>
          <w:szCs w:val="20"/>
        </w:rPr>
        <w:t>, prép. + abl. : devant, pour, à la place de, en considération de</w:t>
      </w:r>
    </w:p>
    <w:p w14:paraId="5FDE57C7"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p</w:t>
      </w:r>
      <w:r w:rsidRPr="00227DBA">
        <w:rPr>
          <w:rFonts w:ascii="Calibri" w:eastAsia="Calibri" w:hAnsi="Calibri" w:cs="Calibri"/>
          <w:sz w:val="20"/>
          <w:szCs w:val="20"/>
        </w:rPr>
        <w:t>ŭ</w:t>
      </w:r>
      <w:r w:rsidRPr="00227DBA">
        <w:rPr>
          <w:rFonts w:ascii="Goudy Old Style" w:hAnsi="Goudy Old Style" w:cs="Times New Roman"/>
          <w:sz w:val="20"/>
          <w:szCs w:val="20"/>
        </w:rPr>
        <w:t>ella, ae, f. : fille, jeune fille</w:t>
      </w:r>
    </w:p>
    <w:p w14:paraId="6FDA4BDA"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quamv</w:t>
      </w:r>
      <w:r w:rsidRPr="00227DBA">
        <w:rPr>
          <w:rFonts w:ascii="Calibri" w:eastAsia="Calibri" w:hAnsi="Calibri" w:cs="Calibri"/>
          <w:sz w:val="20"/>
          <w:szCs w:val="20"/>
        </w:rPr>
        <w:t>ī</w:t>
      </w:r>
      <w:r w:rsidRPr="00227DBA">
        <w:rPr>
          <w:rFonts w:ascii="Goudy Old Style" w:hAnsi="Goudy Old Style" w:cs="Times New Roman"/>
          <w:sz w:val="20"/>
          <w:szCs w:val="20"/>
        </w:rPr>
        <w:t>s, conj. sub. : bien que</w:t>
      </w:r>
    </w:p>
    <w:p w14:paraId="249CCCE1"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qu</w:t>
      </w:r>
      <w:r w:rsidRPr="00227DBA">
        <w:rPr>
          <w:rFonts w:ascii="Calibri" w:eastAsia="Calibri" w:hAnsi="Calibri" w:cs="Calibri"/>
          <w:sz w:val="20"/>
          <w:szCs w:val="20"/>
        </w:rPr>
        <w:t>ĕ</w:t>
      </w:r>
      <w:r w:rsidRPr="00227DBA">
        <w:rPr>
          <w:rFonts w:ascii="Goudy Old Style" w:hAnsi="Goudy Old Style" w:cs="Times New Roman"/>
          <w:sz w:val="20"/>
          <w:szCs w:val="20"/>
        </w:rPr>
        <w:t>ror, eris, i, questus sum : se plaindre</w:t>
      </w:r>
    </w:p>
    <w:p w14:paraId="2E6C8FC2"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qu</w:t>
      </w:r>
      <w:r w:rsidRPr="00227DBA">
        <w:rPr>
          <w:rFonts w:ascii="Calibri" w:eastAsia="Calibri" w:hAnsi="Calibri" w:cs="Calibri"/>
          <w:sz w:val="20"/>
          <w:szCs w:val="20"/>
        </w:rPr>
        <w:t>ī</w:t>
      </w:r>
      <w:r w:rsidRPr="00227DBA">
        <w:rPr>
          <w:rFonts w:ascii="Goudy Old Style" w:hAnsi="Goudy Old Style" w:cs="Times New Roman"/>
          <w:sz w:val="20"/>
          <w:szCs w:val="20"/>
        </w:rPr>
        <w:t>cumqu</w:t>
      </w:r>
      <w:r w:rsidRPr="00227DBA">
        <w:rPr>
          <w:rFonts w:ascii="Calibri" w:eastAsia="Calibri" w:hAnsi="Calibri" w:cs="Calibri"/>
          <w:sz w:val="20"/>
          <w:szCs w:val="20"/>
        </w:rPr>
        <w:t>ĕ</w:t>
      </w:r>
      <w:r w:rsidRPr="00227DBA">
        <w:rPr>
          <w:rFonts w:ascii="Goudy Old Style" w:hAnsi="Goudy Old Style" w:cs="Times New Roman"/>
          <w:sz w:val="20"/>
          <w:szCs w:val="20"/>
        </w:rPr>
        <w:t>, quae-, quod- (-cun-) : qui que ce soit, quoi que ce soit</w:t>
      </w:r>
    </w:p>
    <w:p w14:paraId="15D3CBE9"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qu</w:t>
      </w:r>
      <w:r w:rsidRPr="00227DBA">
        <w:rPr>
          <w:rFonts w:ascii="Calibri" w:eastAsia="Calibri" w:hAnsi="Calibri" w:cs="Calibri"/>
          <w:sz w:val="20"/>
          <w:szCs w:val="20"/>
        </w:rPr>
        <w:t>ĭ</w:t>
      </w:r>
      <w:r w:rsidRPr="00227DBA">
        <w:rPr>
          <w:rFonts w:ascii="Goudy Old Style" w:hAnsi="Goudy Old Style" w:cs="Times New Roman"/>
          <w:sz w:val="20"/>
          <w:szCs w:val="20"/>
        </w:rPr>
        <w:t>d, inv. : pourquoi ?</w:t>
      </w:r>
    </w:p>
    <w:p w14:paraId="79427997"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quondam, adv. : un jour, à un certain moment, autrefois</w:t>
      </w:r>
    </w:p>
    <w:p w14:paraId="063F8ECB"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r</w:t>
      </w:r>
      <w:r w:rsidRPr="00227DBA">
        <w:rPr>
          <w:rFonts w:ascii="Calibri" w:eastAsia="Calibri" w:hAnsi="Calibri" w:cs="Calibri"/>
          <w:sz w:val="20"/>
          <w:szCs w:val="20"/>
        </w:rPr>
        <w:t>ĕ</w:t>
      </w:r>
      <w:r w:rsidRPr="00227DBA">
        <w:rPr>
          <w:rFonts w:ascii="Goudy Old Style" w:hAnsi="Goudy Old Style" w:cs="Times New Roman"/>
          <w:sz w:val="20"/>
          <w:szCs w:val="20"/>
        </w:rPr>
        <w:t>f</w:t>
      </w:r>
      <w:r w:rsidRPr="00227DBA">
        <w:rPr>
          <w:rFonts w:ascii="Calibri" w:eastAsia="Calibri" w:hAnsi="Calibri" w:cs="Calibri"/>
          <w:sz w:val="20"/>
          <w:szCs w:val="20"/>
        </w:rPr>
        <w:t>ĕ</w:t>
      </w:r>
      <w:r w:rsidRPr="00227DBA">
        <w:rPr>
          <w:rFonts w:ascii="Goudy Old Style" w:hAnsi="Goudy Old Style" w:cs="Times New Roman"/>
          <w:sz w:val="20"/>
          <w:szCs w:val="20"/>
        </w:rPr>
        <w:t>ro, fers, ferre, tuli, latum : 1. reporter 2. porter en retour, rapporter (refert : il importe)</w:t>
      </w:r>
    </w:p>
    <w:p w14:paraId="4F55BBD1"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r</w:t>
      </w:r>
      <w:r w:rsidRPr="00227DBA">
        <w:rPr>
          <w:rFonts w:ascii="Calibri" w:eastAsia="Calibri" w:hAnsi="Calibri" w:cs="Calibri"/>
          <w:sz w:val="20"/>
          <w:szCs w:val="20"/>
        </w:rPr>
        <w:t>ĕ</w:t>
      </w:r>
      <w:r w:rsidRPr="00227DBA">
        <w:rPr>
          <w:rFonts w:ascii="Goudy Old Style" w:hAnsi="Goudy Old Style" w:cs="Times New Roman"/>
          <w:sz w:val="20"/>
          <w:szCs w:val="20"/>
        </w:rPr>
        <w:t>linquo, is, ere, reliqui, relictum : laisser, abandonner</w:t>
      </w:r>
    </w:p>
    <w:p w14:paraId="27131200"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r</w:t>
      </w:r>
      <w:r w:rsidRPr="00227DBA">
        <w:rPr>
          <w:rFonts w:ascii="Calibri" w:eastAsia="Calibri" w:hAnsi="Calibri" w:cs="Calibri"/>
          <w:sz w:val="20"/>
          <w:szCs w:val="20"/>
        </w:rPr>
        <w:t>ĕ</w:t>
      </w:r>
      <w:r w:rsidRPr="00227DBA">
        <w:rPr>
          <w:rFonts w:ascii="Goudy Old Style" w:hAnsi="Goudy Old Style" w:cs="Times New Roman"/>
          <w:sz w:val="20"/>
          <w:szCs w:val="20"/>
        </w:rPr>
        <w:t>qu</w:t>
      </w:r>
      <w:r w:rsidRPr="00227DBA">
        <w:rPr>
          <w:rFonts w:ascii="Calibri" w:eastAsia="Calibri" w:hAnsi="Calibri" w:cs="Calibri"/>
          <w:sz w:val="20"/>
          <w:szCs w:val="20"/>
        </w:rPr>
        <w:t>ĭ</w:t>
      </w:r>
      <w:r w:rsidRPr="00227DBA">
        <w:rPr>
          <w:rFonts w:ascii="Goudy Old Style" w:hAnsi="Goudy Old Style" w:cs="Times New Roman"/>
          <w:sz w:val="20"/>
          <w:szCs w:val="20"/>
        </w:rPr>
        <w:t>esco, is, ere, quieui, quietum : se reposer</w:t>
      </w:r>
    </w:p>
    <w:p w14:paraId="21A65202"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r</w:t>
      </w:r>
      <w:r w:rsidRPr="00227DBA">
        <w:rPr>
          <w:rFonts w:ascii="Calibri" w:eastAsia="Calibri" w:hAnsi="Calibri" w:cs="Calibri"/>
          <w:sz w:val="20"/>
          <w:szCs w:val="20"/>
        </w:rPr>
        <w:t>ī</w:t>
      </w:r>
      <w:r w:rsidRPr="00227DBA">
        <w:rPr>
          <w:rFonts w:ascii="Goudy Old Style" w:hAnsi="Goudy Old Style" w:cs="Times New Roman"/>
          <w:sz w:val="20"/>
          <w:szCs w:val="20"/>
        </w:rPr>
        <w:t>d</w:t>
      </w:r>
      <w:r w:rsidRPr="00227DBA">
        <w:rPr>
          <w:rFonts w:ascii="Calibri" w:eastAsia="Calibri" w:hAnsi="Calibri" w:cs="Calibri"/>
          <w:sz w:val="20"/>
          <w:szCs w:val="20"/>
        </w:rPr>
        <w:t>ĕ</w:t>
      </w:r>
      <w:r w:rsidRPr="00227DBA">
        <w:rPr>
          <w:rFonts w:ascii="Goudy Old Style" w:hAnsi="Goudy Old Style" w:cs="Times New Roman"/>
          <w:sz w:val="20"/>
          <w:szCs w:val="20"/>
        </w:rPr>
        <w:t>o, es, ere, risi, risum : rire</w:t>
      </w:r>
    </w:p>
    <w:p w14:paraId="04A4DF90"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r</w:t>
      </w:r>
      <w:r w:rsidRPr="00227DBA">
        <w:rPr>
          <w:rFonts w:ascii="Calibri" w:eastAsia="Calibri" w:hAnsi="Calibri" w:cs="Calibri"/>
          <w:sz w:val="20"/>
          <w:szCs w:val="20"/>
        </w:rPr>
        <w:t>ī</w:t>
      </w:r>
      <w:r w:rsidRPr="00227DBA">
        <w:rPr>
          <w:rFonts w:ascii="Goudy Old Style" w:hAnsi="Goudy Old Style" w:cs="Times New Roman"/>
          <w:sz w:val="20"/>
          <w:szCs w:val="20"/>
        </w:rPr>
        <w:t>sus, us, m. : rire</w:t>
      </w:r>
    </w:p>
    <w:p w14:paraId="442139B4"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s</w:t>
      </w:r>
      <w:r w:rsidRPr="00227DBA">
        <w:rPr>
          <w:rFonts w:ascii="Calibri" w:eastAsia="Calibri" w:hAnsi="Calibri" w:cs="Calibri"/>
          <w:sz w:val="20"/>
          <w:szCs w:val="20"/>
        </w:rPr>
        <w:t>ē</w:t>
      </w:r>
      <w:r w:rsidRPr="00227DBA">
        <w:rPr>
          <w:rFonts w:ascii="Goudy Old Style" w:hAnsi="Goudy Old Style" w:cs="Times New Roman"/>
          <w:sz w:val="20"/>
          <w:szCs w:val="20"/>
        </w:rPr>
        <w:t>r</w:t>
      </w:r>
      <w:r w:rsidRPr="00227DBA">
        <w:rPr>
          <w:rFonts w:ascii="Calibri" w:eastAsia="Calibri" w:hAnsi="Calibri" w:cs="Calibri"/>
          <w:sz w:val="20"/>
          <w:szCs w:val="20"/>
        </w:rPr>
        <w:t>ĭ</w:t>
      </w:r>
      <w:r w:rsidRPr="00227DBA">
        <w:rPr>
          <w:rFonts w:ascii="Goudy Old Style" w:hAnsi="Goudy Old Style" w:cs="Times New Roman"/>
          <w:sz w:val="20"/>
          <w:szCs w:val="20"/>
        </w:rPr>
        <w:t>us, a, um : sérieux</w:t>
      </w:r>
    </w:p>
    <w:p w14:paraId="49AF968A"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s</w:t>
      </w:r>
      <w:r w:rsidRPr="00227DBA">
        <w:rPr>
          <w:rFonts w:ascii="Calibri" w:eastAsia="Calibri" w:hAnsi="Calibri" w:cs="Calibri"/>
          <w:sz w:val="20"/>
          <w:szCs w:val="20"/>
        </w:rPr>
        <w:t>ī</w:t>
      </w:r>
      <w:r w:rsidRPr="00227DBA">
        <w:rPr>
          <w:rFonts w:ascii="Goudy Old Style" w:hAnsi="Goudy Old Style" w:cs="Times New Roman"/>
          <w:sz w:val="20"/>
          <w:szCs w:val="20"/>
        </w:rPr>
        <w:t>c, adv. : ainsi ; sic... ut : ainsi... que</w:t>
      </w:r>
    </w:p>
    <w:p w14:paraId="144E52E9"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soll</w:t>
      </w:r>
      <w:r w:rsidRPr="00227DBA">
        <w:rPr>
          <w:rFonts w:ascii="Calibri" w:eastAsia="Calibri" w:hAnsi="Calibri" w:cs="Calibri"/>
          <w:sz w:val="20"/>
          <w:szCs w:val="20"/>
        </w:rPr>
        <w:t>ĭ</w:t>
      </w:r>
      <w:r w:rsidRPr="00227DBA">
        <w:rPr>
          <w:rFonts w:ascii="Goudy Old Style" w:hAnsi="Goudy Old Style" w:cs="Times New Roman"/>
          <w:sz w:val="20"/>
          <w:szCs w:val="20"/>
        </w:rPr>
        <w:t>c</w:t>
      </w:r>
      <w:r w:rsidRPr="00227DBA">
        <w:rPr>
          <w:rFonts w:ascii="Calibri" w:eastAsia="Calibri" w:hAnsi="Calibri" w:cs="Calibri"/>
          <w:sz w:val="20"/>
          <w:szCs w:val="20"/>
        </w:rPr>
        <w:t>ĭ</w:t>
      </w:r>
      <w:r w:rsidRPr="00227DBA">
        <w:rPr>
          <w:rFonts w:ascii="Goudy Old Style" w:hAnsi="Goudy Old Style" w:cs="Times New Roman"/>
          <w:sz w:val="20"/>
          <w:szCs w:val="20"/>
        </w:rPr>
        <w:t>tus, a, um : inquiet, soucieux</w:t>
      </w:r>
    </w:p>
    <w:p w14:paraId="1BCF6341"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s</w:t>
      </w:r>
      <w:r w:rsidRPr="00227DBA">
        <w:rPr>
          <w:rFonts w:ascii="Calibri" w:eastAsia="Calibri" w:hAnsi="Calibri" w:cs="Calibri"/>
          <w:sz w:val="20"/>
          <w:szCs w:val="20"/>
        </w:rPr>
        <w:t>ŏ</w:t>
      </w:r>
      <w:r w:rsidRPr="00227DBA">
        <w:rPr>
          <w:rFonts w:ascii="Goudy Old Style" w:hAnsi="Goudy Old Style" w:cs="Times New Roman"/>
          <w:sz w:val="20"/>
          <w:szCs w:val="20"/>
        </w:rPr>
        <w:t>no, as, are, sonui, sonitum : sonner, résonner, faire du bruit</w:t>
      </w:r>
    </w:p>
    <w:p w14:paraId="7E1F6756"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sord</w:t>
      </w:r>
      <w:r w:rsidRPr="00227DBA">
        <w:rPr>
          <w:rFonts w:ascii="Calibri" w:eastAsia="Calibri" w:hAnsi="Calibri" w:cs="Calibri"/>
          <w:sz w:val="20"/>
          <w:szCs w:val="20"/>
        </w:rPr>
        <w:t>ĭ</w:t>
      </w:r>
      <w:r w:rsidRPr="00227DBA">
        <w:rPr>
          <w:rFonts w:ascii="Goudy Old Style" w:hAnsi="Goudy Old Style" w:cs="Times New Roman"/>
          <w:sz w:val="20"/>
          <w:szCs w:val="20"/>
        </w:rPr>
        <w:t>dus, a, um : sale, avare</w:t>
      </w:r>
    </w:p>
    <w:p w14:paraId="15CC4D53"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t</w:t>
      </w:r>
      <w:r w:rsidRPr="00227DBA">
        <w:rPr>
          <w:rFonts w:ascii="Calibri" w:eastAsia="Calibri" w:hAnsi="Calibri" w:cs="Calibri"/>
          <w:sz w:val="20"/>
          <w:szCs w:val="20"/>
        </w:rPr>
        <w:t>ă</w:t>
      </w:r>
      <w:r w:rsidRPr="00227DBA">
        <w:rPr>
          <w:rFonts w:ascii="Goudy Old Style" w:hAnsi="Goudy Old Style" w:cs="Times New Roman"/>
          <w:sz w:val="20"/>
          <w:szCs w:val="20"/>
        </w:rPr>
        <w:t>men, adv. : cependant</w:t>
      </w:r>
    </w:p>
    <w:p w14:paraId="59BF1F06"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t</w:t>
      </w:r>
      <w:r w:rsidRPr="00227DBA">
        <w:rPr>
          <w:rFonts w:ascii="Calibri" w:eastAsia="Calibri" w:hAnsi="Calibri" w:cs="Calibri"/>
          <w:sz w:val="20"/>
          <w:szCs w:val="20"/>
        </w:rPr>
        <w:t>ē</w:t>
      </w:r>
      <w:r w:rsidRPr="00227DBA">
        <w:rPr>
          <w:rFonts w:ascii="Goudy Old Style" w:hAnsi="Goudy Old Style" w:cs="Times New Roman"/>
          <w:sz w:val="20"/>
          <w:szCs w:val="20"/>
        </w:rPr>
        <w:t>cum, t</w:t>
      </w:r>
      <w:r w:rsidRPr="00227DBA">
        <w:rPr>
          <w:rFonts w:ascii="Calibri" w:eastAsia="Calibri" w:hAnsi="Calibri" w:cs="Calibri"/>
          <w:sz w:val="20"/>
          <w:szCs w:val="20"/>
        </w:rPr>
        <w:t>ē</w:t>
      </w:r>
      <w:r w:rsidRPr="00227DBA">
        <w:rPr>
          <w:rFonts w:ascii="Goudy Old Style" w:hAnsi="Goudy Old Style" w:cs="Times New Roman"/>
          <w:sz w:val="20"/>
          <w:szCs w:val="20"/>
        </w:rPr>
        <w:t>cum = cum te : avec toi</w:t>
      </w:r>
    </w:p>
    <w:p w14:paraId="14161A06"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Theseus, a, um : de Thésée</w:t>
      </w:r>
    </w:p>
    <w:p w14:paraId="2EF120C9"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t</w:t>
      </w:r>
      <w:r w:rsidRPr="00227DBA">
        <w:rPr>
          <w:rFonts w:ascii="Calibri" w:eastAsia="Calibri" w:hAnsi="Calibri" w:cs="Calibri"/>
          <w:sz w:val="20"/>
          <w:szCs w:val="20"/>
        </w:rPr>
        <w:t>ŏ</w:t>
      </w:r>
      <w:r w:rsidRPr="00227DBA">
        <w:rPr>
          <w:rFonts w:ascii="Goudy Old Style" w:hAnsi="Goudy Old Style" w:cs="Times New Roman"/>
          <w:sz w:val="20"/>
          <w:szCs w:val="20"/>
        </w:rPr>
        <w:t>t</w:t>
      </w:r>
      <w:r w:rsidRPr="00227DBA">
        <w:rPr>
          <w:rFonts w:ascii="Calibri" w:eastAsia="Calibri" w:hAnsi="Calibri" w:cs="Calibri"/>
          <w:sz w:val="20"/>
          <w:szCs w:val="20"/>
        </w:rPr>
        <w:t>ĭ</w:t>
      </w:r>
      <w:r w:rsidRPr="00227DBA">
        <w:rPr>
          <w:rFonts w:ascii="Goudy Old Style" w:hAnsi="Goudy Old Style" w:cs="Times New Roman"/>
          <w:sz w:val="20"/>
          <w:szCs w:val="20"/>
        </w:rPr>
        <w:t>ens, inv. : tant de fois ; ... quotiens : autant de fois... que</w:t>
      </w:r>
    </w:p>
    <w:p w14:paraId="7383993B"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tristis, e : 1. triste, affligé 2. sombre, sévère, morose</w:t>
      </w:r>
    </w:p>
    <w:p w14:paraId="2F860F23"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turpis, e : honteux</w:t>
      </w:r>
    </w:p>
    <w:p w14:paraId="44FF88C8"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V</w:t>
      </w:r>
      <w:r w:rsidRPr="00227DBA">
        <w:rPr>
          <w:rFonts w:ascii="Calibri" w:eastAsia="Calibri" w:hAnsi="Calibri" w:cs="Calibri"/>
          <w:sz w:val="20"/>
          <w:szCs w:val="20"/>
        </w:rPr>
        <w:t>ĕ</w:t>
      </w:r>
      <w:r w:rsidRPr="00227DBA">
        <w:rPr>
          <w:rFonts w:ascii="Goudy Old Style" w:hAnsi="Goudy Old Style" w:cs="Times New Roman"/>
          <w:sz w:val="20"/>
          <w:szCs w:val="20"/>
        </w:rPr>
        <w:t>n</w:t>
      </w:r>
      <w:r w:rsidRPr="00227DBA">
        <w:rPr>
          <w:rFonts w:ascii="Calibri" w:eastAsia="Calibri" w:hAnsi="Calibri" w:cs="Calibri"/>
          <w:sz w:val="20"/>
          <w:szCs w:val="20"/>
        </w:rPr>
        <w:t>ŭ</w:t>
      </w:r>
      <w:r w:rsidRPr="00227DBA">
        <w:rPr>
          <w:rFonts w:ascii="Goudy Old Style" w:hAnsi="Goudy Old Style" w:cs="Times New Roman"/>
          <w:sz w:val="20"/>
          <w:szCs w:val="20"/>
        </w:rPr>
        <w:t>s, neris, f. : Vénus (déesse)</w:t>
      </w:r>
    </w:p>
    <w:p w14:paraId="1A2F3D0C"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verbum, i, n. : 1. le mot, le terme, l'expression 2. la parole 3. les mots, la forme</w:t>
      </w:r>
    </w:p>
    <w:p w14:paraId="2145A76A" w14:textId="77777777" w:rsidR="00227DBA" w:rsidRPr="00227DBA" w:rsidRDefault="00227DBA" w:rsidP="00227DBA">
      <w:pPr>
        <w:ind w:right="-313"/>
        <w:rPr>
          <w:rFonts w:ascii="Goudy Old Style" w:hAnsi="Goudy Old Style" w:cs="Times New Roman"/>
          <w:sz w:val="20"/>
          <w:szCs w:val="20"/>
        </w:rPr>
      </w:pPr>
      <w:r w:rsidRPr="00227DBA">
        <w:rPr>
          <w:rFonts w:ascii="Goudy Old Style" w:hAnsi="Goudy Old Style" w:cs="Times New Roman"/>
          <w:sz w:val="20"/>
          <w:szCs w:val="20"/>
        </w:rPr>
        <w:t>v</w:t>
      </w:r>
      <w:r w:rsidRPr="00227DBA">
        <w:rPr>
          <w:rFonts w:ascii="Calibri" w:eastAsia="Calibri" w:hAnsi="Calibri" w:cs="Calibri"/>
          <w:sz w:val="20"/>
          <w:szCs w:val="20"/>
        </w:rPr>
        <w:t>ŏ</w:t>
      </w:r>
      <w:r w:rsidRPr="00227DBA">
        <w:rPr>
          <w:rFonts w:ascii="Goudy Old Style" w:hAnsi="Goudy Old Style" w:cs="Times New Roman"/>
          <w:sz w:val="20"/>
          <w:szCs w:val="20"/>
        </w:rPr>
        <w:t>lo, uis, uelle, uolui : vouloir</w:t>
      </w:r>
    </w:p>
    <w:p w14:paraId="6ECF74D9" w14:textId="77777777" w:rsidR="00227DBA" w:rsidRDefault="00227DBA" w:rsidP="00AE3417">
      <w:pPr>
        <w:spacing w:line="276" w:lineRule="auto"/>
        <w:ind w:right="-313"/>
        <w:rPr>
          <w:rFonts w:ascii="Goudy Old Style" w:hAnsi="Goudy Old Style" w:cs="Times New Roman"/>
        </w:rPr>
        <w:sectPr w:rsidR="00227DBA" w:rsidSect="00227DBA">
          <w:type w:val="continuous"/>
          <w:pgSz w:w="11900" w:h="16840"/>
          <w:pgMar w:top="720" w:right="720" w:bottom="720" w:left="720" w:header="708" w:footer="708" w:gutter="0"/>
          <w:cols w:num="2" w:space="708"/>
          <w:docGrid w:linePitch="360"/>
        </w:sectPr>
      </w:pPr>
    </w:p>
    <w:p w14:paraId="5A28C3ED" w14:textId="32973B6C" w:rsidR="00227DBA" w:rsidRDefault="00227DBA" w:rsidP="00AE3417">
      <w:pPr>
        <w:spacing w:line="276" w:lineRule="auto"/>
        <w:ind w:right="-313"/>
        <w:rPr>
          <w:rFonts w:ascii="Goudy Old Style" w:hAnsi="Goudy Old Style" w:cs="Times New Roman"/>
        </w:rPr>
      </w:pPr>
    </w:p>
    <w:p w14:paraId="68F14365" w14:textId="77777777" w:rsidR="00227DBA" w:rsidRPr="00227DBA" w:rsidRDefault="00227DBA" w:rsidP="00AE3417">
      <w:pPr>
        <w:spacing w:line="276" w:lineRule="auto"/>
        <w:ind w:right="-313"/>
        <w:rPr>
          <w:rFonts w:ascii="Goudy Old Style" w:hAnsi="Goudy Old Style" w:cs="Times New Roman"/>
        </w:rPr>
      </w:pPr>
    </w:p>
    <w:sectPr w:rsidR="00227DBA" w:rsidRPr="00227DBA" w:rsidSect="00955F66">
      <w:type w:val="continuous"/>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D6F00" w14:textId="77777777" w:rsidR="002B40B8" w:rsidRDefault="002B40B8" w:rsidP="0069160D">
      <w:r>
        <w:separator/>
      </w:r>
    </w:p>
  </w:endnote>
  <w:endnote w:type="continuationSeparator" w:id="0">
    <w:p w14:paraId="6FFDF421" w14:textId="77777777" w:rsidR="002B40B8" w:rsidRDefault="002B40B8" w:rsidP="0069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00"/>
    <w:family w:val="auto"/>
    <w:pitch w:val="variable"/>
    <w:sig w:usb0="A00002EF" w:usb1="4000204B"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Herculanum">
    <w:panose1 w:val="02000505000000020004"/>
    <w:charset w:val="00"/>
    <w:family w:val="decorative"/>
    <w:pitch w:val="variable"/>
    <w:sig w:usb0="80000067" w:usb1="00000000" w:usb2="00000000" w:usb3="00000000" w:csb0="00000001" w:csb1="00000000"/>
  </w:font>
  <w:font w:name="Lily of the Valley_Personal_Use">
    <w:panose1 w:val="02000000000000000000"/>
    <w:charset w:val="00"/>
    <w:family w:val="auto"/>
    <w:pitch w:val="variable"/>
    <w:sig w:usb0="A000000F" w:usb1="00000052"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18335" w14:textId="77777777" w:rsidR="00A27FB4" w:rsidRDefault="00A27FB4" w:rsidP="000E2200">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37F373" w14:textId="77777777" w:rsidR="00A27FB4" w:rsidRDefault="00A27FB4" w:rsidP="0019762D">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36157" w14:textId="77777777" w:rsidR="00A27FB4" w:rsidRDefault="00A27FB4" w:rsidP="000E2200">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227DBA">
      <w:rPr>
        <w:rStyle w:val="Numrodepage"/>
        <w:noProof/>
      </w:rPr>
      <w:t>14</w:t>
    </w:r>
    <w:r>
      <w:rPr>
        <w:rStyle w:val="Numrodepage"/>
      </w:rPr>
      <w:fldChar w:fldCharType="end"/>
    </w:r>
  </w:p>
  <w:p w14:paraId="5F86D16B" w14:textId="77777777" w:rsidR="00A27FB4" w:rsidRDefault="00A27FB4" w:rsidP="0019762D">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4067A" w14:textId="77777777" w:rsidR="002B40B8" w:rsidRDefault="002B40B8" w:rsidP="0069160D">
      <w:r>
        <w:separator/>
      </w:r>
    </w:p>
  </w:footnote>
  <w:footnote w:type="continuationSeparator" w:id="0">
    <w:p w14:paraId="2264B173" w14:textId="77777777" w:rsidR="002B40B8" w:rsidRDefault="002B40B8" w:rsidP="0069160D">
      <w:r>
        <w:continuationSeparator/>
      </w:r>
    </w:p>
  </w:footnote>
  <w:footnote w:id="1">
    <w:p w14:paraId="5E17C26E" w14:textId="77777777" w:rsidR="00A27FB4" w:rsidRPr="0069160D" w:rsidRDefault="00A27FB4" w:rsidP="0069160D">
      <w:pPr>
        <w:pStyle w:val="Notedebasdepage"/>
        <w:rPr>
          <w:rFonts w:ascii="Goudy Old Style" w:hAnsi="Goudy Old Style"/>
          <w:lang w:val="fr-BE"/>
        </w:rPr>
      </w:pPr>
      <w:r w:rsidRPr="0069160D">
        <w:rPr>
          <w:rStyle w:val="Appelnotedebasdep"/>
          <w:rFonts w:ascii="Goudy Old Style" w:hAnsi="Goudy Old Style"/>
        </w:rPr>
        <w:footnoteRef/>
      </w:r>
      <w:r w:rsidRPr="0069160D">
        <w:rPr>
          <w:rFonts w:ascii="Goudy Old Style" w:hAnsi="Goudy Old Style"/>
        </w:rPr>
        <w:t xml:space="preserve"> </w:t>
      </w:r>
      <w:r w:rsidRPr="0069160D">
        <w:rPr>
          <w:rFonts w:ascii="Goudy Old Style" w:hAnsi="Goudy Old Style"/>
          <w:lang w:val="fr-BE"/>
        </w:rPr>
        <w:t>Poète originaire d’Alexandrie, ayant vécu dans la première moitié du 3</w:t>
      </w:r>
      <w:r w:rsidRPr="0069160D">
        <w:rPr>
          <w:rFonts w:ascii="Goudy Old Style" w:hAnsi="Goudy Old Style"/>
          <w:vertAlign w:val="superscript"/>
          <w:lang w:val="fr-BE"/>
        </w:rPr>
        <w:t>ème</w:t>
      </w:r>
      <w:r w:rsidRPr="0069160D">
        <w:rPr>
          <w:rFonts w:ascii="Goudy Old Style" w:hAnsi="Goudy Old Style"/>
          <w:lang w:val="fr-BE"/>
        </w:rPr>
        <w:t xml:space="preserve"> siècle avant J.-C.</w:t>
      </w:r>
    </w:p>
  </w:footnote>
  <w:footnote w:id="2">
    <w:p w14:paraId="5DFF44BA" w14:textId="3CFA0BF6" w:rsidR="00A27FB4" w:rsidRPr="00A27FB4" w:rsidRDefault="00A27FB4">
      <w:pPr>
        <w:pStyle w:val="Notedebasdepage"/>
        <w:rPr>
          <w:lang w:val="fr-BE"/>
        </w:rPr>
      </w:pPr>
      <w:r>
        <w:rPr>
          <w:rStyle w:val="Appelnotedebasdep"/>
        </w:rPr>
        <w:footnoteRef/>
      </w:r>
      <w:r>
        <w:t xml:space="preserve"> </w:t>
      </w:r>
      <w:r w:rsidRPr="00A27FB4">
        <w:t>https://www.mediterranees.net/civilisation/amour/tibulle/notice.html</w:t>
      </w:r>
    </w:p>
  </w:footnote>
  <w:footnote w:id="3">
    <w:p w14:paraId="7A75F647" w14:textId="2095E6EB" w:rsidR="00A27FB4" w:rsidRPr="00A27FB4" w:rsidRDefault="00A27FB4">
      <w:pPr>
        <w:pStyle w:val="Notedebasdepage"/>
      </w:pPr>
      <w:r>
        <w:rPr>
          <w:rStyle w:val="Appelnotedebasdep"/>
        </w:rPr>
        <w:footnoteRef/>
      </w:r>
      <w:r>
        <w:t xml:space="preserve"> </w:t>
      </w:r>
      <w:r w:rsidRPr="00A27FB4">
        <w:t>poète libertin du 17ème-18ème siècle</w:t>
      </w:r>
    </w:p>
  </w:footnote>
  <w:footnote w:id="4">
    <w:p w14:paraId="458BDE3E" w14:textId="7E1EB106" w:rsidR="00A27FB4" w:rsidRPr="00A27FB4" w:rsidRDefault="00A27FB4">
      <w:pPr>
        <w:pStyle w:val="Notedebasdepage"/>
      </w:pPr>
      <w:r>
        <w:rPr>
          <w:rStyle w:val="Appelnotedebasdep"/>
        </w:rPr>
        <w:footnoteRef/>
      </w:r>
      <w:r>
        <w:t xml:space="preserve"> </w:t>
      </w:r>
      <w:r w:rsidRPr="00A27FB4">
        <w:t>traduction tirée de Itinera Electronica : http://agoraclass.fltr.ucl.ac.be/concordances/tibulle_elegiesIII/lecture/6.htm</w:t>
      </w:r>
    </w:p>
  </w:footnote>
  <w:footnote w:id="5">
    <w:p w14:paraId="08344DE0" w14:textId="77777777" w:rsidR="00227DBA" w:rsidRPr="00415128" w:rsidRDefault="00227DBA">
      <w:pPr>
        <w:pStyle w:val="Notedebasdepage"/>
      </w:pPr>
      <w:r>
        <w:rPr>
          <w:rStyle w:val="Appelnotedebasdep"/>
        </w:rPr>
        <w:footnoteRef/>
      </w:r>
      <w:r>
        <w:t xml:space="preserve"> en grec, les bacchantes sont les </w:t>
      </w:r>
      <w:r w:rsidRPr="00415128">
        <w:rPr>
          <w:i/>
        </w:rPr>
        <w:t>lénai</w:t>
      </w:r>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91pt;height:348.3pt" o:bullet="t">
        <v:imagedata r:id="rId1" o:title="coeur"/>
      </v:shape>
    </w:pict>
  </w:numPicBullet>
  <w:abstractNum w:abstractNumId="0">
    <w:nsid w:val="05827D1D"/>
    <w:multiLevelType w:val="hybridMultilevel"/>
    <w:tmpl w:val="89F02F50"/>
    <w:lvl w:ilvl="0" w:tplc="DA6264EA">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204EF7"/>
    <w:multiLevelType w:val="hybridMultilevel"/>
    <w:tmpl w:val="1AD25B24"/>
    <w:lvl w:ilvl="0" w:tplc="DA6264EA">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C266BCF"/>
    <w:multiLevelType w:val="hybridMultilevel"/>
    <w:tmpl w:val="DA3AA082"/>
    <w:lvl w:ilvl="0" w:tplc="3A92704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C583534"/>
    <w:multiLevelType w:val="hybridMultilevel"/>
    <w:tmpl w:val="35BCF1AC"/>
    <w:lvl w:ilvl="0" w:tplc="E3EEE33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E09"/>
    <w:rsid w:val="0004273E"/>
    <w:rsid w:val="000802D2"/>
    <w:rsid w:val="000B1B56"/>
    <w:rsid w:val="000E2200"/>
    <w:rsid w:val="0010404F"/>
    <w:rsid w:val="00121A86"/>
    <w:rsid w:val="00124415"/>
    <w:rsid w:val="0019762D"/>
    <w:rsid w:val="001B5313"/>
    <w:rsid w:val="001C32BB"/>
    <w:rsid w:val="001D0BA1"/>
    <w:rsid w:val="001E7E0B"/>
    <w:rsid w:val="001F7AED"/>
    <w:rsid w:val="00227DBA"/>
    <w:rsid w:val="002371F2"/>
    <w:rsid w:val="00261F1F"/>
    <w:rsid w:val="00281A6D"/>
    <w:rsid w:val="002B40B8"/>
    <w:rsid w:val="002F1700"/>
    <w:rsid w:val="00320378"/>
    <w:rsid w:val="00394404"/>
    <w:rsid w:val="003C7C1B"/>
    <w:rsid w:val="003D10C3"/>
    <w:rsid w:val="00415128"/>
    <w:rsid w:val="00456241"/>
    <w:rsid w:val="004D3A46"/>
    <w:rsid w:val="004F0402"/>
    <w:rsid w:val="00522A24"/>
    <w:rsid w:val="00556582"/>
    <w:rsid w:val="0057778D"/>
    <w:rsid w:val="005B5D7D"/>
    <w:rsid w:val="005D5F68"/>
    <w:rsid w:val="005D78CF"/>
    <w:rsid w:val="005E5FFA"/>
    <w:rsid w:val="00615327"/>
    <w:rsid w:val="00642454"/>
    <w:rsid w:val="0069160D"/>
    <w:rsid w:val="00693E88"/>
    <w:rsid w:val="006C5C93"/>
    <w:rsid w:val="00721B2C"/>
    <w:rsid w:val="007500FD"/>
    <w:rsid w:val="00765FC5"/>
    <w:rsid w:val="00791092"/>
    <w:rsid w:val="007A1274"/>
    <w:rsid w:val="007D565D"/>
    <w:rsid w:val="00810DBA"/>
    <w:rsid w:val="0082465F"/>
    <w:rsid w:val="009309E8"/>
    <w:rsid w:val="009322DF"/>
    <w:rsid w:val="00955F66"/>
    <w:rsid w:val="009607BA"/>
    <w:rsid w:val="00963589"/>
    <w:rsid w:val="009C6B1E"/>
    <w:rsid w:val="009E439A"/>
    <w:rsid w:val="009F5508"/>
    <w:rsid w:val="00A13FED"/>
    <w:rsid w:val="00A27FB4"/>
    <w:rsid w:val="00A600C6"/>
    <w:rsid w:val="00A97A31"/>
    <w:rsid w:val="00AD04C6"/>
    <w:rsid w:val="00AE3417"/>
    <w:rsid w:val="00B07E7A"/>
    <w:rsid w:val="00B55CF9"/>
    <w:rsid w:val="00B72DAC"/>
    <w:rsid w:val="00BA5865"/>
    <w:rsid w:val="00BE0615"/>
    <w:rsid w:val="00C30CF5"/>
    <w:rsid w:val="00C3425B"/>
    <w:rsid w:val="00CD5F8B"/>
    <w:rsid w:val="00CD7E09"/>
    <w:rsid w:val="00D24A6C"/>
    <w:rsid w:val="00D71984"/>
    <w:rsid w:val="00D778F9"/>
    <w:rsid w:val="00DA2E50"/>
    <w:rsid w:val="00E85A05"/>
    <w:rsid w:val="00EA5439"/>
    <w:rsid w:val="00EE4930"/>
    <w:rsid w:val="00F21EB9"/>
    <w:rsid w:val="00F613D1"/>
    <w:rsid w:val="00F670DD"/>
    <w:rsid w:val="00F76893"/>
    <w:rsid w:val="00F775BD"/>
    <w:rsid w:val="00F9553E"/>
    <w:rsid w:val="00F95DC1"/>
    <w:rsid w:val="00FA0A1C"/>
    <w:rsid w:val="00FA2C94"/>
    <w:rsid w:val="00FA4C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093B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deliste">
    <w:name w:val="List Paragraph"/>
    <w:basedOn w:val="Normal"/>
    <w:uiPriority w:val="34"/>
    <w:qFormat/>
    <w:rsid w:val="00F613D1"/>
    <w:pPr>
      <w:ind w:left="720"/>
      <w:contextualSpacing/>
    </w:pPr>
  </w:style>
  <w:style w:type="paragraph" w:styleId="Notedebasdepage">
    <w:name w:val="footnote text"/>
    <w:basedOn w:val="Normal"/>
    <w:link w:val="NotedebasdepageCar"/>
    <w:uiPriority w:val="99"/>
    <w:unhideWhenUsed/>
    <w:rsid w:val="0069160D"/>
    <w:rPr>
      <w:rFonts w:ascii="Constantia" w:hAnsi="Constantia"/>
      <w:sz w:val="20"/>
      <w:szCs w:val="20"/>
    </w:rPr>
  </w:style>
  <w:style w:type="character" w:customStyle="1" w:styleId="NotedebasdepageCar">
    <w:name w:val="Note de bas de page Car"/>
    <w:basedOn w:val="Policepardfaut"/>
    <w:link w:val="Notedebasdepage"/>
    <w:uiPriority w:val="99"/>
    <w:rsid w:val="0069160D"/>
    <w:rPr>
      <w:rFonts w:ascii="Constantia" w:hAnsi="Constantia"/>
      <w:sz w:val="20"/>
      <w:szCs w:val="20"/>
    </w:rPr>
  </w:style>
  <w:style w:type="character" w:styleId="Appelnotedebasdep">
    <w:name w:val="footnote reference"/>
    <w:basedOn w:val="Policepardfaut"/>
    <w:uiPriority w:val="99"/>
    <w:unhideWhenUsed/>
    <w:rsid w:val="0069160D"/>
    <w:rPr>
      <w:vertAlign w:val="superscript"/>
    </w:rPr>
  </w:style>
  <w:style w:type="paragraph" w:styleId="Lgende">
    <w:name w:val="caption"/>
    <w:basedOn w:val="Normal"/>
    <w:next w:val="Normal"/>
    <w:uiPriority w:val="35"/>
    <w:unhideWhenUsed/>
    <w:qFormat/>
    <w:rsid w:val="0069160D"/>
    <w:pPr>
      <w:spacing w:after="200"/>
    </w:pPr>
    <w:rPr>
      <w:rFonts w:ascii="Constantia" w:hAnsi="Constantia"/>
      <w:i/>
      <w:iCs/>
      <w:color w:val="44546A" w:themeColor="text2"/>
      <w:sz w:val="18"/>
      <w:szCs w:val="18"/>
    </w:rPr>
  </w:style>
  <w:style w:type="paragraph" w:styleId="En-tte">
    <w:name w:val="header"/>
    <w:basedOn w:val="Normal"/>
    <w:link w:val="En-tteCar"/>
    <w:uiPriority w:val="99"/>
    <w:unhideWhenUsed/>
    <w:rsid w:val="0019762D"/>
    <w:pPr>
      <w:tabs>
        <w:tab w:val="center" w:pos="4536"/>
        <w:tab w:val="right" w:pos="9072"/>
      </w:tabs>
    </w:pPr>
  </w:style>
  <w:style w:type="character" w:customStyle="1" w:styleId="En-tteCar">
    <w:name w:val="En-tête Car"/>
    <w:basedOn w:val="Policepardfaut"/>
    <w:link w:val="En-tte"/>
    <w:uiPriority w:val="99"/>
    <w:rsid w:val="0019762D"/>
  </w:style>
  <w:style w:type="paragraph" w:styleId="Pieddepage">
    <w:name w:val="footer"/>
    <w:basedOn w:val="Normal"/>
    <w:link w:val="PieddepageCar"/>
    <w:uiPriority w:val="99"/>
    <w:unhideWhenUsed/>
    <w:rsid w:val="0019762D"/>
    <w:pPr>
      <w:tabs>
        <w:tab w:val="center" w:pos="4536"/>
        <w:tab w:val="right" w:pos="9072"/>
      </w:tabs>
    </w:pPr>
  </w:style>
  <w:style w:type="character" w:customStyle="1" w:styleId="PieddepageCar">
    <w:name w:val="Pied de page Car"/>
    <w:basedOn w:val="Policepardfaut"/>
    <w:link w:val="Pieddepage"/>
    <w:uiPriority w:val="99"/>
    <w:rsid w:val="0019762D"/>
  </w:style>
  <w:style w:type="character" w:styleId="Numrodepage">
    <w:name w:val="page number"/>
    <w:basedOn w:val="Policepardfaut"/>
    <w:uiPriority w:val="99"/>
    <w:semiHidden/>
    <w:unhideWhenUsed/>
    <w:rsid w:val="0019762D"/>
  </w:style>
  <w:style w:type="table" w:styleId="Grilledutableau">
    <w:name w:val="Table Grid"/>
    <w:basedOn w:val="TableauNormal"/>
    <w:uiPriority w:val="39"/>
    <w:rsid w:val="00B72D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5171">
      <w:bodyDiv w:val="1"/>
      <w:marLeft w:val="0"/>
      <w:marRight w:val="0"/>
      <w:marTop w:val="0"/>
      <w:marBottom w:val="0"/>
      <w:divBdr>
        <w:top w:val="none" w:sz="0" w:space="0" w:color="auto"/>
        <w:left w:val="none" w:sz="0" w:space="0" w:color="auto"/>
        <w:bottom w:val="none" w:sz="0" w:space="0" w:color="auto"/>
        <w:right w:val="none" w:sz="0" w:space="0" w:color="auto"/>
      </w:divBdr>
    </w:div>
    <w:div w:id="267273798">
      <w:bodyDiv w:val="1"/>
      <w:marLeft w:val="0"/>
      <w:marRight w:val="0"/>
      <w:marTop w:val="0"/>
      <w:marBottom w:val="0"/>
      <w:divBdr>
        <w:top w:val="none" w:sz="0" w:space="0" w:color="auto"/>
        <w:left w:val="none" w:sz="0" w:space="0" w:color="auto"/>
        <w:bottom w:val="none" w:sz="0" w:space="0" w:color="auto"/>
        <w:right w:val="none" w:sz="0" w:space="0" w:color="auto"/>
      </w:divBdr>
    </w:div>
    <w:div w:id="289825920">
      <w:bodyDiv w:val="1"/>
      <w:marLeft w:val="0"/>
      <w:marRight w:val="0"/>
      <w:marTop w:val="0"/>
      <w:marBottom w:val="0"/>
      <w:divBdr>
        <w:top w:val="none" w:sz="0" w:space="0" w:color="auto"/>
        <w:left w:val="none" w:sz="0" w:space="0" w:color="auto"/>
        <w:bottom w:val="none" w:sz="0" w:space="0" w:color="auto"/>
        <w:right w:val="none" w:sz="0" w:space="0" w:color="auto"/>
      </w:divBdr>
    </w:div>
    <w:div w:id="498665077">
      <w:bodyDiv w:val="1"/>
      <w:marLeft w:val="0"/>
      <w:marRight w:val="0"/>
      <w:marTop w:val="0"/>
      <w:marBottom w:val="0"/>
      <w:divBdr>
        <w:top w:val="none" w:sz="0" w:space="0" w:color="auto"/>
        <w:left w:val="none" w:sz="0" w:space="0" w:color="auto"/>
        <w:bottom w:val="none" w:sz="0" w:space="0" w:color="auto"/>
        <w:right w:val="none" w:sz="0" w:space="0" w:color="auto"/>
      </w:divBdr>
    </w:div>
    <w:div w:id="728112811">
      <w:bodyDiv w:val="1"/>
      <w:marLeft w:val="0"/>
      <w:marRight w:val="0"/>
      <w:marTop w:val="0"/>
      <w:marBottom w:val="0"/>
      <w:divBdr>
        <w:top w:val="none" w:sz="0" w:space="0" w:color="auto"/>
        <w:left w:val="none" w:sz="0" w:space="0" w:color="auto"/>
        <w:bottom w:val="none" w:sz="0" w:space="0" w:color="auto"/>
        <w:right w:val="none" w:sz="0" w:space="0" w:color="auto"/>
      </w:divBdr>
    </w:div>
    <w:div w:id="768743312">
      <w:bodyDiv w:val="1"/>
      <w:marLeft w:val="0"/>
      <w:marRight w:val="0"/>
      <w:marTop w:val="0"/>
      <w:marBottom w:val="0"/>
      <w:divBdr>
        <w:top w:val="none" w:sz="0" w:space="0" w:color="auto"/>
        <w:left w:val="none" w:sz="0" w:space="0" w:color="auto"/>
        <w:bottom w:val="none" w:sz="0" w:space="0" w:color="auto"/>
        <w:right w:val="none" w:sz="0" w:space="0" w:color="auto"/>
      </w:divBdr>
    </w:div>
    <w:div w:id="773020946">
      <w:bodyDiv w:val="1"/>
      <w:marLeft w:val="0"/>
      <w:marRight w:val="0"/>
      <w:marTop w:val="0"/>
      <w:marBottom w:val="0"/>
      <w:divBdr>
        <w:top w:val="none" w:sz="0" w:space="0" w:color="auto"/>
        <w:left w:val="none" w:sz="0" w:space="0" w:color="auto"/>
        <w:bottom w:val="none" w:sz="0" w:space="0" w:color="auto"/>
        <w:right w:val="none" w:sz="0" w:space="0" w:color="auto"/>
      </w:divBdr>
    </w:div>
    <w:div w:id="786311416">
      <w:bodyDiv w:val="1"/>
      <w:marLeft w:val="0"/>
      <w:marRight w:val="0"/>
      <w:marTop w:val="0"/>
      <w:marBottom w:val="0"/>
      <w:divBdr>
        <w:top w:val="none" w:sz="0" w:space="0" w:color="auto"/>
        <w:left w:val="none" w:sz="0" w:space="0" w:color="auto"/>
        <w:bottom w:val="none" w:sz="0" w:space="0" w:color="auto"/>
        <w:right w:val="none" w:sz="0" w:space="0" w:color="auto"/>
      </w:divBdr>
    </w:div>
    <w:div w:id="825970635">
      <w:bodyDiv w:val="1"/>
      <w:marLeft w:val="0"/>
      <w:marRight w:val="0"/>
      <w:marTop w:val="0"/>
      <w:marBottom w:val="0"/>
      <w:divBdr>
        <w:top w:val="none" w:sz="0" w:space="0" w:color="auto"/>
        <w:left w:val="none" w:sz="0" w:space="0" w:color="auto"/>
        <w:bottom w:val="none" w:sz="0" w:space="0" w:color="auto"/>
        <w:right w:val="none" w:sz="0" w:space="0" w:color="auto"/>
      </w:divBdr>
    </w:div>
    <w:div w:id="909315482">
      <w:bodyDiv w:val="1"/>
      <w:marLeft w:val="0"/>
      <w:marRight w:val="0"/>
      <w:marTop w:val="0"/>
      <w:marBottom w:val="0"/>
      <w:divBdr>
        <w:top w:val="none" w:sz="0" w:space="0" w:color="auto"/>
        <w:left w:val="none" w:sz="0" w:space="0" w:color="auto"/>
        <w:bottom w:val="none" w:sz="0" w:space="0" w:color="auto"/>
        <w:right w:val="none" w:sz="0" w:space="0" w:color="auto"/>
      </w:divBdr>
    </w:div>
    <w:div w:id="966816672">
      <w:bodyDiv w:val="1"/>
      <w:marLeft w:val="0"/>
      <w:marRight w:val="0"/>
      <w:marTop w:val="0"/>
      <w:marBottom w:val="0"/>
      <w:divBdr>
        <w:top w:val="none" w:sz="0" w:space="0" w:color="auto"/>
        <w:left w:val="none" w:sz="0" w:space="0" w:color="auto"/>
        <w:bottom w:val="none" w:sz="0" w:space="0" w:color="auto"/>
        <w:right w:val="none" w:sz="0" w:space="0" w:color="auto"/>
      </w:divBdr>
    </w:div>
    <w:div w:id="1116750863">
      <w:bodyDiv w:val="1"/>
      <w:marLeft w:val="0"/>
      <w:marRight w:val="0"/>
      <w:marTop w:val="0"/>
      <w:marBottom w:val="0"/>
      <w:divBdr>
        <w:top w:val="none" w:sz="0" w:space="0" w:color="auto"/>
        <w:left w:val="none" w:sz="0" w:space="0" w:color="auto"/>
        <w:bottom w:val="none" w:sz="0" w:space="0" w:color="auto"/>
        <w:right w:val="none" w:sz="0" w:space="0" w:color="auto"/>
      </w:divBdr>
    </w:div>
    <w:div w:id="1160192637">
      <w:bodyDiv w:val="1"/>
      <w:marLeft w:val="0"/>
      <w:marRight w:val="0"/>
      <w:marTop w:val="0"/>
      <w:marBottom w:val="0"/>
      <w:divBdr>
        <w:top w:val="none" w:sz="0" w:space="0" w:color="auto"/>
        <w:left w:val="none" w:sz="0" w:space="0" w:color="auto"/>
        <w:bottom w:val="none" w:sz="0" w:space="0" w:color="auto"/>
        <w:right w:val="none" w:sz="0" w:space="0" w:color="auto"/>
      </w:divBdr>
    </w:div>
    <w:div w:id="1188132308">
      <w:bodyDiv w:val="1"/>
      <w:marLeft w:val="0"/>
      <w:marRight w:val="0"/>
      <w:marTop w:val="0"/>
      <w:marBottom w:val="0"/>
      <w:divBdr>
        <w:top w:val="none" w:sz="0" w:space="0" w:color="auto"/>
        <w:left w:val="none" w:sz="0" w:space="0" w:color="auto"/>
        <w:bottom w:val="none" w:sz="0" w:space="0" w:color="auto"/>
        <w:right w:val="none" w:sz="0" w:space="0" w:color="auto"/>
      </w:divBdr>
    </w:div>
    <w:div w:id="1203904438">
      <w:bodyDiv w:val="1"/>
      <w:marLeft w:val="0"/>
      <w:marRight w:val="0"/>
      <w:marTop w:val="0"/>
      <w:marBottom w:val="0"/>
      <w:divBdr>
        <w:top w:val="none" w:sz="0" w:space="0" w:color="auto"/>
        <w:left w:val="none" w:sz="0" w:space="0" w:color="auto"/>
        <w:bottom w:val="none" w:sz="0" w:space="0" w:color="auto"/>
        <w:right w:val="none" w:sz="0" w:space="0" w:color="auto"/>
      </w:divBdr>
    </w:div>
    <w:div w:id="1280795128">
      <w:bodyDiv w:val="1"/>
      <w:marLeft w:val="0"/>
      <w:marRight w:val="0"/>
      <w:marTop w:val="0"/>
      <w:marBottom w:val="0"/>
      <w:divBdr>
        <w:top w:val="none" w:sz="0" w:space="0" w:color="auto"/>
        <w:left w:val="none" w:sz="0" w:space="0" w:color="auto"/>
        <w:bottom w:val="none" w:sz="0" w:space="0" w:color="auto"/>
        <w:right w:val="none" w:sz="0" w:space="0" w:color="auto"/>
      </w:divBdr>
    </w:div>
    <w:div w:id="1453789114">
      <w:bodyDiv w:val="1"/>
      <w:marLeft w:val="0"/>
      <w:marRight w:val="0"/>
      <w:marTop w:val="0"/>
      <w:marBottom w:val="0"/>
      <w:divBdr>
        <w:top w:val="none" w:sz="0" w:space="0" w:color="auto"/>
        <w:left w:val="none" w:sz="0" w:space="0" w:color="auto"/>
        <w:bottom w:val="none" w:sz="0" w:space="0" w:color="auto"/>
        <w:right w:val="none" w:sz="0" w:space="0" w:color="auto"/>
      </w:divBdr>
    </w:div>
    <w:div w:id="1466120273">
      <w:bodyDiv w:val="1"/>
      <w:marLeft w:val="0"/>
      <w:marRight w:val="0"/>
      <w:marTop w:val="0"/>
      <w:marBottom w:val="0"/>
      <w:divBdr>
        <w:top w:val="none" w:sz="0" w:space="0" w:color="auto"/>
        <w:left w:val="none" w:sz="0" w:space="0" w:color="auto"/>
        <w:bottom w:val="none" w:sz="0" w:space="0" w:color="auto"/>
        <w:right w:val="none" w:sz="0" w:space="0" w:color="auto"/>
      </w:divBdr>
    </w:div>
    <w:div w:id="1501844926">
      <w:bodyDiv w:val="1"/>
      <w:marLeft w:val="0"/>
      <w:marRight w:val="0"/>
      <w:marTop w:val="0"/>
      <w:marBottom w:val="0"/>
      <w:divBdr>
        <w:top w:val="none" w:sz="0" w:space="0" w:color="auto"/>
        <w:left w:val="none" w:sz="0" w:space="0" w:color="auto"/>
        <w:bottom w:val="none" w:sz="0" w:space="0" w:color="auto"/>
        <w:right w:val="none" w:sz="0" w:space="0" w:color="auto"/>
      </w:divBdr>
    </w:div>
    <w:div w:id="1738168845">
      <w:bodyDiv w:val="1"/>
      <w:marLeft w:val="0"/>
      <w:marRight w:val="0"/>
      <w:marTop w:val="0"/>
      <w:marBottom w:val="0"/>
      <w:divBdr>
        <w:top w:val="none" w:sz="0" w:space="0" w:color="auto"/>
        <w:left w:val="none" w:sz="0" w:space="0" w:color="auto"/>
        <w:bottom w:val="none" w:sz="0" w:space="0" w:color="auto"/>
        <w:right w:val="none" w:sz="0" w:space="0" w:color="auto"/>
      </w:divBdr>
      <w:divsChild>
        <w:div w:id="1314992700">
          <w:marLeft w:val="0"/>
          <w:marRight w:val="0"/>
          <w:marTop w:val="0"/>
          <w:marBottom w:val="0"/>
          <w:divBdr>
            <w:top w:val="none" w:sz="0" w:space="0" w:color="auto"/>
            <w:left w:val="none" w:sz="0" w:space="0" w:color="auto"/>
            <w:bottom w:val="none" w:sz="0" w:space="0" w:color="auto"/>
            <w:right w:val="none" w:sz="0" w:space="0" w:color="auto"/>
          </w:divBdr>
        </w:div>
        <w:div w:id="846746774">
          <w:marLeft w:val="0"/>
          <w:marRight w:val="0"/>
          <w:marTop w:val="0"/>
          <w:marBottom w:val="0"/>
          <w:divBdr>
            <w:top w:val="none" w:sz="0" w:space="0" w:color="auto"/>
            <w:left w:val="none" w:sz="0" w:space="0" w:color="auto"/>
            <w:bottom w:val="none" w:sz="0" w:space="0" w:color="auto"/>
            <w:right w:val="none" w:sz="0" w:space="0" w:color="auto"/>
          </w:divBdr>
        </w:div>
        <w:div w:id="308899513">
          <w:marLeft w:val="0"/>
          <w:marRight w:val="0"/>
          <w:marTop w:val="0"/>
          <w:marBottom w:val="0"/>
          <w:divBdr>
            <w:top w:val="none" w:sz="0" w:space="0" w:color="auto"/>
            <w:left w:val="none" w:sz="0" w:space="0" w:color="auto"/>
            <w:bottom w:val="none" w:sz="0" w:space="0" w:color="auto"/>
            <w:right w:val="none" w:sz="0" w:space="0" w:color="auto"/>
          </w:divBdr>
        </w:div>
        <w:div w:id="1517188270">
          <w:marLeft w:val="0"/>
          <w:marRight w:val="0"/>
          <w:marTop w:val="0"/>
          <w:marBottom w:val="0"/>
          <w:divBdr>
            <w:top w:val="none" w:sz="0" w:space="0" w:color="auto"/>
            <w:left w:val="none" w:sz="0" w:space="0" w:color="auto"/>
            <w:bottom w:val="none" w:sz="0" w:space="0" w:color="auto"/>
            <w:right w:val="none" w:sz="0" w:space="0" w:color="auto"/>
          </w:divBdr>
        </w:div>
        <w:div w:id="1719747322">
          <w:marLeft w:val="0"/>
          <w:marRight w:val="0"/>
          <w:marTop w:val="0"/>
          <w:marBottom w:val="0"/>
          <w:divBdr>
            <w:top w:val="none" w:sz="0" w:space="0" w:color="auto"/>
            <w:left w:val="none" w:sz="0" w:space="0" w:color="auto"/>
            <w:bottom w:val="none" w:sz="0" w:space="0" w:color="auto"/>
            <w:right w:val="none" w:sz="0" w:space="0" w:color="auto"/>
          </w:divBdr>
        </w:div>
        <w:div w:id="214316340">
          <w:marLeft w:val="0"/>
          <w:marRight w:val="0"/>
          <w:marTop w:val="0"/>
          <w:marBottom w:val="0"/>
          <w:divBdr>
            <w:top w:val="none" w:sz="0" w:space="0" w:color="auto"/>
            <w:left w:val="none" w:sz="0" w:space="0" w:color="auto"/>
            <w:bottom w:val="none" w:sz="0" w:space="0" w:color="auto"/>
            <w:right w:val="none" w:sz="0" w:space="0" w:color="auto"/>
          </w:divBdr>
        </w:div>
        <w:div w:id="790438522">
          <w:marLeft w:val="0"/>
          <w:marRight w:val="0"/>
          <w:marTop w:val="0"/>
          <w:marBottom w:val="0"/>
          <w:divBdr>
            <w:top w:val="none" w:sz="0" w:space="0" w:color="auto"/>
            <w:left w:val="none" w:sz="0" w:space="0" w:color="auto"/>
            <w:bottom w:val="none" w:sz="0" w:space="0" w:color="auto"/>
            <w:right w:val="none" w:sz="0" w:space="0" w:color="auto"/>
          </w:divBdr>
        </w:div>
        <w:div w:id="676231163">
          <w:marLeft w:val="0"/>
          <w:marRight w:val="0"/>
          <w:marTop w:val="0"/>
          <w:marBottom w:val="0"/>
          <w:divBdr>
            <w:top w:val="none" w:sz="0" w:space="0" w:color="auto"/>
            <w:left w:val="none" w:sz="0" w:space="0" w:color="auto"/>
            <w:bottom w:val="none" w:sz="0" w:space="0" w:color="auto"/>
            <w:right w:val="none" w:sz="0" w:space="0" w:color="auto"/>
          </w:divBdr>
        </w:div>
        <w:div w:id="354814260">
          <w:marLeft w:val="0"/>
          <w:marRight w:val="0"/>
          <w:marTop w:val="0"/>
          <w:marBottom w:val="0"/>
          <w:divBdr>
            <w:top w:val="none" w:sz="0" w:space="0" w:color="auto"/>
            <w:left w:val="none" w:sz="0" w:space="0" w:color="auto"/>
            <w:bottom w:val="none" w:sz="0" w:space="0" w:color="auto"/>
            <w:right w:val="none" w:sz="0" w:space="0" w:color="auto"/>
          </w:divBdr>
        </w:div>
        <w:div w:id="505560987">
          <w:marLeft w:val="0"/>
          <w:marRight w:val="0"/>
          <w:marTop w:val="0"/>
          <w:marBottom w:val="0"/>
          <w:divBdr>
            <w:top w:val="none" w:sz="0" w:space="0" w:color="auto"/>
            <w:left w:val="none" w:sz="0" w:space="0" w:color="auto"/>
            <w:bottom w:val="none" w:sz="0" w:space="0" w:color="auto"/>
            <w:right w:val="none" w:sz="0" w:space="0" w:color="auto"/>
          </w:divBdr>
        </w:div>
        <w:div w:id="660961222">
          <w:marLeft w:val="0"/>
          <w:marRight w:val="0"/>
          <w:marTop w:val="0"/>
          <w:marBottom w:val="0"/>
          <w:divBdr>
            <w:top w:val="none" w:sz="0" w:space="0" w:color="auto"/>
            <w:left w:val="none" w:sz="0" w:space="0" w:color="auto"/>
            <w:bottom w:val="none" w:sz="0" w:space="0" w:color="auto"/>
            <w:right w:val="none" w:sz="0" w:space="0" w:color="auto"/>
          </w:divBdr>
        </w:div>
        <w:div w:id="554004060">
          <w:marLeft w:val="0"/>
          <w:marRight w:val="0"/>
          <w:marTop w:val="0"/>
          <w:marBottom w:val="0"/>
          <w:divBdr>
            <w:top w:val="none" w:sz="0" w:space="0" w:color="auto"/>
            <w:left w:val="none" w:sz="0" w:space="0" w:color="auto"/>
            <w:bottom w:val="none" w:sz="0" w:space="0" w:color="auto"/>
            <w:right w:val="none" w:sz="0" w:space="0" w:color="auto"/>
          </w:divBdr>
        </w:div>
        <w:div w:id="1818835585">
          <w:marLeft w:val="0"/>
          <w:marRight w:val="0"/>
          <w:marTop w:val="0"/>
          <w:marBottom w:val="0"/>
          <w:divBdr>
            <w:top w:val="none" w:sz="0" w:space="0" w:color="auto"/>
            <w:left w:val="none" w:sz="0" w:space="0" w:color="auto"/>
            <w:bottom w:val="none" w:sz="0" w:space="0" w:color="auto"/>
            <w:right w:val="none" w:sz="0" w:space="0" w:color="auto"/>
          </w:divBdr>
        </w:div>
        <w:div w:id="160434827">
          <w:marLeft w:val="0"/>
          <w:marRight w:val="0"/>
          <w:marTop w:val="0"/>
          <w:marBottom w:val="0"/>
          <w:divBdr>
            <w:top w:val="none" w:sz="0" w:space="0" w:color="auto"/>
            <w:left w:val="none" w:sz="0" w:space="0" w:color="auto"/>
            <w:bottom w:val="none" w:sz="0" w:space="0" w:color="auto"/>
            <w:right w:val="none" w:sz="0" w:space="0" w:color="auto"/>
          </w:divBdr>
        </w:div>
        <w:div w:id="47414100">
          <w:marLeft w:val="0"/>
          <w:marRight w:val="0"/>
          <w:marTop w:val="0"/>
          <w:marBottom w:val="0"/>
          <w:divBdr>
            <w:top w:val="none" w:sz="0" w:space="0" w:color="auto"/>
            <w:left w:val="none" w:sz="0" w:space="0" w:color="auto"/>
            <w:bottom w:val="none" w:sz="0" w:space="0" w:color="auto"/>
            <w:right w:val="none" w:sz="0" w:space="0" w:color="auto"/>
          </w:divBdr>
        </w:div>
        <w:div w:id="2132363456">
          <w:marLeft w:val="0"/>
          <w:marRight w:val="0"/>
          <w:marTop w:val="0"/>
          <w:marBottom w:val="0"/>
          <w:divBdr>
            <w:top w:val="none" w:sz="0" w:space="0" w:color="auto"/>
            <w:left w:val="none" w:sz="0" w:space="0" w:color="auto"/>
            <w:bottom w:val="none" w:sz="0" w:space="0" w:color="auto"/>
            <w:right w:val="none" w:sz="0" w:space="0" w:color="auto"/>
          </w:divBdr>
        </w:div>
        <w:div w:id="97020845">
          <w:marLeft w:val="0"/>
          <w:marRight w:val="0"/>
          <w:marTop w:val="0"/>
          <w:marBottom w:val="0"/>
          <w:divBdr>
            <w:top w:val="none" w:sz="0" w:space="0" w:color="auto"/>
            <w:left w:val="none" w:sz="0" w:space="0" w:color="auto"/>
            <w:bottom w:val="none" w:sz="0" w:space="0" w:color="auto"/>
            <w:right w:val="none" w:sz="0" w:space="0" w:color="auto"/>
          </w:divBdr>
        </w:div>
        <w:div w:id="1883130614">
          <w:marLeft w:val="0"/>
          <w:marRight w:val="0"/>
          <w:marTop w:val="0"/>
          <w:marBottom w:val="0"/>
          <w:divBdr>
            <w:top w:val="none" w:sz="0" w:space="0" w:color="auto"/>
            <w:left w:val="none" w:sz="0" w:space="0" w:color="auto"/>
            <w:bottom w:val="none" w:sz="0" w:space="0" w:color="auto"/>
            <w:right w:val="none" w:sz="0" w:space="0" w:color="auto"/>
          </w:divBdr>
        </w:div>
        <w:div w:id="1600869720">
          <w:marLeft w:val="0"/>
          <w:marRight w:val="0"/>
          <w:marTop w:val="0"/>
          <w:marBottom w:val="0"/>
          <w:divBdr>
            <w:top w:val="none" w:sz="0" w:space="0" w:color="auto"/>
            <w:left w:val="none" w:sz="0" w:space="0" w:color="auto"/>
            <w:bottom w:val="none" w:sz="0" w:space="0" w:color="auto"/>
            <w:right w:val="none" w:sz="0" w:space="0" w:color="auto"/>
          </w:divBdr>
        </w:div>
        <w:div w:id="577860863">
          <w:marLeft w:val="0"/>
          <w:marRight w:val="0"/>
          <w:marTop w:val="0"/>
          <w:marBottom w:val="0"/>
          <w:divBdr>
            <w:top w:val="none" w:sz="0" w:space="0" w:color="auto"/>
            <w:left w:val="none" w:sz="0" w:space="0" w:color="auto"/>
            <w:bottom w:val="none" w:sz="0" w:space="0" w:color="auto"/>
            <w:right w:val="none" w:sz="0" w:space="0" w:color="auto"/>
          </w:divBdr>
        </w:div>
        <w:div w:id="2130969388">
          <w:marLeft w:val="0"/>
          <w:marRight w:val="0"/>
          <w:marTop w:val="0"/>
          <w:marBottom w:val="0"/>
          <w:divBdr>
            <w:top w:val="none" w:sz="0" w:space="0" w:color="auto"/>
            <w:left w:val="none" w:sz="0" w:space="0" w:color="auto"/>
            <w:bottom w:val="none" w:sz="0" w:space="0" w:color="auto"/>
            <w:right w:val="none" w:sz="0" w:space="0" w:color="auto"/>
          </w:divBdr>
        </w:div>
        <w:div w:id="1223833425">
          <w:marLeft w:val="0"/>
          <w:marRight w:val="0"/>
          <w:marTop w:val="0"/>
          <w:marBottom w:val="0"/>
          <w:divBdr>
            <w:top w:val="none" w:sz="0" w:space="0" w:color="auto"/>
            <w:left w:val="none" w:sz="0" w:space="0" w:color="auto"/>
            <w:bottom w:val="none" w:sz="0" w:space="0" w:color="auto"/>
            <w:right w:val="none" w:sz="0" w:space="0" w:color="auto"/>
          </w:divBdr>
        </w:div>
        <w:div w:id="957953158">
          <w:marLeft w:val="0"/>
          <w:marRight w:val="0"/>
          <w:marTop w:val="0"/>
          <w:marBottom w:val="0"/>
          <w:divBdr>
            <w:top w:val="none" w:sz="0" w:space="0" w:color="auto"/>
            <w:left w:val="none" w:sz="0" w:space="0" w:color="auto"/>
            <w:bottom w:val="none" w:sz="0" w:space="0" w:color="auto"/>
            <w:right w:val="none" w:sz="0" w:space="0" w:color="auto"/>
          </w:divBdr>
        </w:div>
        <w:div w:id="155459182">
          <w:marLeft w:val="0"/>
          <w:marRight w:val="0"/>
          <w:marTop w:val="0"/>
          <w:marBottom w:val="0"/>
          <w:divBdr>
            <w:top w:val="none" w:sz="0" w:space="0" w:color="auto"/>
            <w:left w:val="none" w:sz="0" w:space="0" w:color="auto"/>
            <w:bottom w:val="none" w:sz="0" w:space="0" w:color="auto"/>
            <w:right w:val="none" w:sz="0" w:space="0" w:color="auto"/>
          </w:divBdr>
        </w:div>
        <w:div w:id="2138520393">
          <w:marLeft w:val="0"/>
          <w:marRight w:val="0"/>
          <w:marTop w:val="0"/>
          <w:marBottom w:val="0"/>
          <w:divBdr>
            <w:top w:val="none" w:sz="0" w:space="0" w:color="auto"/>
            <w:left w:val="none" w:sz="0" w:space="0" w:color="auto"/>
            <w:bottom w:val="none" w:sz="0" w:space="0" w:color="auto"/>
            <w:right w:val="none" w:sz="0" w:space="0" w:color="auto"/>
          </w:divBdr>
        </w:div>
        <w:div w:id="1903827643">
          <w:marLeft w:val="0"/>
          <w:marRight w:val="0"/>
          <w:marTop w:val="0"/>
          <w:marBottom w:val="0"/>
          <w:divBdr>
            <w:top w:val="none" w:sz="0" w:space="0" w:color="auto"/>
            <w:left w:val="none" w:sz="0" w:space="0" w:color="auto"/>
            <w:bottom w:val="none" w:sz="0" w:space="0" w:color="auto"/>
            <w:right w:val="none" w:sz="0" w:space="0" w:color="auto"/>
          </w:divBdr>
        </w:div>
        <w:div w:id="2031058425">
          <w:marLeft w:val="0"/>
          <w:marRight w:val="0"/>
          <w:marTop w:val="0"/>
          <w:marBottom w:val="0"/>
          <w:divBdr>
            <w:top w:val="none" w:sz="0" w:space="0" w:color="auto"/>
            <w:left w:val="none" w:sz="0" w:space="0" w:color="auto"/>
            <w:bottom w:val="none" w:sz="0" w:space="0" w:color="auto"/>
            <w:right w:val="none" w:sz="0" w:space="0" w:color="auto"/>
          </w:divBdr>
        </w:div>
        <w:div w:id="2030985192">
          <w:marLeft w:val="0"/>
          <w:marRight w:val="0"/>
          <w:marTop w:val="0"/>
          <w:marBottom w:val="0"/>
          <w:divBdr>
            <w:top w:val="none" w:sz="0" w:space="0" w:color="auto"/>
            <w:left w:val="none" w:sz="0" w:space="0" w:color="auto"/>
            <w:bottom w:val="none" w:sz="0" w:space="0" w:color="auto"/>
            <w:right w:val="none" w:sz="0" w:space="0" w:color="auto"/>
          </w:divBdr>
        </w:div>
        <w:div w:id="1802109913">
          <w:marLeft w:val="0"/>
          <w:marRight w:val="0"/>
          <w:marTop w:val="0"/>
          <w:marBottom w:val="0"/>
          <w:divBdr>
            <w:top w:val="none" w:sz="0" w:space="0" w:color="auto"/>
            <w:left w:val="none" w:sz="0" w:space="0" w:color="auto"/>
            <w:bottom w:val="none" w:sz="0" w:space="0" w:color="auto"/>
            <w:right w:val="none" w:sz="0" w:space="0" w:color="auto"/>
          </w:divBdr>
        </w:div>
        <w:div w:id="538590065">
          <w:marLeft w:val="0"/>
          <w:marRight w:val="0"/>
          <w:marTop w:val="0"/>
          <w:marBottom w:val="0"/>
          <w:divBdr>
            <w:top w:val="none" w:sz="0" w:space="0" w:color="auto"/>
            <w:left w:val="none" w:sz="0" w:space="0" w:color="auto"/>
            <w:bottom w:val="none" w:sz="0" w:space="0" w:color="auto"/>
            <w:right w:val="none" w:sz="0" w:space="0" w:color="auto"/>
          </w:divBdr>
        </w:div>
        <w:div w:id="145052898">
          <w:marLeft w:val="0"/>
          <w:marRight w:val="0"/>
          <w:marTop w:val="0"/>
          <w:marBottom w:val="0"/>
          <w:divBdr>
            <w:top w:val="none" w:sz="0" w:space="0" w:color="auto"/>
            <w:left w:val="none" w:sz="0" w:space="0" w:color="auto"/>
            <w:bottom w:val="none" w:sz="0" w:space="0" w:color="auto"/>
            <w:right w:val="none" w:sz="0" w:space="0" w:color="auto"/>
          </w:divBdr>
        </w:div>
        <w:div w:id="307829727">
          <w:marLeft w:val="0"/>
          <w:marRight w:val="0"/>
          <w:marTop w:val="0"/>
          <w:marBottom w:val="0"/>
          <w:divBdr>
            <w:top w:val="none" w:sz="0" w:space="0" w:color="auto"/>
            <w:left w:val="none" w:sz="0" w:space="0" w:color="auto"/>
            <w:bottom w:val="none" w:sz="0" w:space="0" w:color="auto"/>
            <w:right w:val="none" w:sz="0" w:space="0" w:color="auto"/>
          </w:divBdr>
        </w:div>
        <w:div w:id="1041395011">
          <w:marLeft w:val="0"/>
          <w:marRight w:val="0"/>
          <w:marTop w:val="0"/>
          <w:marBottom w:val="0"/>
          <w:divBdr>
            <w:top w:val="none" w:sz="0" w:space="0" w:color="auto"/>
            <w:left w:val="none" w:sz="0" w:space="0" w:color="auto"/>
            <w:bottom w:val="none" w:sz="0" w:space="0" w:color="auto"/>
            <w:right w:val="none" w:sz="0" w:space="0" w:color="auto"/>
          </w:divBdr>
        </w:div>
        <w:div w:id="992837059">
          <w:marLeft w:val="0"/>
          <w:marRight w:val="0"/>
          <w:marTop w:val="0"/>
          <w:marBottom w:val="0"/>
          <w:divBdr>
            <w:top w:val="none" w:sz="0" w:space="0" w:color="auto"/>
            <w:left w:val="none" w:sz="0" w:space="0" w:color="auto"/>
            <w:bottom w:val="none" w:sz="0" w:space="0" w:color="auto"/>
            <w:right w:val="none" w:sz="0" w:space="0" w:color="auto"/>
          </w:divBdr>
        </w:div>
        <w:div w:id="1476141751">
          <w:marLeft w:val="0"/>
          <w:marRight w:val="0"/>
          <w:marTop w:val="0"/>
          <w:marBottom w:val="0"/>
          <w:divBdr>
            <w:top w:val="none" w:sz="0" w:space="0" w:color="auto"/>
            <w:left w:val="none" w:sz="0" w:space="0" w:color="auto"/>
            <w:bottom w:val="none" w:sz="0" w:space="0" w:color="auto"/>
            <w:right w:val="none" w:sz="0" w:space="0" w:color="auto"/>
          </w:divBdr>
        </w:div>
        <w:div w:id="1240555036">
          <w:marLeft w:val="0"/>
          <w:marRight w:val="0"/>
          <w:marTop w:val="0"/>
          <w:marBottom w:val="0"/>
          <w:divBdr>
            <w:top w:val="none" w:sz="0" w:space="0" w:color="auto"/>
            <w:left w:val="none" w:sz="0" w:space="0" w:color="auto"/>
            <w:bottom w:val="none" w:sz="0" w:space="0" w:color="auto"/>
            <w:right w:val="none" w:sz="0" w:space="0" w:color="auto"/>
          </w:divBdr>
        </w:div>
        <w:div w:id="1972323452">
          <w:marLeft w:val="0"/>
          <w:marRight w:val="0"/>
          <w:marTop w:val="0"/>
          <w:marBottom w:val="0"/>
          <w:divBdr>
            <w:top w:val="none" w:sz="0" w:space="0" w:color="auto"/>
            <w:left w:val="none" w:sz="0" w:space="0" w:color="auto"/>
            <w:bottom w:val="none" w:sz="0" w:space="0" w:color="auto"/>
            <w:right w:val="none" w:sz="0" w:space="0" w:color="auto"/>
          </w:divBdr>
        </w:div>
        <w:div w:id="1815367148">
          <w:marLeft w:val="0"/>
          <w:marRight w:val="0"/>
          <w:marTop w:val="0"/>
          <w:marBottom w:val="0"/>
          <w:divBdr>
            <w:top w:val="none" w:sz="0" w:space="0" w:color="auto"/>
            <w:left w:val="none" w:sz="0" w:space="0" w:color="auto"/>
            <w:bottom w:val="none" w:sz="0" w:space="0" w:color="auto"/>
            <w:right w:val="none" w:sz="0" w:space="0" w:color="auto"/>
          </w:divBdr>
        </w:div>
        <w:div w:id="2033653706">
          <w:marLeft w:val="0"/>
          <w:marRight w:val="0"/>
          <w:marTop w:val="0"/>
          <w:marBottom w:val="0"/>
          <w:divBdr>
            <w:top w:val="none" w:sz="0" w:space="0" w:color="auto"/>
            <w:left w:val="none" w:sz="0" w:space="0" w:color="auto"/>
            <w:bottom w:val="none" w:sz="0" w:space="0" w:color="auto"/>
            <w:right w:val="none" w:sz="0" w:space="0" w:color="auto"/>
          </w:divBdr>
        </w:div>
        <w:div w:id="965812463">
          <w:marLeft w:val="0"/>
          <w:marRight w:val="0"/>
          <w:marTop w:val="0"/>
          <w:marBottom w:val="0"/>
          <w:divBdr>
            <w:top w:val="none" w:sz="0" w:space="0" w:color="auto"/>
            <w:left w:val="none" w:sz="0" w:space="0" w:color="auto"/>
            <w:bottom w:val="none" w:sz="0" w:space="0" w:color="auto"/>
            <w:right w:val="none" w:sz="0" w:space="0" w:color="auto"/>
          </w:divBdr>
        </w:div>
        <w:div w:id="2114667399">
          <w:marLeft w:val="0"/>
          <w:marRight w:val="0"/>
          <w:marTop w:val="0"/>
          <w:marBottom w:val="0"/>
          <w:divBdr>
            <w:top w:val="none" w:sz="0" w:space="0" w:color="auto"/>
            <w:left w:val="none" w:sz="0" w:space="0" w:color="auto"/>
            <w:bottom w:val="none" w:sz="0" w:space="0" w:color="auto"/>
            <w:right w:val="none" w:sz="0" w:space="0" w:color="auto"/>
          </w:divBdr>
        </w:div>
        <w:div w:id="1008288264">
          <w:marLeft w:val="0"/>
          <w:marRight w:val="0"/>
          <w:marTop w:val="0"/>
          <w:marBottom w:val="0"/>
          <w:divBdr>
            <w:top w:val="none" w:sz="0" w:space="0" w:color="auto"/>
            <w:left w:val="none" w:sz="0" w:space="0" w:color="auto"/>
            <w:bottom w:val="none" w:sz="0" w:space="0" w:color="auto"/>
            <w:right w:val="none" w:sz="0" w:space="0" w:color="auto"/>
          </w:divBdr>
        </w:div>
        <w:div w:id="1406490970">
          <w:marLeft w:val="0"/>
          <w:marRight w:val="0"/>
          <w:marTop w:val="0"/>
          <w:marBottom w:val="0"/>
          <w:divBdr>
            <w:top w:val="none" w:sz="0" w:space="0" w:color="auto"/>
            <w:left w:val="none" w:sz="0" w:space="0" w:color="auto"/>
            <w:bottom w:val="none" w:sz="0" w:space="0" w:color="auto"/>
            <w:right w:val="none" w:sz="0" w:space="0" w:color="auto"/>
          </w:divBdr>
        </w:div>
        <w:div w:id="1734934777">
          <w:marLeft w:val="0"/>
          <w:marRight w:val="0"/>
          <w:marTop w:val="0"/>
          <w:marBottom w:val="0"/>
          <w:divBdr>
            <w:top w:val="none" w:sz="0" w:space="0" w:color="auto"/>
            <w:left w:val="none" w:sz="0" w:space="0" w:color="auto"/>
            <w:bottom w:val="none" w:sz="0" w:space="0" w:color="auto"/>
            <w:right w:val="none" w:sz="0" w:space="0" w:color="auto"/>
          </w:divBdr>
        </w:div>
        <w:div w:id="1480616181">
          <w:marLeft w:val="0"/>
          <w:marRight w:val="0"/>
          <w:marTop w:val="0"/>
          <w:marBottom w:val="0"/>
          <w:divBdr>
            <w:top w:val="none" w:sz="0" w:space="0" w:color="auto"/>
            <w:left w:val="none" w:sz="0" w:space="0" w:color="auto"/>
            <w:bottom w:val="none" w:sz="0" w:space="0" w:color="auto"/>
            <w:right w:val="none" w:sz="0" w:space="0" w:color="auto"/>
          </w:divBdr>
        </w:div>
        <w:div w:id="888107214">
          <w:marLeft w:val="0"/>
          <w:marRight w:val="0"/>
          <w:marTop w:val="0"/>
          <w:marBottom w:val="0"/>
          <w:divBdr>
            <w:top w:val="none" w:sz="0" w:space="0" w:color="auto"/>
            <w:left w:val="none" w:sz="0" w:space="0" w:color="auto"/>
            <w:bottom w:val="none" w:sz="0" w:space="0" w:color="auto"/>
            <w:right w:val="none" w:sz="0" w:space="0" w:color="auto"/>
          </w:divBdr>
        </w:div>
        <w:div w:id="659313517">
          <w:marLeft w:val="0"/>
          <w:marRight w:val="0"/>
          <w:marTop w:val="0"/>
          <w:marBottom w:val="0"/>
          <w:divBdr>
            <w:top w:val="none" w:sz="0" w:space="0" w:color="auto"/>
            <w:left w:val="none" w:sz="0" w:space="0" w:color="auto"/>
            <w:bottom w:val="none" w:sz="0" w:space="0" w:color="auto"/>
            <w:right w:val="none" w:sz="0" w:space="0" w:color="auto"/>
          </w:divBdr>
        </w:div>
        <w:div w:id="521748743">
          <w:marLeft w:val="0"/>
          <w:marRight w:val="0"/>
          <w:marTop w:val="0"/>
          <w:marBottom w:val="0"/>
          <w:divBdr>
            <w:top w:val="none" w:sz="0" w:space="0" w:color="auto"/>
            <w:left w:val="none" w:sz="0" w:space="0" w:color="auto"/>
            <w:bottom w:val="none" w:sz="0" w:space="0" w:color="auto"/>
            <w:right w:val="none" w:sz="0" w:space="0" w:color="auto"/>
          </w:divBdr>
        </w:div>
        <w:div w:id="1247226486">
          <w:marLeft w:val="0"/>
          <w:marRight w:val="0"/>
          <w:marTop w:val="0"/>
          <w:marBottom w:val="0"/>
          <w:divBdr>
            <w:top w:val="none" w:sz="0" w:space="0" w:color="auto"/>
            <w:left w:val="none" w:sz="0" w:space="0" w:color="auto"/>
            <w:bottom w:val="none" w:sz="0" w:space="0" w:color="auto"/>
            <w:right w:val="none" w:sz="0" w:space="0" w:color="auto"/>
          </w:divBdr>
        </w:div>
        <w:div w:id="1985622913">
          <w:marLeft w:val="0"/>
          <w:marRight w:val="0"/>
          <w:marTop w:val="0"/>
          <w:marBottom w:val="0"/>
          <w:divBdr>
            <w:top w:val="none" w:sz="0" w:space="0" w:color="auto"/>
            <w:left w:val="none" w:sz="0" w:space="0" w:color="auto"/>
            <w:bottom w:val="none" w:sz="0" w:space="0" w:color="auto"/>
            <w:right w:val="none" w:sz="0" w:space="0" w:color="auto"/>
          </w:divBdr>
        </w:div>
        <w:div w:id="2110467054">
          <w:marLeft w:val="0"/>
          <w:marRight w:val="0"/>
          <w:marTop w:val="0"/>
          <w:marBottom w:val="0"/>
          <w:divBdr>
            <w:top w:val="none" w:sz="0" w:space="0" w:color="auto"/>
            <w:left w:val="none" w:sz="0" w:space="0" w:color="auto"/>
            <w:bottom w:val="none" w:sz="0" w:space="0" w:color="auto"/>
            <w:right w:val="none" w:sz="0" w:space="0" w:color="auto"/>
          </w:divBdr>
        </w:div>
        <w:div w:id="1801847949">
          <w:marLeft w:val="0"/>
          <w:marRight w:val="0"/>
          <w:marTop w:val="0"/>
          <w:marBottom w:val="0"/>
          <w:divBdr>
            <w:top w:val="none" w:sz="0" w:space="0" w:color="auto"/>
            <w:left w:val="none" w:sz="0" w:space="0" w:color="auto"/>
            <w:bottom w:val="none" w:sz="0" w:space="0" w:color="auto"/>
            <w:right w:val="none" w:sz="0" w:space="0" w:color="auto"/>
          </w:divBdr>
        </w:div>
        <w:div w:id="319967352">
          <w:marLeft w:val="0"/>
          <w:marRight w:val="0"/>
          <w:marTop w:val="0"/>
          <w:marBottom w:val="0"/>
          <w:divBdr>
            <w:top w:val="none" w:sz="0" w:space="0" w:color="auto"/>
            <w:left w:val="none" w:sz="0" w:space="0" w:color="auto"/>
            <w:bottom w:val="none" w:sz="0" w:space="0" w:color="auto"/>
            <w:right w:val="none" w:sz="0" w:space="0" w:color="auto"/>
          </w:divBdr>
        </w:div>
        <w:div w:id="583688225">
          <w:marLeft w:val="0"/>
          <w:marRight w:val="0"/>
          <w:marTop w:val="0"/>
          <w:marBottom w:val="0"/>
          <w:divBdr>
            <w:top w:val="none" w:sz="0" w:space="0" w:color="auto"/>
            <w:left w:val="none" w:sz="0" w:space="0" w:color="auto"/>
            <w:bottom w:val="none" w:sz="0" w:space="0" w:color="auto"/>
            <w:right w:val="none" w:sz="0" w:space="0" w:color="auto"/>
          </w:divBdr>
        </w:div>
        <w:div w:id="1973636159">
          <w:marLeft w:val="0"/>
          <w:marRight w:val="0"/>
          <w:marTop w:val="0"/>
          <w:marBottom w:val="0"/>
          <w:divBdr>
            <w:top w:val="none" w:sz="0" w:space="0" w:color="auto"/>
            <w:left w:val="none" w:sz="0" w:space="0" w:color="auto"/>
            <w:bottom w:val="none" w:sz="0" w:space="0" w:color="auto"/>
            <w:right w:val="none" w:sz="0" w:space="0" w:color="auto"/>
          </w:divBdr>
        </w:div>
        <w:div w:id="788204583">
          <w:marLeft w:val="0"/>
          <w:marRight w:val="0"/>
          <w:marTop w:val="0"/>
          <w:marBottom w:val="0"/>
          <w:divBdr>
            <w:top w:val="none" w:sz="0" w:space="0" w:color="auto"/>
            <w:left w:val="none" w:sz="0" w:space="0" w:color="auto"/>
            <w:bottom w:val="none" w:sz="0" w:space="0" w:color="auto"/>
            <w:right w:val="none" w:sz="0" w:space="0" w:color="auto"/>
          </w:divBdr>
        </w:div>
        <w:div w:id="876818884">
          <w:marLeft w:val="0"/>
          <w:marRight w:val="0"/>
          <w:marTop w:val="0"/>
          <w:marBottom w:val="0"/>
          <w:divBdr>
            <w:top w:val="none" w:sz="0" w:space="0" w:color="auto"/>
            <w:left w:val="none" w:sz="0" w:space="0" w:color="auto"/>
            <w:bottom w:val="none" w:sz="0" w:space="0" w:color="auto"/>
            <w:right w:val="none" w:sz="0" w:space="0" w:color="auto"/>
          </w:divBdr>
        </w:div>
        <w:div w:id="963772709">
          <w:marLeft w:val="0"/>
          <w:marRight w:val="0"/>
          <w:marTop w:val="0"/>
          <w:marBottom w:val="0"/>
          <w:divBdr>
            <w:top w:val="none" w:sz="0" w:space="0" w:color="auto"/>
            <w:left w:val="none" w:sz="0" w:space="0" w:color="auto"/>
            <w:bottom w:val="none" w:sz="0" w:space="0" w:color="auto"/>
            <w:right w:val="none" w:sz="0" w:space="0" w:color="auto"/>
          </w:divBdr>
        </w:div>
        <w:div w:id="1730423017">
          <w:marLeft w:val="0"/>
          <w:marRight w:val="0"/>
          <w:marTop w:val="0"/>
          <w:marBottom w:val="0"/>
          <w:divBdr>
            <w:top w:val="none" w:sz="0" w:space="0" w:color="auto"/>
            <w:left w:val="none" w:sz="0" w:space="0" w:color="auto"/>
            <w:bottom w:val="none" w:sz="0" w:space="0" w:color="auto"/>
            <w:right w:val="none" w:sz="0" w:space="0" w:color="auto"/>
          </w:divBdr>
        </w:div>
        <w:div w:id="1963609485">
          <w:marLeft w:val="0"/>
          <w:marRight w:val="0"/>
          <w:marTop w:val="0"/>
          <w:marBottom w:val="0"/>
          <w:divBdr>
            <w:top w:val="none" w:sz="0" w:space="0" w:color="auto"/>
            <w:left w:val="none" w:sz="0" w:space="0" w:color="auto"/>
            <w:bottom w:val="none" w:sz="0" w:space="0" w:color="auto"/>
            <w:right w:val="none" w:sz="0" w:space="0" w:color="auto"/>
          </w:divBdr>
        </w:div>
        <w:div w:id="717900260">
          <w:marLeft w:val="0"/>
          <w:marRight w:val="0"/>
          <w:marTop w:val="0"/>
          <w:marBottom w:val="0"/>
          <w:divBdr>
            <w:top w:val="none" w:sz="0" w:space="0" w:color="auto"/>
            <w:left w:val="none" w:sz="0" w:space="0" w:color="auto"/>
            <w:bottom w:val="none" w:sz="0" w:space="0" w:color="auto"/>
            <w:right w:val="none" w:sz="0" w:space="0" w:color="auto"/>
          </w:divBdr>
        </w:div>
        <w:div w:id="1197767171">
          <w:marLeft w:val="0"/>
          <w:marRight w:val="0"/>
          <w:marTop w:val="0"/>
          <w:marBottom w:val="0"/>
          <w:divBdr>
            <w:top w:val="none" w:sz="0" w:space="0" w:color="auto"/>
            <w:left w:val="none" w:sz="0" w:space="0" w:color="auto"/>
            <w:bottom w:val="none" w:sz="0" w:space="0" w:color="auto"/>
            <w:right w:val="none" w:sz="0" w:space="0" w:color="auto"/>
          </w:divBdr>
        </w:div>
        <w:div w:id="1685934492">
          <w:marLeft w:val="0"/>
          <w:marRight w:val="0"/>
          <w:marTop w:val="0"/>
          <w:marBottom w:val="0"/>
          <w:divBdr>
            <w:top w:val="none" w:sz="0" w:space="0" w:color="auto"/>
            <w:left w:val="none" w:sz="0" w:space="0" w:color="auto"/>
            <w:bottom w:val="none" w:sz="0" w:space="0" w:color="auto"/>
            <w:right w:val="none" w:sz="0" w:space="0" w:color="auto"/>
          </w:divBdr>
        </w:div>
        <w:div w:id="1640457188">
          <w:marLeft w:val="0"/>
          <w:marRight w:val="0"/>
          <w:marTop w:val="0"/>
          <w:marBottom w:val="0"/>
          <w:divBdr>
            <w:top w:val="none" w:sz="0" w:space="0" w:color="auto"/>
            <w:left w:val="none" w:sz="0" w:space="0" w:color="auto"/>
            <w:bottom w:val="none" w:sz="0" w:space="0" w:color="auto"/>
            <w:right w:val="none" w:sz="0" w:space="0" w:color="auto"/>
          </w:divBdr>
        </w:div>
        <w:div w:id="1001078640">
          <w:marLeft w:val="0"/>
          <w:marRight w:val="0"/>
          <w:marTop w:val="0"/>
          <w:marBottom w:val="0"/>
          <w:divBdr>
            <w:top w:val="none" w:sz="0" w:space="0" w:color="auto"/>
            <w:left w:val="none" w:sz="0" w:space="0" w:color="auto"/>
            <w:bottom w:val="none" w:sz="0" w:space="0" w:color="auto"/>
            <w:right w:val="none" w:sz="0" w:space="0" w:color="auto"/>
          </w:divBdr>
        </w:div>
        <w:div w:id="922687014">
          <w:marLeft w:val="0"/>
          <w:marRight w:val="0"/>
          <w:marTop w:val="0"/>
          <w:marBottom w:val="0"/>
          <w:divBdr>
            <w:top w:val="none" w:sz="0" w:space="0" w:color="auto"/>
            <w:left w:val="none" w:sz="0" w:space="0" w:color="auto"/>
            <w:bottom w:val="none" w:sz="0" w:space="0" w:color="auto"/>
            <w:right w:val="none" w:sz="0" w:space="0" w:color="auto"/>
          </w:divBdr>
        </w:div>
        <w:div w:id="785193921">
          <w:marLeft w:val="0"/>
          <w:marRight w:val="0"/>
          <w:marTop w:val="0"/>
          <w:marBottom w:val="0"/>
          <w:divBdr>
            <w:top w:val="none" w:sz="0" w:space="0" w:color="auto"/>
            <w:left w:val="none" w:sz="0" w:space="0" w:color="auto"/>
            <w:bottom w:val="none" w:sz="0" w:space="0" w:color="auto"/>
            <w:right w:val="none" w:sz="0" w:space="0" w:color="auto"/>
          </w:divBdr>
        </w:div>
        <w:div w:id="973219393">
          <w:marLeft w:val="0"/>
          <w:marRight w:val="0"/>
          <w:marTop w:val="0"/>
          <w:marBottom w:val="0"/>
          <w:divBdr>
            <w:top w:val="none" w:sz="0" w:space="0" w:color="auto"/>
            <w:left w:val="none" w:sz="0" w:space="0" w:color="auto"/>
            <w:bottom w:val="none" w:sz="0" w:space="0" w:color="auto"/>
            <w:right w:val="none" w:sz="0" w:space="0" w:color="auto"/>
          </w:divBdr>
        </w:div>
        <w:div w:id="462701834">
          <w:marLeft w:val="0"/>
          <w:marRight w:val="0"/>
          <w:marTop w:val="0"/>
          <w:marBottom w:val="0"/>
          <w:divBdr>
            <w:top w:val="none" w:sz="0" w:space="0" w:color="auto"/>
            <w:left w:val="none" w:sz="0" w:space="0" w:color="auto"/>
            <w:bottom w:val="none" w:sz="0" w:space="0" w:color="auto"/>
            <w:right w:val="none" w:sz="0" w:space="0" w:color="auto"/>
          </w:divBdr>
        </w:div>
        <w:div w:id="622156395">
          <w:marLeft w:val="0"/>
          <w:marRight w:val="0"/>
          <w:marTop w:val="0"/>
          <w:marBottom w:val="0"/>
          <w:divBdr>
            <w:top w:val="none" w:sz="0" w:space="0" w:color="auto"/>
            <w:left w:val="none" w:sz="0" w:space="0" w:color="auto"/>
            <w:bottom w:val="none" w:sz="0" w:space="0" w:color="auto"/>
            <w:right w:val="none" w:sz="0" w:space="0" w:color="auto"/>
          </w:divBdr>
        </w:div>
        <w:div w:id="1658416811">
          <w:marLeft w:val="0"/>
          <w:marRight w:val="0"/>
          <w:marTop w:val="0"/>
          <w:marBottom w:val="0"/>
          <w:divBdr>
            <w:top w:val="none" w:sz="0" w:space="0" w:color="auto"/>
            <w:left w:val="none" w:sz="0" w:space="0" w:color="auto"/>
            <w:bottom w:val="none" w:sz="0" w:space="0" w:color="auto"/>
            <w:right w:val="none" w:sz="0" w:space="0" w:color="auto"/>
          </w:divBdr>
        </w:div>
        <w:div w:id="1014459254">
          <w:marLeft w:val="0"/>
          <w:marRight w:val="0"/>
          <w:marTop w:val="0"/>
          <w:marBottom w:val="0"/>
          <w:divBdr>
            <w:top w:val="none" w:sz="0" w:space="0" w:color="auto"/>
            <w:left w:val="none" w:sz="0" w:space="0" w:color="auto"/>
            <w:bottom w:val="none" w:sz="0" w:space="0" w:color="auto"/>
            <w:right w:val="none" w:sz="0" w:space="0" w:color="auto"/>
          </w:divBdr>
        </w:div>
        <w:div w:id="1177690879">
          <w:marLeft w:val="0"/>
          <w:marRight w:val="0"/>
          <w:marTop w:val="0"/>
          <w:marBottom w:val="0"/>
          <w:divBdr>
            <w:top w:val="none" w:sz="0" w:space="0" w:color="auto"/>
            <w:left w:val="none" w:sz="0" w:space="0" w:color="auto"/>
            <w:bottom w:val="none" w:sz="0" w:space="0" w:color="auto"/>
            <w:right w:val="none" w:sz="0" w:space="0" w:color="auto"/>
          </w:divBdr>
        </w:div>
        <w:div w:id="510066954">
          <w:marLeft w:val="0"/>
          <w:marRight w:val="0"/>
          <w:marTop w:val="0"/>
          <w:marBottom w:val="0"/>
          <w:divBdr>
            <w:top w:val="none" w:sz="0" w:space="0" w:color="auto"/>
            <w:left w:val="none" w:sz="0" w:space="0" w:color="auto"/>
            <w:bottom w:val="none" w:sz="0" w:space="0" w:color="auto"/>
            <w:right w:val="none" w:sz="0" w:space="0" w:color="auto"/>
          </w:divBdr>
        </w:div>
        <w:div w:id="1430345226">
          <w:marLeft w:val="0"/>
          <w:marRight w:val="0"/>
          <w:marTop w:val="0"/>
          <w:marBottom w:val="0"/>
          <w:divBdr>
            <w:top w:val="none" w:sz="0" w:space="0" w:color="auto"/>
            <w:left w:val="none" w:sz="0" w:space="0" w:color="auto"/>
            <w:bottom w:val="none" w:sz="0" w:space="0" w:color="auto"/>
            <w:right w:val="none" w:sz="0" w:space="0" w:color="auto"/>
          </w:divBdr>
        </w:div>
        <w:div w:id="1574075109">
          <w:marLeft w:val="0"/>
          <w:marRight w:val="0"/>
          <w:marTop w:val="0"/>
          <w:marBottom w:val="0"/>
          <w:divBdr>
            <w:top w:val="none" w:sz="0" w:space="0" w:color="auto"/>
            <w:left w:val="none" w:sz="0" w:space="0" w:color="auto"/>
            <w:bottom w:val="none" w:sz="0" w:space="0" w:color="auto"/>
            <w:right w:val="none" w:sz="0" w:space="0" w:color="auto"/>
          </w:divBdr>
        </w:div>
        <w:div w:id="1079209488">
          <w:marLeft w:val="0"/>
          <w:marRight w:val="0"/>
          <w:marTop w:val="0"/>
          <w:marBottom w:val="0"/>
          <w:divBdr>
            <w:top w:val="none" w:sz="0" w:space="0" w:color="auto"/>
            <w:left w:val="none" w:sz="0" w:space="0" w:color="auto"/>
            <w:bottom w:val="none" w:sz="0" w:space="0" w:color="auto"/>
            <w:right w:val="none" w:sz="0" w:space="0" w:color="auto"/>
          </w:divBdr>
        </w:div>
        <w:div w:id="65038746">
          <w:marLeft w:val="0"/>
          <w:marRight w:val="0"/>
          <w:marTop w:val="0"/>
          <w:marBottom w:val="0"/>
          <w:divBdr>
            <w:top w:val="none" w:sz="0" w:space="0" w:color="auto"/>
            <w:left w:val="none" w:sz="0" w:space="0" w:color="auto"/>
            <w:bottom w:val="none" w:sz="0" w:space="0" w:color="auto"/>
            <w:right w:val="none" w:sz="0" w:space="0" w:color="auto"/>
          </w:divBdr>
        </w:div>
        <w:div w:id="1396273904">
          <w:marLeft w:val="0"/>
          <w:marRight w:val="0"/>
          <w:marTop w:val="0"/>
          <w:marBottom w:val="0"/>
          <w:divBdr>
            <w:top w:val="none" w:sz="0" w:space="0" w:color="auto"/>
            <w:left w:val="none" w:sz="0" w:space="0" w:color="auto"/>
            <w:bottom w:val="none" w:sz="0" w:space="0" w:color="auto"/>
            <w:right w:val="none" w:sz="0" w:space="0" w:color="auto"/>
          </w:divBdr>
        </w:div>
        <w:div w:id="430588711">
          <w:marLeft w:val="0"/>
          <w:marRight w:val="0"/>
          <w:marTop w:val="0"/>
          <w:marBottom w:val="0"/>
          <w:divBdr>
            <w:top w:val="none" w:sz="0" w:space="0" w:color="auto"/>
            <w:left w:val="none" w:sz="0" w:space="0" w:color="auto"/>
            <w:bottom w:val="none" w:sz="0" w:space="0" w:color="auto"/>
            <w:right w:val="none" w:sz="0" w:space="0" w:color="auto"/>
          </w:divBdr>
        </w:div>
        <w:div w:id="1518546141">
          <w:marLeft w:val="0"/>
          <w:marRight w:val="0"/>
          <w:marTop w:val="0"/>
          <w:marBottom w:val="0"/>
          <w:divBdr>
            <w:top w:val="none" w:sz="0" w:space="0" w:color="auto"/>
            <w:left w:val="none" w:sz="0" w:space="0" w:color="auto"/>
            <w:bottom w:val="none" w:sz="0" w:space="0" w:color="auto"/>
            <w:right w:val="none" w:sz="0" w:space="0" w:color="auto"/>
          </w:divBdr>
        </w:div>
        <w:div w:id="1095521049">
          <w:marLeft w:val="0"/>
          <w:marRight w:val="0"/>
          <w:marTop w:val="0"/>
          <w:marBottom w:val="0"/>
          <w:divBdr>
            <w:top w:val="none" w:sz="0" w:space="0" w:color="auto"/>
            <w:left w:val="none" w:sz="0" w:space="0" w:color="auto"/>
            <w:bottom w:val="none" w:sz="0" w:space="0" w:color="auto"/>
            <w:right w:val="none" w:sz="0" w:space="0" w:color="auto"/>
          </w:divBdr>
        </w:div>
        <w:div w:id="338166096">
          <w:marLeft w:val="0"/>
          <w:marRight w:val="0"/>
          <w:marTop w:val="0"/>
          <w:marBottom w:val="0"/>
          <w:divBdr>
            <w:top w:val="none" w:sz="0" w:space="0" w:color="auto"/>
            <w:left w:val="none" w:sz="0" w:space="0" w:color="auto"/>
            <w:bottom w:val="none" w:sz="0" w:space="0" w:color="auto"/>
            <w:right w:val="none" w:sz="0" w:space="0" w:color="auto"/>
          </w:divBdr>
        </w:div>
        <w:div w:id="1664352998">
          <w:marLeft w:val="0"/>
          <w:marRight w:val="0"/>
          <w:marTop w:val="0"/>
          <w:marBottom w:val="0"/>
          <w:divBdr>
            <w:top w:val="none" w:sz="0" w:space="0" w:color="auto"/>
            <w:left w:val="none" w:sz="0" w:space="0" w:color="auto"/>
            <w:bottom w:val="none" w:sz="0" w:space="0" w:color="auto"/>
            <w:right w:val="none" w:sz="0" w:space="0" w:color="auto"/>
          </w:divBdr>
        </w:div>
        <w:div w:id="943269662">
          <w:marLeft w:val="0"/>
          <w:marRight w:val="0"/>
          <w:marTop w:val="0"/>
          <w:marBottom w:val="0"/>
          <w:divBdr>
            <w:top w:val="none" w:sz="0" w:space="0" w:color="auto"/>
            <w:left w:val="none" w:sz="0" w:space="0" w:color="auto"/>
            <w:bottom w:val="none" w:sz="0" w:space="0" w:color="auto"/>
            <w:right w:val="none" w:sz="0" w:space="0" w:color="auto"/>
          </w:divBdr>
        </w:div>
        <w:div w:id="832183546">
          <w:marLeft w:val="0"/>
          <w:marRight w:val="0"/>
          <w:marTop w:val="0"/>
          <w:marBottom w:val="0"/>
          <w:divBdr>
            <w:top w:val="none" w:sz="0" w:space="0" w:color="auto"/>
            <w:left w:val="none" w:sz="0" w:space="0" w:color="auto"/>
            <w:bottom w:val="none" w:sz="0" w:space="0" w:color="auto"/>
            <w:right w:val="none" w:sz="0" w:space="0" w:color="auto"/>
          </w:divBdr>
        </w:div>
        <w:div w:id="947127864">
          <w:marLeft w:val="0"/>
          <w:marRight w:val="0"/>
          <w:marTop w:val="0"/>
          <w:marBottom w:val="0"/>
          <w:divBdr>
            <w:top w:val="none" w:sz="0" w:space="0" w:color="auto"/>
            <w:left w:val="none" w:sz="0" w:space="0" w:color="auto"/>
            <w:bottom w:val="none" w:sz="0" w:space="0" w:color="auto"/>
            <w:right w:val="none" w:sz="0" w:space="0" w:color="auto"/>
          </w:divBdr>
        </w:div>
        <w:div w:id="753622636">
          <w:marLeft w:val="0"/>
          <w:marRight w:val="0"/>
          <w:marTop w:val="0"/>
          <w:marBottom w:val="0"/>
          <w:divBdr>
            <w:top w:val="none" w:sz="0" w:space="0" w:color="auto"/>
            <w:left w:val="none" w:sz="0" w:space="0" w:color="auto"/>
            <w:bottom w:val="none" w:sz="0" w:space="0" w:color="auto"/>
            <w:right w:val="none" w:sz="0" w:space="0" w:color="auto"/>
          </w:divBdr>
        </w:div>
        <w:div w:id="1780417545">
          <w:marLeft w:val="0"/>
          <w:marRight w:val="0"/>
          <w:marTop w:val="0"/>
          <w:marBottom w:val="0"/>
          <w:divBdr>
            <w:top w:val="none" w:sz="0" w:space="0" w:color="auto"/>
            <w:left w:val="none" w:sz="0" w:space="0" w:color="auto"/>
            <w:bottom w:val="none" w:sz="0" w:space="0" w:color="auto"/>
            <w:right w:val="none" w:sz="0" w:space="0" w:color="auto"/>
          </w:divBdr>
        </w:div>
        <w:div w:id="1365057315">
          <w:marLeft w:val="0"/>
          <w:marRight w:val="0"/>
          <w:marTop w:val="0"/>
          <w:marBottom w:val="0"/>
          <w:divBdr>
            <w:top w:val="none" w:sz="0" w:space="0" w:color="auto"/>
            <w:left w:val="none" w:sz="0" w:space="0" w:color="auto"/>
            <w:bottom w:val="none" w:sz="0" w:space="0" w:color="auto"/>
            <w:right w:val="none" w:sz="0" w:space="0" w:color="auto"/>
          </w:divBdr>
        </w:div>
        <w:div w:id="92747568">
          <w:marLeft w:val="0"/>
          <w:marRight w:val="0"/>
          <w:marTop w:val="0"/>
          <w:marBottom w:val="0"/>
          <w:divBdr>
            <w:top w:val="none" w:sz="0" w:space="0" w:color="auto"/>
            <w:left w:val="none" w:sz="0" w:space="0" w:color="auto"/>
            <w:bottom w:val="none" w:sz="0" w:space="0" w:color="auto"/>
            <w:right w:val="none" w:sz="0" w:space="0" w:color="auto"/>
          </w:divBdr>
        </w:div>
        <w:div w:id="851802221">
          <w:marLeft w:val="0"/>
          <w:marRight w:val="0"/>
          <w:marTop w:val="0"/>
          <w:marBottom w:val="0"/>
          <w:divBdr>
            <w:top w:val="none" w:sz="0" w:space="0" w:color="auto"/>
            <w:left w:val="none" w:sz="0" w:space="0" w:color="auto"/>
            <w:bottom w:val="none" w:sz="0" w:space="0" w:color="auto"/>
            <w:right w:val="none" w:sz="0" w:space="0" w:color="auto"/>
          </w:divBdr>
        </w:div>
        <w:div w:id="535116676">
          <w:marLeft w:val="0"/>
          <w:marRight w:val="0"/>
          <w:marTop w:val="0"/>
          <w:marBottom w:val="0"/>
          <w:divBdr>
            <w:top w:val="none" w:sz="0" w:space="0" w:color="auto"/>
            <w:left w:val="none" w:sz="0" w:space="0" w:color="auto"/>
            <w:bottom w:val="none" w:sz="0" w:space="0" w:color="auto"/>
            <w:right w:val="none" w:sz="0" w:space="0" w:color="auto"/>
          </w:divBdr>
        </w:div>
        <w:div w:id="1239438335">
          <w:marLeft w:val="0"/>
          <w:marRight w:val="0"/>
          <w:marTop w:val="0"/>
          <w:marBottom w:val="0"/>
          <w:divBdr>
            <w:top w:val="none" w:sz="0" w:space="0" w:color="auto"/>
            <w:left w:val="none" w:sz="0" w:space="0" w:color="auto"/>
            <w:bottom w:val="none" w:sz="0" w:space="0" w:color="auto"/>
            <w:right w:val="none" w:sz="0" w:space="0" w:color="auto"/>
          </w:divBdr>
        </w:div>
        <w:div w:id="185409310">
          <w:marLeft w:val="0"/>
          <w:marRight w:val="0"/>
          <w:marTop w:val="0"/>
          <w:marBottom w:val="0"/>
          <w:divBdr>
            <w:top w:val="none" w:sz="0" w:space="0" w:color="auto"/>
            <w:left w:val="none" w:sz="0" w:space="0" w:color="auto"/>
            <w:bottom w:val="none" w:sz="0" w:space="0" w:color="auto"/>
            <w:right w:val="none" w:sz="0" w:space="0" w:color="auto"/>
          </w:divBdr>
        </w:div>
        <w:div w:id="1082261806">
          <w:marLeft w:val="0"/>
          <w:marRight w:val="0"/>
          <w:marTop w:val="0"/>
          <w:marBottom w:val="0"/>
          <w:divBdr>
            <w:top w:val="none" w:sz="0" w:space="0" w:color="auto"/>
            <w:left w:val="none" w:sz="0" w:space="0" w:color="auto"/>
            <w:bottom w:val="none" w:sz="0" w:space="0" w:color="auto"/>
            <w:right w:val="none" w:sz="0" w:space="0" w:color="auto"/>
          </w:divBdr>
        </w:div>
        <w:div w:id="1414358992">
          <w:marLeft w:val="0"/>
          <w:marRight w:val="0"/>
          <w:marTop w:val="0"/>
          <w:marBottom w:val="0"/>
          <w:divBdr>
            <w:top w:val="none" w:sz="0" w:space="0" w:color="auto"/>
            <w:left w:val="none" w:sz="0" w:space="0" w:color="auto"/>
            <w:bottom w:val="none" w:sz="0" w:space="0" w:color="auto"/>
            <w:right w:val="none" w:sz="0" w:space="0" w:color="auto"/>
          </w:divBdr>
        </w:div>
        <w:div w:id="940989075">
          <w:marLeft w:val="0"/>
          <w:marRight w:val="0"/>
          <w:marTop w:val="0"/>
          <w:marBottom w:val="0"/>
          <w:divBdr>
            <w:top w:val="none" w:sz="0" w:space="0" w:color="auto"/>
            <w:left w:val="none" w:sz="0" w:space="0" w:color="auto"/>
            <w:bottom w:val="none" w:sz="0" w:space="0" w:color="auto"/>
            <w:right w:val="none" w:sz="0" w:space="0" w:color="auto"/>
          </w:divBdr>
        </w:div>
        <w:div w:id="1352490012">
          <w:marLeft w:val="0"/>
          <w:marRight w:val="0"/>
          <w:marTop w:val="0"/>
          <w:marBottom w:val="0"/>
          <w:divBdr>
            <w:top w:val="none" w:sz="0" w:space="0" w:color="auto"/>
            <w:left w:val="none" w:sz="0" w:space="0" w:color="auto"/>
            <w:bottom w:val="none" w:sz="0" w:space="0" w:color="auto"/>
            <w:right w:val="none" w:sz="0" w:space="0" w:color="auto"/>
          </w:divBdr>
        </w:div>
        <w:div w:id="1362588204">
          <w:marLeft w:val="0"/>
          <w:marRight w:val="0"/>
          <w:marTop w:val="0"/>
          <w:marBottom w:val="0"/>
          <w:divBdr>
            <w:top w:val="none" w:sz="0" w:space="0" w:color="auto"/>
            <w:left w:val="none" w:sz="0" w:space="0" w:color="auto"/>
            <w:bottom w:val="none" w:sz="0" w:space="0" w:color="auto"/>
            <w:right w:val="none" w:sz="0" w:space="0" w:color="auto"/>
          </w:divBdr>
        </w:div>
        <w:div w:id="849872373">
          <w:marLeft w:val="0"/>
          <w:marRight w:val="0"/>
          <w:marTop w:val="0"/>
          <w:marBottom w:val="0"/>
          <w:divBdr>
            <w:top w:val="none" w:sz="0" w:space="0" w:color="auto"/>
            <w:left w:val="none" w:sz="0" w:space="0" w:color="auto"/>
            <w:bottom w:val="none" w:sz="0" w:space="0" w:color="auto"/>
            <w:right w:val="none" w:sz="0" w:space="0" w:color="auto"/>
          </w:divBdr>
        </w:div>
        <w:div w:id="2146657500">
          <w:marLeft w:val="0"/>
          <w:marRight w:val="0"/>
          <w:marTop w:val="0"/>
          <w:marBottom w:val="0"/>
          <w:divBdr>
            <w:top w:val="none" w:sz="0" w:space="0" w:color="auto"/>
            <w:left w:val="none" w:sz="0" w:space="0" w:color="auto"/>
            <w:bottom w:val="none" w:sz="0" w:space="0" w:color="auto"/>
            <w:right w:val="none" w:sz="0" w:space="0" w:color="auto"/>
          </w:divBdr>
        </w:div>
        <w:div w:id="1910573555">
          <w:marLeft w:val="0"/>
          <w:marRight w:val="0"/>
          <w:marTop w:val="0"/>
          <w:marBottom w:val="0"/>
          <w:divBdr>
            <w:top w:val="none" w:sz="0" w:space="0" w:color="auto"/>
            <w:left w:val="none" w:sz="0" w:space="0" w:color="auto"/>
            <w:bottom w:val="none" w:sz="0" w:space="0" w:color="auto"/>
            <w:right w:val="none" w:sz="0" w:space="0" w:color="auto"/>
          </w:divBdr>
        </w:div>
        <w:div w:id="756092696">
          <w:marLeft w:val="0"/>
          <w:marRight w:val="0"/>
          <w:marTop w:val="0"/>
          <w:marBottom w:val="0"/>
          <w:divBdr>
            <w:top w:val="none" w:sz="0" w:space="0" w:color="auto"/>
            <w:left w:val="none" w:sz="0" w:space="0" w:color="auto"/>
            <w:bottom w:val="none" w:sz="0" w:space="0" w:color="auto"/>
            <w:right w:val="none" w:sz="0" w:space="0" w:color="auto"/>
          </w:divBdr>
        </w:div>
        <w:div w:id="248193956">
          <w:marLeft w:val="0"/>
          <w:marRight w:val="0"/>
          <w:marTop w:val="0"/>
          <w:marBottom w:val="0"/>
          <w:divBdr>
            <w:top w:val="none" w:sz="0" w:space="0" w:color="auto"/>
            <w:left w:val="none" w:sz="0" w:space="0" w:color="auto"/>
            <w:bottom w:val="none" w:sz="0" w:space="0" w:color="auto"/>
            <w:right w:val="none" w:sz="0" w:space="0" w:color="auto"/>
          </w:divBdr>
        </w:div>
        <w:div w:id="1842818148">
          <w:marLeft w:val="0"/>
          <w:marRight w:val="0"/>
          <w:marTop w:val="0"/>
          <w:marBottom w:val="0"/>
          <w:divBdr>
            <w:top w:val="none" w:sz="0" w:space="0" w:color="auto"/>
            <w:left w:val="none" w:sz="0" w:space="0" w:color="auto"/>
            <w:bottom w:val="none" w:sz="0" w:space="0" w:color="auto"/>
            <w:right w:val="none" w:sz="0" w:space="0" w:color="auto"/>
          </w:divBdr>
        </w:div>
        <w:div w:id="441389116">
          <w:marLeft w:val="0"/>
          <w:marRight w:val="0"/>
          <w:marTop w:val="0"/>
          <w:marBottom w:val="0"/>
          <w:divBdr>
            <w:top w:val="none" w:sz="0" w:space="0" w:color="auto"/>
            <w:left w:val="none" w:sz="0" w:space="0" w:color="auto"/>
            <w:bottom w:val="none" w:sz="0" w:space="0" w:color="auto"/>
            <w:right w:val="none" w:sz="0" w:space="0" w:color="auto"/>
          </w:divBdr>
        </w:div>
        <w:div w:id="1563250094">
          <w:marLeft w:val="0"/>
          <w:marRight w:val="0"/>
          <w:marTop w:val="0"/>
          <w:marBottom w:val="0"/>
          <w:divBdr>
            <w:top w:val="none" w:sz="0" w:space="0" w:color="auto"/>
            <w:left w:val="none" w:sz="0" w:space="0" w:color="auto"/>
            <w:bottom w:val="none" w:sz="0" w:space="0" w:color="auto"/>
            <w:right w:val="none" w:sz="0" w:space="0" w:color="auto"/>
          </w:divBdr>
        </w:div>
        <w:div w:id="458956829">
          <w:marLeft w:val="0"/>
          <w:marRight w:val="0"/>
          <w:marTop w:val="0"/>
          <w:marBottom w:val="0"/>
          <w:divBdr>
            <w:top w:val="none" w:sz="0" w:space="0" w:color="auto"/>
            <w:left w:val="none" w:sz="0" w:space="0" w:color="auto"/>
            <w:bottom w:val="none" w:sz="0" w:space="0" w:color="auto"/>
            <w:right w:val="none" w:sz="0" w:space="0" w:color="auto"/>
          </w:divBdr>
        </w:div>
        <w:div w:id="387533986">
          <w:marLeft w:val="0"/>
          <w:marRight w:val="0"/>
          <w:marTop w:val="0"/>
          <w:marBottom w:val="0"/>
          <w:divBdr>
            <w:top w:val="none" w:sz="0" w:space="0" w:color="auto"/>
            <w:left w:val="none" w:sz="0" w:space="0" w:color="auto"/>
            <w:bottom w:val="none" w:sz="0" w:space="0" w:color="auto"/>
            <w:right w:val="none" w:sz="0" w:space="0" w:color="auto"/>
          </w:divBdr>
        </w:div>
        <w:div w:id="52198850">
          <w:marLeft w:val="0"/>
          <w:marRight w:val="0"/>
          <w:marTop w:val="0"/>
          <w:marBottom w:val="0"/>
          <w:divBdr>
            <w:top w:val="none" w:sz="0" w:space="0" w:color="auto"/>
            <w:left w:val="none" w:sz="0" w:space="0" w:color="auto"/>
            <w:bottom w:val="none" w:sz="0" w:space="0" w:color="auto"/>
            <w:right w:val="none" w:sz="0" w:space="0" w:color="auto"/>
          </w:divBdr>
        </w:div>
        <w:div w:id="836268975">
          <w:marLeft w:val="0"/>
          <w:marRight w:val="0"/>
          <w:marTop w:val="0"/>
          <w:marBottom w:val="0"/>
          <w:divBdr>
            <w:top w:val="none" w:sz="0" w:space="0" w:color="auto"/>
            <w:left w:val="none" w:sz="0" w:space="0" w:color="auto"/>
            <w:bottom w:val="none" w:sz="0" w:space="0" w:color="auto"/>
            <w:right w:val="none" w:sz="0" w:space="0" w:color="auto"/>
          </w:divBdr>
        </w:div>
        <w:div w:id="808088152">
          <w:marLeft w:val="0"/>
          <w:marRight w:val="0"/>
          <w:marTop w:val="0"/>
          <w:marBottom w:val="0"/>
          <w:divBdr>
            <w:top w:val="none" w:sz="0" w:space="0" w:color="auto"/>
            <w:left w:val="none" w:sz="0" w:space="0" w:color="auto"/>
            <w:bottom w:val="none" w:sz="0" w:space="0" w:color="auto"/>
            <w:right w:val="none" w:sz="0" w:space="0" w:color="auto"/>
          </w:divBdr>
        </w:div>
        <w:div w:id="1335918514">
          <w:marLeft w:val="0"/>
          <w:marRight w:val="0"/>
          <w:marTop w:val="0"/>
          <w:marBottom w:val="0"/>
          <w:divBdr>
            <w:top w:val="none" w:sz="0" w:space="0" w:color="auto"/>
            <w:left w:val="none" w:sz="0" w:space="0" w:color="auto"/>
            <w:bottom w:val="none" w:sz="0" w:space="0" w:color="auto"/>
            <w:right w:val="none" w:sz="0" w:space="0" w:color="auto"/>
          </w:divBdr>
        </w:div>
        <w:div w:id="2103406251">
          <w:marLeft w:val="0"/>
          <w:marRight w:val="0"/>
          <w:marTop w:val="0"/>
          <w:marBottom w:val="0"/>
          <w:divBdr>
            <w:top w:val="none" w:sz="0" w:space="0" w:color="auto"/>
            <w:left w:val="none" w:sz="0" w:space="0" w:color="auto"/>
            <w:bottom w:val="none" w:sz="0" w:space="0" w:color="auto"/>
            <w:right w:val="none" w:sz="0" w:space="0" w:color="auto"/>
          </w:divBdr>
        </w:div>
        <w:div w:id="1346514279">
          <w:marLeft w:val="0"/>
          <w:marRight w:val="0"/>
          <w:marTop w:val="0"/>
          <w:marBottom w:val="0"/>
          <w:divBdr>
            <w:top w:val="none" w:sz="0" w:space="0" w:color="auto"/>
            <w:left w:val="none" w:sz="0" w:space="0" w:color="auto"/>
            <w:bottom w:val="none" w:sz="0" w:space="0" w:color="auto"/>
            <w:right w:val="none" w:sz="0" w:space="0" w:color="auto"/>
          </w:divBdr>
        </w:div>
        <w:div w:id="1524514356">
          <w:marLeft w:val="0"/>
          <w:marRight w:val="0"/>
          <w:marTop w:val="0"/>
          <w:marBottom w:val="0"/>
          <w:divBdr>
            <w:top w:val="none" w:sz="0" w:space="0" w:color="auto"/>
            <w:left w:val="none" w:sz="0" w:space="0" w:color="auto"/>
            <w:bottom w:val="none" w:sz="0" w:space="0" w:color="auto"/>
            <w:right w:val="none" w:sz="0" w:space="0" w:color="auto"/>
          </w:divBdr>
        </w:div>
        <w:div w:id="2053655944">
          <w:marLeft w:val="0"/>
          <w:marRight w:val="0"/>
          <w:marTop w:val="0"/>
          <w:marBottom w:val="0"/>
          <w:divBdr>
            <w:top w:val="none" w:sz="0" w:space="0" w:color="auto"/>
            <w:left w:val="none" w:sz="0" w:space="0" w:color="auto"/>
            <w:bottom w:val="none" w:sz="0" w:space="0" w:color="auto"/>
            <w:right w:val="none" w:sz="0" w:space="0" w:color="auto"/>
          </w:divBdr>
        </w:div>
        <w:div w:id="1820229165">
          <w:marLeft w:val="0"/>
          <w:marRight w:val="0"/>
          <w:marTop w:val="0"/>
          <w:marBottom w:val="0"/>
          <w:divBdr>
            <w:top w:val="none" w:sz="0" w:space="0" w:color="auto"/>
            <w:left w:val="none" w:sz="0" w:space="0" w:color="auto"/>
            <w:bottom w:val="none" w:sz="0" w:space="0" w:color="auto"/>
            <w:right w:val="none" w:sz="0" w:space="0" w:color="auto"/>
          </w:divBdr>
        </w:div>
        <w:div w:id="624509717">
          <w:marLeft w:val="0"/>
          <w:marRight w:val="0"/>
          <w:marTop w:val="0"/>
          <w:marBottom w:val="0"/>
          <w:divBdr>
            <w:top w:val="none" w:sz="0" w:space="0" w:color="auto"/>
            <w:left w:val="none" w:sz="0" w:space="0" w:color="auto"/>
            <w:bottom w:val="none" w:sz="0" w:space="0" w:color="auto"/>
            <w:right w:val="none" w:sz="0" w:space="0" w:color="auto"/>
          </w:divBdr>
        </w:div>
        <w:div w:id="500200639">
          <w:marLeft w:val="0"/>
          <w:marRight w:val="0"/>
          <w:marTop w:val="0"/>
          <w:marBottom w:val="0"/>
          <w:divBdr>
            <w:top w:val="none" w:sz="0" w:space="0" w:color="auto"/>
            <w:left w:val="none" w:sz="0" w:space="0" w:color="auto"/>
            <w:bottom w:val="none" w:sz="0" w:space="0" w:color="auto"/>
            <w:right w:val="none" w:sz="0" w:space="0" w:color="auto"/>
          </w:divBdr>
        </w:div>
        <w:div w:id="1748185661">
          <w:marLeft w:val="0"/>
          <w:marRight w:val="0"/>
          <w:marTop w:val="0"/>
          <w:marBottom w:val="0"/>
          <w:divBdr>
            <w:top w:val="none" w:sz="0" w:space="0" w:color="auto"/>
            <w:left w:val="none" w:sz="0" w:space="0" w:color="auto"/>
            <w:bottom w:val="none" w:sz="0" w:space="0" w:color="auto"/>
            <w:right w:val="none" w:sz="0" w:space="0" w:color="auto"/>
          </w:divBdr>
        </w:div>
        <w:div w:id="1962150102">
          <w:marLeft w:val="0"/>
          <w:marRight w:val="0"/>
          <w:marTop w:val="0"/>
          <w:marBottom w:val="0"/>
          <w:divBdr>
            <w:top w:val="none" w:sz="0" w:space="0" w:color="auto"/>
            <w:left w:val="none" w:sz="0" w:space="0" w:color="auto"/>
            <w:bottom w:val="none" w:sz="0" w:space="0" w:color="auto"/>
            <w:right w:val="none" w:sz="0" w:space="0" w:color="auto"/>
          </w:divBdr>
        </w:div>
        <w:div w:id="2061830340">
          <w:marLeft w:val="0"/>
          <w:marRight w:val="0"/>
          <w:marTop w:val="0"/>
          <w:marBottom w:val="0"/>
          <w:divBdr>
            <w:top w:val="none" w:sz="0" w:space="0" w:color="auto"/>
            <w:left w:val="none" w:sz="0" w:space="0" w:color="auto"/>
            <w:bottom w:val="none" w:sz="0" w:space="0" w:color="auto"/>
            <w:right w:val="none" w:sz="0" w:space="0" w:color="auto"/>
          </w:divBdr>
        </w:div>
        <w:div w:id="1557621992">
          <w:marLeft w:val="0"/>
          <w:marRight w:val="0"/>
          <w:marTop w:val="0"/>
          <w:marBottom w:val="0"/>
          <w:divBdr>
            <w:top w:val="none" w:sz="0" w:space="0" w:color="auto"/>
            <w:left w:val="none" w:sz="0" w:space="0" w:color="auto"/>
            <w:bottom w:val="none" w:sz="0" w:space="0" w:color="auto"/>
            <w:right w:val="none" w:sz="0" w:space="0" w:color="auto"/>
          </w:divBdr>
        </w:div>
        <w:div w:id="963077861">
          <w:marLeft w:val="0"/>
          <w:marRight w:val="0"/>
          <w:marTop w:val="0"/>
          <w:marBottom w:val="0"/>
          <w:divBdr>
            <w:top w:val="none" w:sz="0" w:space="0" w:color="auto"/>
            <w:left w:val="none" w:sz="0" w:space="0" w:color="auto"/>
            <w:bottom w:val="none" w:sz="0" w:space="0" w:color="auto"/>
            <w:right w:val="none" w:sz="0" w:space="0" w:color="auto"/>
          </w:divBdr>
        </w:div>
        <w:div w:id="1971937623">
          <w:marLeft w:val="0"/>
          <w:marRight w:val="0"/>
          <w:marTop w:val="0"/>
          <w:marBottom w:val="0"/>
          <w:divBdr>
            <w:top w:val="none" w:sz="0" w:space="0" w:color="auto"/>
            <w:left w:val="none" w:sz="0" w:space="0" w:color="auto"/>
            <w:bottom w:val="none" w:sz="0" w:space="0" w:color="auto"/>
            <w:right w:val="none" w:sz="0" w:space="0" w:color="auto"/>
          </w:divBdr>
        </w:div>
        <w:div w:id="1988699690">
          <w:marLeft w:val="0"/>
          <w:marRight w:val="0"/>
          <w:marTop w:val="0"/>
          <w:marBottom w:val="0"/>
          <w:divBdr>
            <w:top w:val="none" w:sz="0" w:space="0" w:color="auto"/>
            <w:left w:val="none" w:sz="0" w:space="0" w:color="auto"/>
            <w:bottom w:val="none" w:sz="0" w:space="0" w:color="auto"/>
            <w:right w:val="none" w:sz="0" w:space="0" w:color="auto"/>
          </w:divBdr>
        </w:div>
        <w:div w:id="869688199">
          <w:marLeft w:val="0"/>
          <w:marRight w:val="0"/>
          <w:marTop w:val="0"/>
          <w:marBottom w:val="0"/>
          <w:divBdr>
            <w:top w:val="none" w:sz="0" w:space="0" w:color="auto"/>
            <w:left w:val="none" w:sz="0" w:space="0" w:color="auto"/>
            <w:bottom w:val="none" w:sz="0" w:space="0" w:color="auto"/>
            <w:right w:val="none" w:sz="0" w:space="0" w:color="auto"/>
          </w:divBdr>
        </w:div>
        <w:div w:id="1493329058">
          <w:marLeft w:val="0"/>
          <w:marRight w:val="0"/>
          <w:marTop w:val="0"/>
          <w:marBottom w:val="0"/>
          <w:divBdr>
            <w:top w:val="none" w:sz="0" w:space="0" w:color="auto"/>
            <w:left w:val="none" w:sz="0" w:space="0" w:color="auto"/>
            <w:bottom w:val="none" w:sz="0" w:space="0" w:color="auto"/>
            <w:right w:val="none" w:sz="0" w:space="0" w:color="auto"/>
          </w:divBdr>
        </w:div>
        <w:div w:id="1087075222">
          <w:marLeft w:val="0"/>
          <w:marRight w:val="0"/>
          <w:marTop w:val="0"/>
          <w:marBottom w:val="0"/>
          <w:divBdr>
            <w:top w:val="none" w:sz="0" w:space="0" w:color="auto"/>
            <w:left w:val="none" w:sz="0" w:space="0" w:color="auto"/>
            <w:bottom w:val="none" w:sz="0" w:space="0" w:color="auto"/>
            <w:right w:val="none" w:sz="0" w:space="0" w:color="auto"/>
          </w:divBdr>
        </w:div>
        <w:div w:id="1567260071">
          <w:marLeft w:val="0"/>
          <w:marRight w:val="0"/>
          <w:marTop w:val="0"/>
          <w:marBottom w:val="0"/>
          <w:divBdr>
            <w:top w:val="none" w:sz="0" w:space="0" w:color="auto"/>
            <w:left w:val="none" w:sz="0" w:space="0" w:color="auto"/>
            <w:bottom w:val="none" w:sz="0" w:space="0" w:color="auto"/>
            <w:right w:val="none" w:sz="0" w:space="0" w:color="auto"/>
          </w:divBdr>
        </w:div>
        <w:div w:id="493498402">
          <w:marLeft w:val="0"/>
          <w:marRight w:val="0"/>
          <w:marTop w:val="0"/>
          <w:marBottom w:val="0"/>
          <w:divBdr>
            <w:top w:val="none" w:sz="0" w:space="0" w:color="auto"/>
            <w:left w:val="none" w:sz="0" w:space="0" w:color="auto"/>
            <w:bottom w:val="none" w:sz="0" w:space="0" w:color="auto"/>
            <w:right w:val="none" w:sz="0" w:space="0" w:color="auto"/>
          </w:divBdr>
        </w:div>
        <w:div w:id="274673478">
          <w:marLeft w:val="0"/>
          <w:marRight w:val="0"/>
          <w:marTop w:val="0"/>
          <w:marBottom w:val="0"/>
          <w:divBdr>
            <w:top w:val="none" w:sz="0" w:space="0" w:color="auto"/>
            <w:left w:val="none" w:sz="0" w:space="0" w:color="auto"/>
            <w:bottom w:val="none" w:sz="0" w:space="0" w:color="auto"/>
            <w:right w:val="none" w:sz="0" w:space="0" w:color="auto"/>
          </w:divBdr>
        </w:div>
        <w:div w:id="369187537">
          <w:marLeft w:val="0"/>
          <w:marRight w:val="0"/>
          <w:marTop w:val="0"/>
          <w:marBottom w:val="0"/>
          <w:divBdr>
            <w:top w:val="none" w:sz="0" w:space="0" w:color="auto"/>
            <w:left w:val="none" w:sz="0" w:space="0" w:color="auto"/>
            <w:bottom w:val="none" w:sz="0" w:space="0" w:color="auto"/>
            <w:right w:val="none" w:sz="0" w:space="0" w:color="auto"/>
          </w:divBdr>
        </w:div>
        <w:div w:id="376324288">
          <w:marLeft w:val="0"/>
          <w:marRight w:val="0"/>
          <w:marTop w:val="0"/>
          <w:marBottom w:val="0"/>
          <w:divBdr>
            <w:top w:val="none" w:sz="0" w:space="0" w:color="auto"/>
            <w:left w:val="none" w:sz="0" w:space="0" w:color="auto"/>
            <w:bottom w:val="none" w:sz="0" w:space="0" w:color="auto"/>
            <w:right w:val="none" w:sz="0" w:space="0" w:color="auto"/>
          </w:divBdr>
        </w:div>
        <w:div w:id="387998070">
          <w:marLeft w:val="0"/>
          <w:marRight w:val="0"/>
          <w:marTop w:val="0"/>
          <w:marBottom w:val="0"/>
          <w:divBdr>
            <w:top w:val="none" w:sz="0" w:space="0" w:color="auto"/>
            <w:left w:val="none" w:sz="0" w:space="0" w:color="auto"/>
            <w:bottom w:val="none" w:sz="0" w:space="0" w:color="auto"/>
            <w:right w:val="none" w:sz="0" w:space="0" w:color="auto"/>
          </w:divBdr>
        </w:div>
        <w:div w:id="18363712">
          <w:marLeft w:val="0"/>
          <w:marRight w:val="0"/>
          <w:marTop w:val="0"/>
          <w:marBottom w:val="0"/>
          <w:divBdr>
            <w:top w:val="none" w:sz="0" w:space="0" w:color="auto"/>
            <w:left w:val="none" w:sz="0" w:space="0" w:color="auto"/>
            <w:bottom w:val="none" w:sz="0" w:space="0" w:color="auto"/>
            <w:right w:val="none" w:sz="0" w:space="0" w:color="auto"/>
          </w:divBdr>
        </w:div>
        <w:div w:id="1648363553">
          <w:marLeft w:val="0"/>
          <w:marRight w:val="0"/>
          <w:marTop w:val="0"/>
          <w:marBottom w:val="0"/>
          <w:divBdr>
            <w:top w:val="none" w:sz="0" w:space="0" w:color="auto"/>
            <w:left w:val="none" w:sz="0" w:space="0" w:color="auto"/>
            <w:bottom w:val="none" w:sz="0" w:space="0" w:color="auto"/>
            <w:right w:val="none" w:sz="0" w:space="0" w:color="auto"/>
          </w:divBdr>
        </w:div>
        <w:div w:id="1841693393">
          <w:marLeft w:val="0"/>
          <w:marRight w:val="0"/>
          <w:marTop w:val="0"/>
          <w:marBottom w:val="0"/>
          <w:divBdr>
            <w:top w:val="none" w:sz="0" w:space="0" w:color="auto"/>
            <w:left w:val="none" w:sz="0" w:space="0" w:color="auto"/>
            <w:bottom w:val="none" w:sz="0" w:space="0" w:color="auto"/>
            <w:right w:val="none" w:sz="0" w:space="0" w:color="auto"/>
          </w:divBdr>
        </w:div>
        <w:div w:id="346248785">
          <w:marLeft w:val="0"/>
          <w:marRight w:val="0"/>
          <w:marTop w:val="0"/>
          <w:marBottom w:val="0"/>
          <w:divBdr>
            <w:top w:val="none" w:sz="0" w:space="0" w:color="auto"/>
            <w:left w:val="none" w:sz="0" w:space="0" w:color="auto"/>
            <w:bottom w:val="none" w:sz="0" w:space="0" w:color="auto"/>
            <w:right w:val="none" w:sz="0" w:space="0" w:color="auto"/>
          </w:divBdr>
        </w:div>
        <w:div w:id="236089115">
          <w:marLeft w:val="0"/>
          <w:marRight w:val="0"/>
          <w:marTop w:val="0"/>
          <w:marBottom w:val="0"/>
          <w:divBdr>
            <w:top w:val="none" w:sz="0" w:space="0" w:color="auto"/>
            <w:left w:val="none" w:sz="0" w:space="0" w:color="auto"/>
            <w:bottom w:val="none" w:sz="0" w:space="0" w:color="auto"/>
            <w:right w:val="none" w:sz="0" w:space="0" w:color="auto"/>
          </w:divBdr>
        </w:div>
        <w:div w:id="113722246">
          <w:marLeft w:val="0"/>
          <w:marRight w:val="0"/>
          <w:marTop w:val="0"/>
          <w:marBottom w:val="0"/>
          <w:divBdr>
            <w:top w:val="none" w:sz="0" w:space="0" w:color="auto"/>
            <w:left w:val="none" w:sz="0" w:space="0" w:color="auto"/>
            <w:bottom w:val="none" w:sz="0" w:space="0" w:color="auto"/>
            <w:right w:val="none" w:sz="0" w:space="0" w:color="auto"/>
          </w:divBdr>
        </w:div>
        <w:div w:id="2140413818">
          <w:marLeft w:val="0"/>
          <w:marRight w:val="0"/>
          <w:marTop w:val="0"/>
          <w:marBottom w:val="0"/>
          <w:divBdr>
            <w:top w:val="none" w:sz="0" w:space="0" w:color="auto"/>
            <w:left w:val="none" w:sz="0" w:space="0" w:color="auto"/>
            <w:bottom w:val="none" w:sz="0" w:space="0" w:color="auto"/>
            <w:right w:val="none" w:sz="0" w:space="0" w:color="auto"/>
          </w:divBdr>
        </w:div>
        <w:div w:id="779567501">
          <w:marLeft w:val="0"/>
          <w:marRight w:val="0"/>
          <w:marTop w:val="0"/>
          <w:marBottom w:val="0"/>
          <w:divBdr>
            <w:top w:val="none" w:sz="0" w:space="0" w:color="auto"/>
            <w:left w:val="none" w:sz="0" w:space="0" w:color="auto"/>
            <w:bottom w:val="none" w:sz="0" w:space="0" w:color="auto"/>
            <w:right w:val="none" w:sz="0" w:space="0" w:color="auto"/>
          </w:divBdr>
        </w:div>
      </w:divsChild>
    </w:div>
    <w:div w:id="1772627408">
      <w:bodyDiv w:val="1"/>
      <w:marLeft w:val="0"/>
      <w:marRight w:val="0"/>
      <w:marTop w:val="0"/>
      <w:marBottom w:val="0"/>
      <w:divBdr>
        <w:top w:val="none" w:sz="0" w:space="0" w:color="auto"/>
        <w:left w:val="none" w:sz="0" w:space="0" w:color="auto"/>
        <w:bottom w:val="none" w:sz="0" w:space="0" w:color="auto"/>
        <w:right w:val="none" w:sz="0" w:space="0" w:color="auto"/>
      </w:divBdr>
    </w:div>
    <w:div w:id="1806700212">
      <w:bodyDiv w:val="1"/>
      <w:marLeft w:val="0"/>
      <w:marRight w:val="0"/>
      <w:marTop w:val="0"/>
      <w:marBottom w:val="0"/>
      <w:divBdr>
        <w:top w:val="none" w:sz="0" w:space="0" w:color="auto"/>
        <w:left w:val="none" w:sz="0" w:space="0" w:color="auto"/>
        <w:bottom w:val="none" w:sz="0" w:space="0" w:color="auto"/>
        <w:right w:val="none" w:sz="0" w:space="0" w:color="auto"/>
      </w:divBdr>
    </w:div>
    <w:div w:id="1816138713">
      <w:bodyDiv w:val="1"/>
      <w:marLeft w:val="0"/>
      <w:marRight w:val="0"/>
      <w:marTop w:val="0"/>
      <w:marBottom w:val="0"/>
      <w:divBdr>
        <w:top w:val="none" w:sz="0" w:space="0" w:color="auto"/>
        <w:left w:val="none" w:sz="0" w:space="0" w:color="auto"/>
        <w:bottom w:val="none" w:sz="0" w:space="0" w:color="auto"/>
        <w:right w:val="none" w:sz="0" w:space="0" w:color="auto"/>
      </w:divBdr>
    </w:div>
    <w:div w:id="1903439559">
      <w:bodyDiv w:val="1"/>
      <w:marLeft w:val="0"/>
      <w:marRight w:val="0"/>
      <w:marTop w:val="0"/>
      <w:marBottom w:val="0"/>
      <w:divBdr>
        <w:top w:val="none" w:sz="0" w:space="0" w:color="auto"/>
        <w:left w:val="none" w:sz="0" w:space="0" w:color="auto"/>
        <w:bottom w:val="none" w:sz="0" w:space="0" w:color="auto"/>
        <w:right w:val="none" w:sz="0" w:space="0" w:color="auto"/>
      </w:divBdr>
    </w:div>
    <w:div w:id="2030139757">
      <w:bodyDiv w:val="1"/>
      <w:marLeft w:val="0"/>
      <w:marRight w:val="0"/>
      <w:marTop w:val="0"/>
      <w:marBottom w:val="0"/>
      <w:divBdr>
        <w:top w:val="none" w:sz="0" w:space="0" w:color="auto"/>
        <w:left w:val="none" w:sz="0" w:space="0" w:color="auto"/>
        <w:bottom w:val="none" w:sz="0" w:space="0" w:color="auto"/>
        <w:right w:val="none" w:sz="0" w:space="0" w:color="auto"/>
      </w:divBdr>
    </w:div>
    <w:div w:id="2056735568">
      <w:bodyDiv w:val="1"/>
      <w:marLeft w:val="0"/>
      <w:marRight w:val="0"/>
      <w:marTop w:val="0"/>
      <w:marBottom w:val="0"/>
      <w:divBdr>
        <w:top w:val="none" w:sz="0" w:space="0" w:color="auto"/>
        <w:left w:val="none" w:sz="0" w:space="0" w:color="auto"/>
        <w:bottom w:val="none" w:sz="0" w:space="0" w:color="auto"/>
        <w:right w:val="none" w:sz="0" w:space="0" w:color="auto"/>
      </w:divBdr>
    </w:div>
    <w:div w:id="21302773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yperlink" Target="http://agoraclass.fltr.ucl.ac.be/concordances/tibulle_elegiesIII/precise.cfm?txt=sit" TargetMode="External"/><Relationship Id="rId21" Type="http://schemas.openxmlformats.org/officeDocument/2006/relationships/hyperlink" Target="http://agoraclass.fltr.ucl.ac.be/concordances/tibulle_elegiesIII/precise.cfm?txt=tibi" TargetMode="External"/><Relationship Id="rId22" Type="http://schemas.openxmlformats.org/officeDocument/2006/relationships/hyperlink" Target="http://agoraclass.fltr.ucl.ac.be/concordances/tibulle_elegiesIII/precise.cfm?txt=mystica" TargetMode="External"/><Relationship Id="rId23" Type="http://schemas.openxmlformats.org/officeDocument/2006/relationships/hyperlink" Target="http://agoraclass.fltr.ucl.ac.be/concordances/tibulle_elegiesIII/precise.cfm?txt=uitis" TargetMode="External"/><Relationship Id="rId24" Type="http://schemas.openxmlformats.org/officeDocument/2006/relationships/hyperlink" Target="http://agoraclass.fltr.ucl.ac.be/concordances/tibulle_elegiesIII/precise.cfm?txt=semper" TargetMode="External"/><Relationship Id="rId25" Type="http://schemas.openxmlformats.org/officeDocument/2006/relationships/hyperlink" Target="http://agoraclass.fltr.ucl.ac.be/concordances/tibulle_elegiesIII/precise.cfm?txt=sic" TargetMode="External"/><Relationship Id="rId26" Type="http://schemas.openxmlformats.org/officeDocument/2006/relationships/hyperlink" Target="http://agoraclass.fltr.ucl.ac.be/concordances/tibulle_elegiesIII/precise.cfm?txt=hedera" TargetMode="External"/><Relationship Id="rId27" Type="http://schemas.openxmlformats.org/officeDocument/2006/relationships/hyperlink" Target="http://agoraclass.fltr.ucl.ac.be/concordances/tibulle_elegiesIII/precise.cfm?txt=tempora" TargetMode="External"/><Relationship Id="rId28" Type="http://schemas.openxmlformats.org/officeDocument/2006/relationships/hyperlink" Target="http://agoraclass.fltr.ucl.ac.be/concordances/tibulle_elegiesIII/precise.cfm?txt=uincta" TargetMode="External"/><Relationship Id="rId29" Type="http://schemas.openxmlformats.org/officeDocument/2006/relationships/hyperlink" Target="http://agoraclass.fltr.ucl.ac.be/concordances/tibulle_elegiesIII/precise.cfm?txt=feras" TargetMode="External"/><Relationship Id="rId170" Type="http://schemas.openxmlformats.org/officeDocument/2006/relationships/hyperlink" Target="http://agoraclass.fltr.ucl.ac.be/concordances/tibulle_elegiesIII/precise.cfm?txt=Sed" TargetMode="External"/><Relationship Id="rId171" Type="http://schemas.openxmlformats.org/officeDocument/2006/relationships/hyperlink" Target="http://agoraclass.fltr.ucl.ac.be/concordances/tibulle_elegiesIII/precise.cfm?txt=procul" TargetMode="External"/><Relationship Id="rId172" Type="http://schemas.openxmlformats.org/officeDocument/2006/relationships/hyperlink" Target="http://agoraclass.fltr.ucl.ac.be/concordances/tibulle_elegiesIII/precise.cfm?txt=a" TargetMode="External"/><Relationship Id="rId173" Type="http://schemas.openxmlformats.org/officeDocument/2006/relationships/hyperlink" Target="http://agoraclass.fltr.ucl.ac.be/concordances/tibulle_elegiesIII/precise.cfm?txt=nobis" TargetMode="External"/><Relationship Id="rId174" Type="http://schemas.openxmlformats.org/officeDocument/2006/relationships/hyperlink" Target="http://agoraclass.fltr.ucl.ac.be/concordances/tibulle_elegiesIII/precise.cfm?txt=hic" TargetMode="External"/><Relationship Id="rId175" Type="http://schemas.openxmlformats.org/officeDocument/2006/relationships/hyperlink" Target="http://agoraclass.fltr.ucl.ac.be/concordances/tibulle_elegiesIII/precise.cfm?txt=sit" TargetMode="External"/><Relationship Id="rId176" Type="http://schemas.openxmlformats.org/officeDocument/2006/relationships/hyperlink" Target="http://agoraclass.fltr.ucl.ac.be/concordances/tibulle_elegiesIII/precise.cfm?txt=timor" TargetMode="External"/><Relationship Id="rId177" Type="http://schemas.openxmlformats.org/officeDocument/2006/relationships/hyperlink" Target="http://agoraclass.fltr.ucl.ac.be/concordances/tibulle_elegiesIII/precise.cfm?txt=illaque" TargetMode="External"/><Relationship Id="rId178" Type="http://schemas.openxmlformats.org/officeDocument/2006/relationships/hyperlink" Target="http://agoraclass.fltr.ucl.ac.be/concordances/tibulle_elegiesIII/precise.cfm?txt=si" TargetMode="External"/><Relationship Id="rId179" Type="http://schemas.openxmlformats.org/officeDocument/2006/relationships/hyperlink" Target="http://agoraclass.fltr.ucl.ac.be/concordances/tibulle_elegiesIII/precise.cfm?txt=qua" TargetMode="External"/><Relationship Id="rId230" Type="http://schemas.openxmlformats.org/officeDocument/2006/relationships/hyperlink" Target="http://agoraclass.fltr.ucl.ac.be/concordances/tibulle_elegiesIII/precise.cfm?txt=gaudia" TargetMode="External"/><Relationship Id="rId231" Type="http://schemas.openxmlformats.org/officeDocument/2006/relationships/hyperlink" Target="http://agoraclass.fltr.ucl.ac.be/concordances/tibulle_elegiesIII/precise.cfm?txt=falsa" TargetMode="External"/><Relationship Id="rId232" Type="http://schemas.openxmlformats.org/officeDocument/2006/relationships/hyperlink" Target="http://agoraclass.fltr.ucl.ac.be/concordances/tibulle_elegiesIII/precise.cfm?txt=difficile" TargetMode="External"/><Relationship Id="rId233" Type="http://schemas.openxmlformats.org/officeDocument/2006/relationships/hyperlink" Target="http://agoraclass.fltr.ucl.ac.be/concordances/tibulle_elegiesIII/precise.cfm?txt=est" TargetMode="External"/><Relationship Id="rId234" Type="http://schemas.openxmlformats.org/officeDocument/2006/relationships/hyperlink" Target="http://agoraclass.fltr.ucl.ac.be/concordances/tibulle_elegiesIII/precise.cfm?txt=tristi" TargetMode="External"/><Relationship Id="rId235" Type="http://schemas.openxmlformats.org/officeDocument/2006/relationships/hyperlink" Target="http://agoraclass.fltr.ucl.ac.be/concordances/tibulle_elegiesIII/precise.cfm?txt=fingere" TargetMode="External"/><Relationship Id="rId236" Type="http://schemas.openxmlformats.org/officeDocument/2006/relationships/hyperlink" Target="http://agoraclass.fltr.ucl.ac.be/concordances/tibulle_elegiesIII/precise.cfm?txt=mente" TargetMode="External"/><Relationship Id="rId237" Type="http://schemas.openxmlformats.org/officeDocument/2006/relationships/hyperlink" Target="http://agoraclass.fltr.ucl.ac.be/concordances/tibulle_elegiesIII/precise.cfm?txt=iocum" TargetMode="External"/><Relationship Id="rId238" Type="http://schemas.openxmlformats.org/officeDocument/2006/relationships/hyperlink" Target="http://agoraclass.fltr.ucl.ac.be/concordances/tibulle_elegiesIII/precise.cfm?txt=nec" TargetMode="External"/><Relationship Id="rId239" Type="http://schemas.openxmlformats.org/officeDocument/2006/relationships/hyperlink" Target="http://agoraclass.fltr.ucl.ac.be/concordances/tibulle_elegiesIII/precise.cfm?txt=bene" TargetMode="External"/><Relationship Id="rId30" Type="http://schemas.openxmlformats.org/officeDocument/2006/relationships/hyperlink" Target="http://agoraclass.fltr.ucl.ac.be/concordances/tibulle_elegiesIII/precise.cfm?txt=aufer" TargetMode="External"/><Relationship Id="rId31" Type="http://schemas.openxmlformats.org/officeDocument/2006/relationships/hyperlink" Target="http://agoraclass.fltr.ucl.ac.be/concordances/tibulle_elegiesIII/precise.cfm?txt=et" TargetMode="External"/><Relationship Id="rId32" Type="http://schemas.openxmlformats.org/officeDocument/2006/relationships/hyperlink" Target="http://agoraclass.fltr.ucl.ac.be/concordances/tibulle_elegiesIII/precise.cfm?txt=ipse" TargetMode="External"/><Relationship Id="rId33" Type="http://schemas.openxmlformats.org/officeDocument/2006/relationships/hyperlink" Target="http://agoraclass.fltr.ucl.ac.be/concordances/tibulle_elegiesIII/precise.cfm?txt=meum" TargetMode="External"/><Relationship Id="rId34" Type="http://schemas.openxmlformats.org/officeDocument/2006/relationships/hyperlink" Target="http://agoraclass.fltr.ucl.ac.be/concordances/tibulle_elegiesIII/precise.cfm?txt=pariter" TargetMode="External"/><Relationship Id="rId35" Type="http://schemas.openxmlformats.org/officeDocument/2006/relationships/hyperlink" Target="http://agoraclass.fltr.ucl.ac.be/concordances/tibulle_elegiesIII/precise.cfm?txt=medicande" TargetMode="External"/><Relationship Id="rId36" Type="http://schemas.openxmlformats.org/officeDocument/2006/relationships/hyperlink" Target="http://agoraclass.fltr.ucl.ac.be/concordances/tibulle_elegiesIII/precise.cfm?txt=dolorem" TargetMode="External"/><Relationship Id="rId37" Type="http://schemas.openxmlformats.org/officeDocument/2006/relationships/hyperlink" Target="http://agoraclass.fltr.ucl.ac.be/concordances/tibulle_elegiesIII/precise.cfm?txt=saepe" TargetMode="External"/><Relationship Id="rId38" Type="http://schemas.openxmlformats.org/officeDocument/2006/relationships/hyperlink" Target="http://agoraclass.fltr.ucl.ac.be/concordances/tibulle_elegiesIII/precise.cfm?txt=tuo" TargetMode="External"/><Relationship Id="rId39" Type="http://schemas.openxmlformats.org/officeDocument/2006/relationships/hyperlink" Target="http://agoraclass.fltr.ucl.ac.be/concordances/tibulle_elegiesIII/precise.cfm?txt=cecidit" TargetMode="External"/><Relationship Id="rId180" Type="http://schemas.openxmlformats.org/officeDocument/2006/relationships/hyperlink" Target="http://agoraclass.fltr.ucl.ac.be/concordances/tibulle_elegiesIII/precise.cfm?txt=est" TargetMode="External"/><Relationship Id="rId181" Type="http://schemas.openxmlformats.org/officeDocument/2006/relationships/hyperlink" Target="http://agoraclass.fltr.ucl.ac.be/concordances/tibulle_elegiesIII/precise.cfm?txt=quid" TargetMode="External"/><Relationship Id="rId182" Type="http://schemas.openxmlformats.org/officeDocument/2006/relationships/hyperlink" Target="http://agoraclass.fltr.ucl.ac.be/concordances/tibulle_elegiesIII/precise.cfm?txt=ualeat" TargetMode="External"/><Relationship Id="rId183" Type="http://schemas.openxmlformats.org/officeDocument/2006/relationships/hyperlink" Target="http://agoraclass.fltr.ucl.ac.be/concordances/tibulle_elegiesIII/precise.cfm?txt=laesi" TargetMode="External"/><Relationship Id="rId184" Type="http://schemas.openxmlformats.org/officeDocument/2006/relationships/hyperlink" Target="http://agoraclass.fltr.ucl.ac.be/concordances/tibulle_elegiesIII/precise.cfm?txt=sentiat" TargetMode="External"/><Relationship Id="rId185" Type="http://schemas.openxmlformats.org/officeDocument/2006/relationships/hyperlink" Target="http://agoraclass.fltr.ucl.ac.be/concordances/tibulle_elegiesIII/precise.cfm?txt=ira" TargetMode="External"/><Relationship Id="rId186" Type="http://schemas.openxmlformats.org/officeDocument/2006/relationships/hyperlink" Target="http://agoraclass.fltr.ucl.ac.be/concordances/tibulle_elegiesIII/precise.cfm?txt=dei" TargetMode="External"/><Relationship Id="rId187" Type="http://schemas.openxmlformats.org/officeDocument/2006/relationships/hyperlink" Target="http://agoraclass.fltr.ucl.ac.be/concordances/tibulle_elegiesIII/precise.cfm?txt=Quid" TargetMode="External"/><Relationship Id="rId188" Type="http://schemas.openxmlformats.org/officeDocument/2006/relationships/hyperlink" Target="http://agoraclass.fltr.ucl.ac.be/concordances/tibulle_elegiesIII/precise.cfm?txt=precor" TargetMode="External"/><Relationship Id="rId189" Type="http://schemas.openxmlformats.org/officeDocument/2006/relationships/hyperlink" Target="http://agoraclass.fltr.ucl.ac.be/concordances/tibulle_elegiesIII/precise.cfm?txt=a" TargetMode="External"/><Relationship Id="rId240" Type="http://schemas.openxmlformats.org/officeDocument/2006/relationships/hyperlink" Target="http://agoraclass.fltr.ucl.ac.be/concordances/tibulle_elegiesIII/precise.cfm?txt=mendaci" TargetMode="External"/><Relationship Id="rId241" Type="http://schemas.openxmlformats.org/officeDocument/2006/relationships/hyperlink" Target="http://agoraclass.fltr.ucl.ac.be/concordances/tibulle_elegiesIII/precise.cfm?txt=risus" TargetMode="External"/><Relationship Id="rId242" Type="http://schemas.openxmlformats.org/officeDocument/2006/relationships/hyperlink" Target="http://agoraclass.fltr.ucl.ac.be/concordances/tibulle_elegiesIII/precise.cfm?txt=componitur" TargetMode="External"/><Relationship Id="rId243" Type="http://schemas.openxmlformats.org/officeDocument/2006/relationships/hyperlink" Target="http://agoraclass.fltr.ucl.ac.be/concordances/tibulle_elegiesIII/precise.cfm?txt=ore" TargetMode="External"/><Relationship Id="rId244" Type="http://schemas.openxmlformats.org/officeDocument/2006/relationships/hyperlink" Target="http://agoraclass.fltr.ucl.ac.be/concordances/tibulle_elegiesIII/precise.cfm?txt=nec" TargetMode="External"/><Relationship Id="rId245" Type="http://schemas.openxmlformats.org/officeDocument/2006/relationships/hyperlink" Target="http://agoraclass.fltr.ucl.ac.be/concordances/tibulle_elegiesIII/precise.cfm?txt=bene" TargetMode="External"/><Relationship Id="rId246" Type="http://schemas.openxmlformats.org/officeDocument/2006/relationships/hyperlink" Target="http://agoraclass.fltr.ucl.ac.be/concordances/tibulle_elegiesIII/precise.cfm?txt=sollicitis" TargetMode="External"/><Relationship Id="rId247" Type="http://schemas.openxmlformats.org/officeDocument/2006/relationships/hyperlink" Target="http://agoraclass.fltr.ucl.ac.be/concordances/tibulle_elegiesIII/precise.cfm?txt=ebria" TargetMode="External"/><Relationship Id="rId248" Type="http://schemas.openxmlformats.org/officeDocument/2006/relationships/hyperlink" Target="http://agoraclass.fltr.ucl.ac.be/concordances/tibulle_elegiesIII/precise.cfm?txt=uerba" TargetMode="External"/><Relationship Id="rId249" Type="http://schemas.openxmlformats.org/officeDocument/2006/relationships/hyperlink" Target="http://agoraclass.fltr.ucl.ac.be/concordances/tibulle_elegiesIII/precise.cfm?txt=sonant" TargetMode="External"/><Relationship Id="rId300" Type="http://schemas.openxmlformats.org/officeDocument/2006/relationships/hyperlink" Target="http://agoraclass.fltr.ucl.ac.be/concordances/tibulle_elegiesIII/precise.cfm?txt=bracchia" TargetMode="External"/><Relationship Id="rId301" Type="http://schemas.openxmlformats.org/officeDocument/2006/relationships/hyperlink" Target="http://agoraclass.fltr.ucl.ac.be/concordances/tibulle_elegiesIII/precise.cfm?txt=collo" TargetMode="External"/><Relationship Id="rId302" Type="http://schemas.openxmlformats.org/officeDocument/2006/relationships/hyperlink" Target="http://agoraclass.fltr.ucl.ac.be/concordances/tibulle_elegiesIII/precise.cfm?txt=aut" TargetMode="External"/><Relationship Id="rId303" Type="http://schemas.openxmlformats.org/officeDocument/2006/relationships/hyperlink" Target="http://agoraclass.fltr.ucl.ac.be/concordances/tibulle_elegiesIII/precise.cfm?txt=fallat" TargetMode="External"/><Relationship Id="rId304" Type="http://schemas.openxmlformats.org/officeDocument/2006/relationships/hyperlink" Target="http://agoraclass.fltr.ucl.ac.be/concordances/tibulle_elegiesIII/precise.cfm?txt=blanda" TargetMode="External"/><Relationship Id="rId305" Type="http://schemas.openxmlformats.org/officeDocument/2006/relationships/hyperlink" Target="http://agoraclass.fltr.ucl.ac.be/concordances/tibulle_elegiesIII/precise.cfm?txt=sordida" TargetMode="External"/><Relationship Id="rId306" Type="http://schemas.openxmlformats.org/officeDocument/2006/relationships/hyperlink" Target="http://agoraclass.fltr.ucl.ac.be/concordances/tibulle_elegiesIII/precise.cfm?txt=lingua" TargetMode="External"/><Relationship Id="rId307" Type="http://schemas.openxmlformats.org/officeDocument/2006/relationships/hyperlink" Target="http://agoraclass.fltr.ucl.ac.be/concordances/tibulle_elegiesIII/precise.cfm?txt=fide" TargetMode="External"/><Relationship Id="rId308" Type="http://schemas.openxmlformats.org/officeDocument/2006/relationships/hyperlink" Target="http://agoraclass.fltr.ucl.ac.be/concordances/tibulle_elegiesIII/precise.cfm?txt=etsi" TargetMode="External"/><Relationship Id="rId309" Type="http://schemas.openxmlformats.org/officeDocument/2006/relationships/hyperlink" Target="http://agoraclass.fltr.ucl.ac.be/concordances/tibulle_elegiesIII/precise.cfm?txt=perque" TargetMode="External"/><Relationship Id="rId40" Type="http://schemas.openxmlformats.org/officeDocument/2006/relationships/hyperlink" Target="http://agoraclass.fltr.ucl.ac.be/concordances/tibulle_elegiesIII/precise.cfm?txt=munere" TargetMode="External"/><Relationship Id="rId41" Type="http://schemas.openxmlformats.org/officeDocument/2006/relationships/hyperlink" Target="http://agoraclass.fltr.ucl.ac.be/concordances/tibulle_elegiesIII/precise.cfm?txt=uictus" TargetMode="External"/><Relationship Id="rId42" Type="http://schemas.openxmlformats.org/officeDocument/2006/relationships/hyperlink" Target="http://agoraclass.fltr.ucl.ac.be/concordances/tibulle_elegiesIII/precise.cfm?txt=amor" TargetMode="External"/><Relationship Id="rId43" Type="http://schemas.openxmlformats.org/officeDocument/2006/relationships/hyperlink" Target="http://agoraclass.fltr.ucl.ac.be/concordances/tibulle_elegiesIII/precise.cfm?txt=Care" TargetMode="External"/><Relationship Id="rId44" Type="http://schemas.openxmlformats.org/officeDocument/2006/relationships/hyperlink" Target="http://agoraclass.fltr.ucl.ac.be/concordances/tibulle_elegiesIII/precise.cfm?txt=puer" TargetMode="External"/><Relationship Id="rId45" Type="http://schemas.openxmlformats.org/officeDocument/2006/relationships/hyperlink" Target="http://agoraclass.fltr.ucl.ac.be/concordances/tibulle_elegiesIII/precise.cfm?txt=madeant" TargetMode="External"/><Relationship Id="rId46" Type="http://schemas.openxmlformats.org/officeDocument/2006/relationships/hyperlink" Target="http://agoraclass.fltr.ucl.ac.be/concordances/tibulle_elegiesIII/precise.cfm?txt=generoso" TargetMode="External"/><Relationship Id="rId47" Type="http://schemas.openxmlformats.org/officeDocument/2006/relationships/hyperlink" Target="http://agoraclass.fltr.ucl.ac.be/concordances/tibulle_elegiesIII/precise.cfm?txt=pocula" TargetMode="External"/><Relationship Id="rId48" Type="http://schemas.openxmlformats.org/officeDocument/2006/relationships/hyperlink" Target="http://agoraclass.fltr.ucl.ac.be/concordances/tibulle_elegiesIII/precise.cfm?txt=baccho" TargetMode="External"/><Relationship Id="rId49" Type="http://schemas.openxmlformats.org/officeDocument/2006/relationships/hyperlink" Target="http://agoraclass.fltr.ucl.ac.be/concordances/tibulle_elegiesIII/precise.cfm?txt=e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2.tiff"/><Relationship Id="rId9" Type="http://schemas.openxmlformats.org/officeDocument/2006/relationships/image" Target="media/image3.jpeg"/><Relationship Id="rId190" Type="http://schemas.openxmlformats.org/officeDocument/2006/relationships/hyperlink" Target="http://agoraclass.fltr.ucl.ac.be/concordances/tibulle_elegiesIII/precise.cfm?txt=demens" TargetMode="External"/><Relationship Id="rId191" Type="http://schemas.openxmlformats.org/officeDocument/2006/relationships/hyperlink" Target="http://agoraclass.fltr.ucl.ac.be/concordances/tibulle_elegiesIII/precise.cfm?txt=Venti" TargetMode="External"/><Relationship Id="rId192" Type="http://schemas.openxmlformats.org/officeDocument/2006/relationships/hyperlink" Target="http://agoraclass.fltr.ucl.ac.be/concordances/tibulle_elegiesIII/precise.cfm?txt=temeraria" TargetMode="External"/><Relationship Id="rId193" Type="http://schemas.openxmlformats.org/officeDocument/2006/relationships/hyperlink" Target="http://agoraclass.fltr.ucl.ac.be/concordances/tibulle_elegiesIII/precise.cfm?txt=uota" TargetMode="External"/><Relationship Id="rId194" Type="http://schemas.openxmlformats.org/officeDocument/2006/relationships/hyperlink" Target="http://agoraclass.fltr.ucl.ac.be/concordances/tibulle_elegiesIII/precise.cfm?txt=aeriae" TargetMode="External"/><Relationship Id="rId195" Type="http://schemas.openxmlformats.org/officeDocument/2006/relationships/hyperlink" Target="http://agoraclass.fltr.ucl.ac.be/concordances/tibulle_elegiesIII/precise.cfm?txt=et" TargetMode="External"/><Relationship Id="rId196" Type="http://schemas.openxmlformats.org/officeDocument/2006/relationships/hyperlink" Target="http://agoraclass.fltr.ucl.ac.be/concordances/tibulle_elegiesIII/precise.cfm?txt=nubes" TargetMode="External"/><Relationship Id="rId197" Type="http://schemas.openxmlformats.org/officeDocument/2006/relationships/hyperlink" Target="http://agoraclass.fltr.ucl.ac.be/concordances/tibulle_elegiesIII/precise.cfm?txt=diripienda" TargetMode="External"/><Relationship Id="rId198" Type="http://schemas.openxmlformats.org/officeDocument/2006/relationships/hyperlink" Target="http://agoraclass.fltr.ucl.ac.be/concordances/tibulle_elegiesIII/precise.cfm?txt=ferant" TargetMode="External"/><Relationship Id="rId199" Type="http://schemas.openxmlformats.org/officeDocument/2006/relationships/hyperlink" Target="http://agoraclass.fltr.ucl.ac.be/concordances/tibulle_elegiesIII/precise.cfm?txt=Quamuis" TargetMode="External"/><Relationship Id="rId250" Type="http://schemas.openxmlformats.org/officeDocument/2006/relationships/hyperlink" Target="http://agoraclass.fltr.ucl.ac.be/concordances/tibulle_elegiesIII/precise.cfm?txt=Quid" TargetMode="External"/><Relationship Id="rId251" Type="http://schemas.openxmlformats.org/officeDocument/2006/relationships/hyperlink" Target="http://agoraclass.fltr.ucl.ac.be/concordances/tibulle_elegiesIII/precise.cfm?txt=queror" TargetMode="External"/><Relationship Id="rId252" Type="http://schemas.openxmlformats.org/officeDocument/2006/relationships/hyperlink" Target="http://agoraclass.fltr.ucl.ac.be/concordances/tibulle_elegiesIII/precise.cfm?txt=infelix" TargetMode="External"/><Relationship Id="rId253" Type="http://schemas.openxmlformats.org/officeDocument/2006/relationships/hyperlink" Target="http://agoraclass.fltr.ucl.ac.be/concordances/tibulle_elegiesIII/precise.cfm?txt=Turpes" TargetMode="External"/><Relationship Id="rId254" Type="http://schemas.openxmlformats.org/officeDocument/2006/relationships/hyperlink" Target="http://agoraclass.fltr.ucl.ac.be/concordances/tibulle_elegiesIII/precise.cfm?txt=discedite" TargetMode="External"/><Relationship Id="rId255" Type="http://schemas.openxmlformats.org/officeDocument/2006/relationships/hyperlink" Target="http://agoraclass.fltr.ucl.ac.be/concordances/tibulle_elegiesIII/precise.cfm?txt=curae" TargetMode="External"/><Relationship Id="rId256" Type="http://schemas.openxmlformats.org/officeDocument/2006/relationships/hyperlink" Target="http://agoraclass.fltr.ucl.ac.be/concordances/tibulle_elegiesIII/precise.cfm?txt=odit" TargetMode="External"/><Relationship Id="rId257" Type="http://schemas.openxmlformats.org/officeDocument/2006/relationships/hyperlink" Target="http://agoraclass.fltr.ucl.ac.be/concordances/tibulle_elegiesIII/precise.cfm?txt=Lanaeus" TargetMode="External"/><Relationship Id="rId258" Type="http://schemas.openxmlformats.org/officeDocument/2006/relationships/hyperlink" Target="http://agoraclass.fltr.ucl.ac.be/concordances/tibulle_elegiesIII/precise.cfm?txt=tristia" TargetMode="External"/><Relationship Id="rId259" Type="http://schemas.openxmlformats.org/officeDocument/2006/relationships/hyperlink" Target="http://agoraclass.fltr.ucl.ac.be/concordances/tibulle_elegiesIII/precise.cfm?txt=uerba" TargetMode="External"/><Relationship Id="rId310" Type="http://schemas.openxmlformats.org/officeDocument/2006/relationships/hyperlink" Target="http://agoraclass.fltr.ucl.ac.be/concordances/tibulle_elegiesIII/precise.cfm?txt=suos" TargetMode="External"/><Relationship Id="rId311" Type="http://schemas.openxmlformats.org/officeDocument/2006/relationships/hyperlink" Target="http://agoraclass.fltr.ucl.ac.be/concordances/tibulle_elegiesIII/precise.cfm?txt=fallax" TargetMode="External"/><Relationship Id="rId312" Type="http://schemas.openxmlformats.org/officeDocument/2006/relationships/hyperlink" Target="http://agoraclass.fltr.ucl.ac.be/concordances/tibulle_elegiesIII/precise.cfm?txt=iurauit" TargetMode="External"/><Relationship Id="rId313" Type="http://schemas.openxmlformats.org/officeDocument/2006/relationships/hyperlink" Target="http://agoraclass.fltr.ucl.ac.be/concordances/tibulle_elegiesIII/precise.cfm?txt=ocellos" TargetMode="External"/><Relationship Id="rId314" Type="http://schemas.openxmlformats.org/officeDocument/2006/relationships/hyperlink" Target="http://agoraclass.fltr.ucl.ac.be/concordances/tibulle_elegiesIII/precise.cfm?txt=Iononemque" TargetMode="External"/><Relationship Id="rId315" Type="http://schemas.openxmlformats.org/officeDocument/2006/relationships/hyperlink" Target="http://agoraclass.fltr.ucl.ac.be/concordances/tibulle_elegiesIII/precise.cfm?txt=suam" TargetMode="External"/><Relationship Id="rId316" Type="http://schemas.openxmlformats.org/officeDocument/2006/relationships/hyperlink" Target="http://agoraclass.fltr.ucl.ac.be/concordances/tibulle_elegiesIII/precise.cfm?txt=perque" TargetMode="External"/><Relationship Id="rId317" Type="http://schemas.openxmlformats.org/officeDocument/2006/relationships/hyperlink" Target="http://agoraclass.fltr.ucl.ac.be/concordances/tibulle_elegiesIII/precise.cfm?txt=suam" TargetMode="External"/><Relationship Id="rId318" Type="http://schemas.openxmlformats.org/officeDocument/2006/relationships/hyperlink" Target="http://agoraclass.fltr.ucl.ac.be/concordances/tibulle_elegiesIII/precise.cfm?txt=Venerem" TargetMode="External"/><Relationship Id="rId319" Type="http://schemas.openxmlformats.org/officeDocument/2006/relationships/hyperlink" Target="http://agoraclass.fltr.ucl.ac.be/concordances/tibulle_elegiesIII/precise.cfm?txt=nulla" TargetMode="External"/><Relationship Id="rId50" Type="http://schemas.openxmlformats.org/officeDocument/2006/relationships/hyperlink" Target="http://agoraclass.fltr.ucl.ac.be/concordances/tibulle_elegiesIII/precise.cfm?txt=nobis" TargetMode="External"/><Relationship Id="rId51" Type="http://schemas.openxmlformats.org/officeDocument/2006/relationships/hyperlink" Target="http://agoraclass.fltr.ucl.ac.be/concordances/tibulle_elegiesIII/precise.cfm?txt=prona" TargetMode="External"/><Relationship Id="rId52" Type="http://schemas.openxmlformats.org/officeDocument/2006/relationships/hyperlink" Target="http://agoraclass.fltr.ucl.ac.be/concordances/tibulle_elegiesIII/precise.cfm?txt=funde" TargetMode="External"/><Relationship Id="rId53" Type="http://schemas.openxmlformats.org/officeDocument/2006/relationships/hyperlink" Target="http://agoraclass.fltr.ucl.ac.be/concordances/tibulle_elegiesIII/precise.cfm?txt=Falerna" TargetMode="External"/><Relationship Id="rId54" Type="http://schemas.openxmlformats.org/officeDocument/2006/relationships/hyperlink" Target="http://agoraclass.fltr.ucl.ac.be/concordances/tibulle_elegiesIII/precise.cfm?txt=manu" TargetMode="External"/><Relationship Id="rId55" Type="http://schemas.openxmlformats.org/officeDocument/2006/relationships/hyperlink" Target="http://agoraclass.fltr.ucl.ac.be/concordances/tibulle_elegiesIII/precise.cfm?txt=Ite" TargetMode="External"/><Relationship Id="rId56" Type="http://schemas.openxmlformats.org/officeDocument/2006/relationships/hyperlink" Target="http://agoraclass.fltr.ucl.ac.be/concordances/tibulle_elegiesIII/precise.cfm?txt=procul" TargetMode="External"/><Relationship Id="rId57" Type="http://schemas.openxmlformats.org/officeDocument/2006/relationships/hyperlink" Target="http://agoraclass.fltr.ucl.ac.be/concordances/tibulle_elegiesIII/precise.cfm?txt=durum" TargetMode="External"/><Relationship Id="rId58" Type="http://schemas.openxmlformats.org/officeDocument/2006/relationships/hyperlink" Target="http://agoraclass.fltr.ucl.ac.be/concordances/tibulle_elegiesIII/precise.cfm?txt=curae" TargetMode="External"/><Relationship Id="rId59" Type="http://schemas.openxmlformats.org/officeDocument/2006/relationships/hyperlink" Target="http://agoraclass.fltr.ucl.ac.be/concordances/tibulle_elegiesIII/precise.cfm?txt=genus" TargetMode="External"/><Relationship Id="rId260" Type="http://schemas.openxmlformats.org/officeDocument/2006/relationships/hyperlink" Target="http://agoraclass.fltr.ucl.ac.be/concordances/tibulle_elegiesIII/precise.cfm?txt=pater" TargetMode="External"/><Relationship Id="rId261" Type="http://schemas.openxmlformats.org/officeDocument/2006/relationships/hyperlink" Target="http://agoraclass.fltr.ucl.ac.be/concordances/tibulle_elegiesIII/precise.cfm?txt=Gnosia" TargetMode="External"/><Relationship Id="rId262" Type="http://schemas.openxmlformats.org/officeDocument/2006/relationships/hyperlink" Target="http://agoraclass.fltr.ucl.ac.be/concordances/tibulle_elegiesIII/precise.cfm?txt=Theseae" TargetMode="External"/><Relationship Id="rId263" Type="http://schemas.openxmlformats.org/officeDocument/2006/relationships/hyperlink" Target="http://agoraclass.fltr.ucl.ac.be/concordances/tibulle_elegiesIII/precise.cfm?txt=quondam" TargetMode="External"/><Relationship Id="rId264" Type="http://schemas.openxmlformats.org/officeDocument/2006/relationships/hyperlink" Target="http://agoraclass.fltr.ucl.ac.be/concordances/tibulle_elegiesIII/precise.cfm?txt=periuria" TargetMode="External"/><Relationship Id="rId265" Type="http://schemas.openxmlformats.org/officeDocument/2006/relationships/hyperlink" Target="http://agoraclass.fltr.ucl.ac.be/concordances/tibulle_elegiesIII/precise.cfm?txt=linguae" TargetMode="External"/><Relationship Id="rId266" Type="http://schemas.openxmlformats.org/officeDocument/2006/relationships/hyperlink" Target="http://agoraclass.fltr.ucl.ac.be/concordances/tibulle_elegiesIII/precise.cfm?txt=fleuisti" TargetMode="External"/><Relationship Id="rId267" Type="http://schemas.openxmlformats.org/officeDocument/2006/relationships/hyperlink" Target="http://agoraclass.fltr.ucl.ac.be/concordances/tibulle_elegiesIII/precise.cfm?txt=ignoto" TargetMode="External"/><Relationship Id="rId268" Type="http://schemas.openxmlformats.org/officeDocument/2006/relationships/hyperlink" Target="http://agoraclass.fltr.ucl.ac.be/concordances/tibulle_elegiesIII/precise.cfm?txt=sola" TargetMode="External"/><Relationship Id="rId269" Type="http://schemas.openxmlformats.org/officeDocument/2006/relationships/hyperlink" Target="http://agoraclass.fltr.ucl.ac.be/concordances/tibulle_elegiesIII/precise.cfm?txt=relicta" TargetMode="External"/><Relationship Id="rId320" Type="http://schemas.openxmlformats.org/officeDocument/2006/relationships/hyperlink" Target="http://agoraclass.fltr.ucl.ac.be/concordances/tibulle_elegiesIII/precise.cfm?txt=fides" TargetMode="External"/><Relationship Id="rId321" Type="http://schemas.openxmlformats.org/officeDocument/2006/relationships/hyperlink" Target="http://agoraclass.fltr.ucl.ac.be/concordances/tibulle_elegiesIII/precise.cfm?txt=inerit" TargetMode="External"/><Relationship Id="rId322" Type="http://schemas.openxmlformats.org/officeDocument/2006/relationships/hyperlink" Target="http://agoraclass.fltr.ucl.ac.be/concordances/tibulle_elegiesIII/precise.cfm?txt=periuria" TargetMode="External"/><Relationship Id="rId323" Type="http://schemas.openxmlformats.org/officeDocument/2006/relationships/hyperlink" Target="http://agoraclass.fltr.ucl.ac.be/concordances/tibulle_elegiesIII/precise.cfm?txt=ridet" TargetMode="External"/><Relationship Id="rId324" Type="http://schemas.openxmlformats.org/officeDocument/2006/relationships/hyperlink" Target="http://agoraclass.fltr.ucl.ac.be/concordances/tibulle_elegiesIII/precise.cfm?txt=amantum" TargetMode="External"/><Relationship Id="rId325" Type="http://schemas.openxmlformats.org/officeDocument/2006/relationships/hyperlink" Target="http://agoraclass.fltr.ucl.ac.be/concordances/tibulle_elegiesIII/precise.cfm?txt=Iuppiter" TargetMode="External"/><Relationship Id="rId326" Type="http://schemas.openxmlformats.org/officeDocument/2006/relationships/hyperlink" Target="http://agoraclass.fltr.ucl.ac.be/concordances/tibulle_elegiesIII/precise.cfm?txt=et" TargetMode="External"/><Relationship Id="rId327" Type="http://schemas.openxmlformats.org/officeDocument/2006/relationships/hyperlink" Target="http://agoraclass.fltr.ucl.ac.be/concordances/tibulle_elegiesIII/precise.cfm?txt=uentos" TargetMode="External"/><Relationship Id="rId328" Type="http://schemas.openxmlformats.org/officeDocument/2006/relationships/hyperlink" Target="http://agoraclass.fltr.ucl.ac.be/concordances/tibulle_elegiesIII/precise.cfm?txt=inrita" TargetMode="External"/><Relationship Id="rId329" Type="http://schemas.openxmlformats.org/officeDocument/2006/relationships/hyperlink" Target="http://agoraclass.fltr.ucl.ac.be/concordances/tibulle_elegiesIII/precise.cfm?txt=ferre" TargetMode="External"/><Relationship Id="rId100" Type="http://schemas.openxmlformats.org/officeDocument/2006/relationships/hyperlink" Target="http://agoraclass.fltr.ucl.ac.be/concordances/tibulle_elegiesIII/precise.cfm?txt=contundit" TargetMode="External"/><Relationship Id="rId101" Type="http://schemas.openxmlformats.org/officeDocument/2006/relationships/hyperlink" Target="http://agoraclass.fltr.ucl.ac.be/concordances/tibulle_elegiesIII/precise.cfm?txt=et" TargetMode="External"/><Relationship Id="rId102" Type="http://schemas.openxmlformats.org/officeDocument/2006/relationships/hyperlink" Target="http://agoraclass.fltr.ucl.ac.be/concordances/tibulle_elegiesIII/precise.cfm?txt=dominae" TargetMode="External"/><Relationship Id="rId103" Type="http://schemas.openxmlformats.org/officeDocument/2006/relationships/hyperlink" Target="http://agoraclass.fltr.ucl.ac.be/concordances/tibulle_elegiesIII/precise.cfm?txt=misit" TargetMode="External"/><Relationship Id="rId104" Type="http://schemas.openxmlformats.org/officeDocument/2006/relationships/hyperlink" Target="http://agoraclass.fltr.ucl.ac.be/concordances/tibulle_elegiesIII/precise.cfm?txt=in" TargetMode="External"/><Relationship Id="rId105" Type="http://schemas.openxmlformats.org/officeDocument/2006/relationships/hyperlink" Target="http://agoraclass.fltr.ucl.ac.be/concordances/tibulle_elegiesIII/precise.cfm?txt=arbitrium" TargetMode="External"/><Relationship Id="rId106" Type="http://schemas.openxmlformats.org/officeDocument/2006/relationships/hyperlink" Target="http://agoraclass.fltr.ucl.ac.be/concordances/tibulle_elegiesIII/precise.cfm?txt=Armenias" TargetMode="External"/><Relationship Id="rId107" Type="http://schemas.openxmlformats.org/officeDocument/2006/relationships/hyperlink" Target="http://agoraclass.fltr.ucl.ac.be/concordances/tibulle_elegiesIII/precise.cfm?txt=tigres" TargetMode="External"/><Relationship Id="rId108" Type="http://schemas.openxmlformats.org/officeDocument/2006/relationships/hyperlink" Target="http://agoraclass.fltr.ucl.ac.be/concordances/tibulle_elegiesIII/precise.cfm?txt=et" TargetMode="External"/><Relationship Id="rId109" Type="http://schemas.openxmlformats.org/officeDocument/2006/relationships/hyperlink" Target="http://agoraclass.fltr.ucl.ac.be/concordances/tibulle_elegiesIII/precise.cfm?txt=fuluas" TargetMode="External"/><Relationship Id="rId60" Type="http://schemas.openxmlformats.org/officeDocument/2006/relationships/hyperlink" Target="http://agoraclass.fltr.ucl.ac.be/concordances/tibulle_elegiesIII/precise.cfm?txt=ite" TargetMode="External"/><Relationship Id="rId61" Type="http://schemas.openxmlformats.org/officeDocument/2006/relationships/hyperlink" Target="http://agoraclass.fltr.ucl.ac.be/concordances/tibulle_elegiesIII/precise.cfm?txt=labores" TargetMode="External"/><Relationship Id="rId62" Type="http://schemas.openxmlformats.org/officeDocument/2006/relationships/hyperlink" Target="http://agoraclass.fltr.ucl.ac.be/concordances/tibulle_elegiesIII/precise.cfm?txt=fulserit" TargetMode="External"/><Relationship Id="rId63" Type="http://schemas.openxmlformats.org/officeDocument/2006/relationships/hyperlink" Target="http://agoraclass.fltr.ucl.ac.be/concordances/tibulle_elegiesIII/precise.cfm?txt=hic" TargetMode="External"/><Relationship Id="rId64" Type="http://schemas.openxmlformats.org/officeDocument/2006/relationships/hyperlink" Target="http://agoraclass.fltr.ucl.ac.be/concordances/tibulle_elegiesIII/precise.cfm?txt=niueis" TargetMode="External"/><Relationship Id="rId65" Type="http://schemas.openxmlformats.org/officeDocument/2006/relationships/hyperlink" Target="http://agoraclass.fltr.ucl.ac.be/concordances/tibulle_elegiesIII/precise.cfm?txt=Delius" TargetMode="External"/><Relationship Id="rId66" Type="http://schemas.openxmlformats.org/officeDocument/2006/relationships/hyperlink" Target="http://agoraclass.fltr.ucl.ac.be/concordances/tibulle_elegiesIII/precise.cfm?txt=alitibus" TargetMode="External"/><Relationship Id="rId67" Type="http://schemas.openxmlformats.org/officeDocument/2006/relationships/hyperlink" Target="http://agoraclass.fltr.ucl.ac.be/concordances/tibulle_elegiesIII/precise.cfm?txt=Vos" TargetMode="External"/><Relationship Id="rId68" Type="http://schemas.openxmlformats.org/officeDocument/2006/relationships/hyperlink" Target="http://agoraclass.fltr.ucl.ac.be/concordances/tibulle_elegiesIII/precise.cfm?txt=modo" TargetMode="External"/><Relationship Id="rId69" Type="http://schemas.openxmlformats.org/officeDocument/2006/relationships/hyperlink" Target="http://agoraclass.fltr.ucl.ac.be/concordances/tibulle_elegiesIII/precise.cfm?txt=proposito" TargetMode="External"/><Relationship Id="rId270" Type="http://schemas.openxmlformats.org/officeDocument/2006/relationships/hyperlink" Target="http://agoraclass.fltr.ucl.ac.be/concordances/tibulle_elegiesIII/precise.cfm?txt=mari" TargetMode="External"/><Relationship Id="rId271" Type="http://schemas.openxmlformats.org/officeDocument/2006/relationships/hyperlink" Target="http://agoraclass.fltr.ucl.ac.be/concordances/tibulle_elegiesIII/precise.cfm?txt=sic" TargetMode="External"/><Relationship Id="rId272" Type="http://schemas.openxmlformats.org/officeDocument/2006/relationships/hyperlink" Target="http://agoraclass.fltr.ucl.ac.be/concordances/tibulle_elegiesIII/precise.cfm?txt=cecinit" TargetMode="External"/><Relationship Id="rId273" Type="http://schemas.openxmlformats.org/officeDocument/2006/relationships/hyperlink" Target="http://agoraclass.fltr.ucl.ac.be/concordances/tibulle_elegiesIII/precise.cfm?txt=pro" TargetMode="External"/><Relationship Id="rId274" Type="http://schemas.openxmlformats.org/officeDocument/2006/relationships/hyperlink" Target="http://agoraclass.fltr.ucl.ac.be/concordances/tibulle_elegiesIII/precise.cfm?txt=te" TargetMode="External"/><Relationship Id="rId275" Type="http://schemas.openxmlformats.org/officeDocument/2006/relationships/hyperlink" Target="http://agoraclass.fltr.ucl.ac.be/concordances/tibulle_elegiesIII/precise.cfm?txt=doctus" TargetMode="External"/><Relationship Id="rId276" Type="http://schemas.openxmlformats.org/officeDocument/2006/relationships/hyperlink" Target="http://agoraclass.fltr.ucl.ac.be/concordances/tibulle_elegiesIII/precise.cfm?txt=Minoi" TargetMode="External"/><Relationship Id="rId277" Type="http://schemas.openxmlformats.org/officeDocument/2006/relationships/hyperlink" Target="http://agoraclass.fltr.ucl.ac.be/concordances/tibulle_elegiesIII/precise.cfm?txt=Catullus" TargetMode="External"/><Relationship Id="rId278" Type="http://schemas.openxmlformats.org/officeDocument/2006/relationships/hyperlink" Target="http://agoraclass.fltr.ucl.ac.be/concordances/tibulle_elegiesIII/precise.cfm?txt=ingrati" TargetMode="External"/><Relationship Id="rId279" Type="http://schemas.openxmlformats.org/officeDocument/2006/relationships/hyperlink" Target="http://agoraclass.fltr.ucl.ac.be/concordances/tibulle_elegiesIII/precise.cfm?txt=referens" TargetMode="External"/><Relationship Id="rId330" Type="http://schemas.openxmlformats.org/officeDocument/2006/relationships/hyperlink" Target="http://agoraclass.fltr.ucl.ac.be/concordances/tibulle_elegiesIII/precise.cfm?txt=iubet" TargetMode="External"/><Relationship Id="rId331" Type="http://schemas.openxmlformats.org/officeDocument/2006/relationships/hyperlink" Target="http://agoraclass.fltr.ucl.ac.be/concordances/tibulle_elegiesIII/precise.cfm?txt=Ergo" TargetMode="External"/><Relationship Id="rId332" Type="http://schemas.openxmlformats.org/officeDocument/2006/relationships/hyperlink" Target="http://agoraclass.fltr.ucl.ac.be/concordances/tibulle_elegiesIII/precise.cfm?txt=quid" TargetMode="External"/><Relationship Id="rId333" Type="http://schemas.openxmlformats.org/officeDocument/2006/relationships/hyperlink" Target="http://agoraclass.fltr.ucl.ac.be/concordances/tibulle_elegiesIII/precise.cfm?txt=totiens" TargetMode="External"/><Relationship Id="rId334" Type="http://schemas.openxmlformats.org/officeDocument/2006/relationships/hyperlink" Target="http://agoraclass.fltr.ucl.ac.be/concordances/tibulle_elegiesIII/precise.cfm?txt=fallacis" TargetMode="External"/><Relationship Id="rId335" Type="http://schemas.openxmlformats.org/officeDocument/2006/relationships/hyperlink" Target="http://agoraclass.fltr.ucl.ac.be/concordances/tibulle_elegiesIII/precise.cfm?txt=uerba" TargetMode="External"/><Relationship Id="rId336" Type="http://schemas.openxmlformats.org/officeDocument/2006/relationships/hyperlink" Target="http://agoraclass.fltr.ucl.ac.be/concordances/tibulle_elegiesIII/precise.cfm?txt=puellae" TargetMode="External"/><Relationship Id="rId337" Type="http://schemas.openxmlformats.org/officeDocument/2006/relationships/hyperlink" Target="http://agoraclass.fltr.ucl.ac.be/concordances/tibulle_elegiesIII/precise.cfm?txt=conqueror" TargetMode="External"/><Relationship Id="rId338" Type="http://schemas.openxmlformats.org/officeDocument/2006/relationships/hyperlink" Target="http://agoraclass.fltr.ucl.ac.be/concordances/tibulle_elegiesIII/precise.cfm?txt=Ite" TargetMode="External"/><Relationship Id="rId339" Type="http://schemas.openxmlformats.org/officeDocument/2006/relationships/hyperlink" Target="http://agoraclass.fltr.ucl.ac.be/concordances/tibulle_elegiesIII/precise.cfm?txt=a" TargetMode="External"/><Relationship Id="rId110" Type="http://schemas.openxmlformats.org/officeDocument/2006/relationships/hyperlink" Target="http://agoraclass.fltr.ucl.ac.be/concordances/tibulle_elegiesIII/precise.cfm?txt=ille" TargetMode="External"/><Relationship Id="rId111" Type="http://schemas.openxmlformats.org/officeDocument/2006/relationships/hyperlink" Target="http://agoraclass.fltr.ucl.ac.be/concordances/tibulle_elegiesIII/precise.cfm?txt=leaenas" TargetMode="External"/><Relationship Id="rId112" Type="http://schemas.openxmlformats.org/officeDocument/2006/relationships/hyperlink" Target="http://agoraclass.fltr.ucl.ac.be/concordances/tibulle_elegiesIII/precise.cfm?txt=uicit" TargetMode="External"/><Relationship Id="rId113" Type="http://schemas.openxmlformats.org/officeDocument/2006/relationships/hyperlink" Target="http://agoraclass.fltr.ucl.ac.be/concordances/tibulle_elegiesIII/precise.cfm?txt=et" TargetMode="External"/><Relationship Id="rId114" Type="http://schemas.openxmlformats.org/officeDocument/2006/relationships/hyperlink" Target="http://agoraclass.fltr.ucl.ac.be/concordances/tibulle_elegiesIII/precise.cfm?txt=indomitis" TargetMode="External"/><Relationship Id="rId115" Type="http://schemas.openxmlformats.org/officeDocument/2006/relationships/hyperlink" Target="http://agoraclass.fltr.ucl.ac.be/concordances/tibulle_elegiesIII/precise.cfm?txt=mollia" TargetMode="External"/><Relationship Id="rId70" Type="http://schemas.openxmlformats.org/officeDocument/2006/relationships/hyperlink" Target="http://agoraclass.fltr.ucl.ac.be/concordances/tibulle_elegiesIII/precise.cfm?txt=dulces" TargetMode="External"/><Relationship Id="rId71" Type="http://schemas.openxmlformats.org/officeDocument/2006/relationships/hyperlink" Target="http://agoraclass.fltr.ucl.ac.be/concordances/tibulle_elegiesIII/precise.cfm?txt=faueatis" TargetMode="External"/><Relationship Id="rId72" Type="http://schemas.openxmlformats.org/officeDocument/2006/relationships/hyperlink" Target="http://agoraclass.fltr.ucl.ac.be/concordances/tibulle_elegiesIII/precise.cfm?txt=amici" TargetMode="External"/><Relationship Id="rId73" Type="http://schemas.openxmlformats.org/officeDocument/2006/relationships/hyperlink" Target="http://agoraclass.fltr.ucl.ac.be/concordances/tibulle_elegiesIII/precise.cfm?txt=neue" TargetMode="External"/><Relationship Id="rId74" Type="http://schemas.openxmlformats.org/officeDocument/2006/relationships/hyperlink" Target="http://agoraclass.fltr.ucl.ac.be/concordances/tibulle_elegiesIII/precise.cfm?txt=neget" TargetMode="External"/><Relationship Id="rId75" Type="http://schemas.openxmlformats.org/officeDocument/2006/relationships/hyperlink" Target="http://agoraclass.fltr.ucl.ac.be/concordances/tibulle_elegiesIII/precise.cfm?txt=quisquam" TargetMode="External"/><Relationship Id="rId76" Type="http://schemas.openxmlformats.org/officeDocument/2006/relationships/hyperlink" Target="http://agoraclass.fltr.ucl.ac.be/concordances/tibulle_elegiesIII/precise.cfm?txt=me" TargetMode="External"/><Relationship Id="rId77" Type="http://schemas.openxmlformats.org/officeDocument/2006/relationships/hyperlink" Target="http://agoraclass.fltr.ucl.ac.be/concordances/tibulle_elegiesIII/precise.cfm?txt=duce" TargetMode="External"/><Relationship Id="rId78" Type="http://schemas.openxmlformats.org/officeDocument/2006/relationships/hyperlink" Target="http://agoraclass.fltr.ucl.ac.be/concordances/tibulle_elegiesIII/precise.cfm?txt=se" TargetMode="External"/><Relationship Id="rId79" Type="http://schemas.openxmlformats.org/officeDocument/2006/relationships/hyperlink" Target="http://agoraclass.fltr.ucl.ac.be/concordances/tibulle_elegiesIII/precise.cfm?txt=comitem" TargetMode="External"/><Relationship Id="rId116" Type="http://schemas.openxmlformats.org/officeDocument/2006/relationships/hyperlink" Target="http://agoraclass.fltr.ucl.ac.be/concordances/tibulle_elegiesIII/precise.cfm?txt=corda" TargetMode="External"/><Relationship Id="rId117" Type="http://schemas.openxmlformats.org/officeDocument/2006/relationships/hyperlink" Target="http://agoraclass.fltr.ucl.ac.be/concordances/tibulle_elegiesIII/precise.cfm?txt=dedit" TargetMode="External"/><Relationship Id="rId118" Type="http://schemas.openxmlformats.org/officeDocument/2006/relationships/hyperlink" Target="http://agoraclass.fltr.ucl.ac.be/concordances/tibulle_elegiesIII/precise.cfm?txt=Haec" TargetMode="External"/><Relationship Id="rId119" Type="http://schemas.openxmlformats.org/officeDocument/2006/relationships/hyperlink" Target="http://agoraclass.fltr.ucl.ac.be/concordances/tibulle_elegiesIII/precise.cfm?txt=Amor" TargetMode="External"/><Relationship Id="rId280" Type="http://schemas.openxmlformats.org/officeDocument/2006/relationships/hyperlink" Target="http://agoraclass.fltr.ucl.ac.be/concordances/tibulle_elegiesIII/precise.cfm?txt=impia" TargetMode="External"/><Relationship Id="rId281" Type="http://schemas.openxmlformats.org/officeDocument/2006/relationships/hyperlink" Target="http://agoraclass.fltr.ucl.ac.be/concordances/tibulle_elegiesIII/precise.cfm?txt=facta" TargetMode="External"/><Relationship Id="rId282" Type="http://schemas.openxmlformats.org/officeDocument/2006/relationships/hyperlink" Target="http://agoraclass.fltr.ucl.ac.be/concordances/tibulle_elegiesIII/precise.cfm?txt=uiri" TargetMode="External"/><Relationship Id="rId283" Type="http://schemas.openxmlformats.org/officeDocument/2006/relationships/hyperlink" Target="http://agoraclass.fltr.ucl.ac.be/concordances/tibulle_elegiesIII/precise.cfm?txt=Vos" TargetMode="External"/><Relationship Id="rId284" Type="http://schemas.openxmlformats.org/officeDocument/2006/relationships/hyperlink" Target="http://agoraclass.fltr.ucl.ac.be/concordances/tibulle_elegiesIII/precise.cfm?txt=ego" TargetMode="External"/><Relationship Id="rId285" Type="http://schemas.openxmlformats.org/officeDocument/2006/relationships/hyperlink" Target="http://agoraclass.fltr.ucl.ac.be/concordances/tibulle_elegiesIII/precise.cfm?txt=nunc" TargetMode="External"/><Relationship Id="rId286" Type="http://schemas.openxmlformats.org/officeDocument/2006/relationships/hyperlink" Target="http://agoraclass.fltr.ucl.ac.be/concordances/tibulle_elegiesIII/precise.cfm?txt=moneo" TargetMode="External"/><Relationship Id="rId287" Type="http://schemas.openxmlformats.org/officeDocument/2006/relationships/hyperlink" Target="http://agoraclass.fltr.ucl.ac.be/concordances/tibulle_elegiesIII/precise.cfm?txt=felix" TargetMode="External"/><Relationship Id="rId288" Type="http://schemas.openxmlformats.org/officeDocument/2006/relationships/hyperlink" Target="http://agoraclass.fltr.ucl.ac.be/concordances/tibulle_elegiesIII/precise.cfm?txt=quicumque" TargetMode="External"/><Relationship Id="rId289" Type="http://schemas.openxmlformats.org/officeDocument/2006/relationships/hyperlink" Target="http://agoraclass.fltr.ucl.ac.be/concordances/tibulle_elegiesIII/precise.cfm?txt=dolore" TargetMode="External"/><Relationship Id="rId340" Type="http://schemas.openxmlformats.org/officeDocument/2006/relationships/hyperlink" Target="http://agoraclass.fltr.ucl.ac.be/concordances/tibulle_elegiesIII/precise.cfm?txt=me" TargetMode="External"/><Relationship Id="rId341" Type="http://schemas.openxmlformats.org/officeDocument/2006/relationships/hyperlink" Target="http://agoraclass.fltr.ucl.ac.be/concordances/tibulle_elegiesIII/precise.cfm?txt=seria" TargetMode="External"/><Relationship Id="rId342" Type="http://schemas.openxmlformats.org/officeDocument/2006/relationships/hyperlink" Target="http://agoraclass.fltr.ucl.ac.be/concordances/tibulle_elegiesIII/precise.cfm?txt=uerba" TargetMode="External"/><Relationship Id="rId343" Type="http://schemas.openxmlformats.org/officeDocument/2006/relationships/hyperlink" Target="http://agoraclass.fltr.ucl.ac.be/concordances/tibulle_elegiesIII/precise.cfm?txt=precor" TargetMode="External"/><Relationship Id="rId344" Type="http://schemas.openxmlformats.org/officeDocument/2006/relationships/hyperlink" Target="http://agoraclass.fltr.ucl.ac.be/concordances/tibulle_elegiesIII/precise.cfm?txt=Quam" TargetMode="External"/><Relationship Id="rId345" Type="http://schemas.openxmlformats.org/officeDocument/2006/relationships/hyperlink" Target="http://agoraclass.fltr.ucl.ac.be/concordances/tibulle_elegiesIII/precise.cfm?txt=uellem" TargetMode="External"/><Relationship Id="rId346" Type="http://schemas.openxmlformats.org/officeDocument/2006/relationships/hyperlink" Target="http://agoraclass.fltr.ucl.ac.be/concordances/tibulle_elegiesIII/precise.cfm?txt=tecum" TargetMode="External"/><Relationship Id="rId347" Type="http://schemas.openxmlformats.org/officeDocument/2006/relationships/hyperlink" Target="http://agoraclass.fltr.ucl.ac.be/concordances/tibulle_elegiesIII/precise.cfm?txt=longas" TargetMode="External"/><Relationship Id="rId348" Type="http://schemas.openxmlformats.org/officeDocument/2006/relationships/hyperlink" Target="http://agoraclass.fltr.ucl.ac.be/concordances/tibulle_elegiesIII/precise.cfm?txt=requiescere" TargetMode="External"/><Relationship Id="rId349" Type="http://schemas.openxmlformats.org/officeDocument/2006/relationships/hyperlink" Target="http://agoraclass.fltr.ucl.ac.be/concordances/tibulle_elegiesIII/precise.cfm?txt=noctes" TargetMode="External"/><Relationship Id="rId400" Type="http://schemas.openxmlformats.org/officeDocument/2006/relationships/hyperlink" Target="http://agoraclass.fltr.ucl.ac.be/concordances/tibulle_elegiesIII/precise.cfm?txt=fortius" TargetMode="External"/><Relationship Id="rId401" Type="http://schemas.openxmlformats.org/officeDocument/2006/relationships/hyperlink" Target="http://agoraclass.fltr.ucl.ac.be/concordances/tibulle_elegiesIII/precise.cfm?txt=adde" TargetMode="External"/><Relationship Id="rId402" Type="http://schemas.openxmlformats.org/officeDocument/2006/relationships/hyperlink" Target="http://agoraclass.fltr.ucl.ac.be/concordances/tibulle_elegiesIII/precise.cfm?txt=merum" TargetMode="External"/><Relationship Id="rId403" Type="http://schemas.openxmlformats.org/officeDocument/2006/relationships/hyperlink" Target="http://agoraclass.fltr.ucl.ac.be/concordances/tibulle_elegiesIII/precise.cfm?txt=Iam" TargetMode="External"/><Relationship Id="rId404" Type="http://schemas.openxmlformats.org/officeDocument/2006/relationships/hyperlink" Target="http://agoraclass.fltr.ucl.ac.be/concordances/tibulle_elegiesIII/precise.cfm?txt=dudum" TargetMode="External"/><Relationship Id="rId405" Type="http://schemas.openxmlformats.org/officeDocument/2006/relationships/hyperlink" Target="http://agoraclass.fltr.ucl.ac.be/concordances/tibulle_elegiesIII/precise.cfm?txt=Syrio" TargetMode="External"/><Relationship Id="rId406" Type="http://schemas.openxmlformats.org/officeDocument/2006/relationships/hyperlink" Target="http://agoraclass.fltr.ucl.ac.be/concordances/tibulle_elegiesIII/precise.cfm?txt=madefactus" TargetMode="External"/><Relationship Id="rId407" Type="http://schemas.openxmlformats.org/officeDocument/2006/relationships/hyperlink" Target="http://agoraclass.fltr.ucl.ac.be/concordances/tibulle_elegiesIII/precise.cfm?txt=tempora" TargetMode="External"/><Relationship Id="rId408" Type="http://schemas.openxmlformats.org/officeDocument/2006/relationships/hyperlink" Target="http://agoraclass.fltr.ucl.ac.be/concordances/tibulle_elegiesIII/precise.cfm?txt=nardo" TargetMode="External"/><Relationship Id="rId409" Type="http://schemas.openxmlformats.org/officeDocument/2006/relationships/hyperlink" Target="http://agoraclass.fltr.ucl.ac.be/concordances/tibulle_elegiesIII/precise.cfm?txt=debueram" TargetMode="External"/><Relationship Id="rId120" Type="http://schemas.openxmlformats.org/officeDocument/2006/relationships/hyperlink" Target="http://agoraclass.fltr.ucl.ac.be/concordances/tibulle_elegiesIII/precise.cfm?txt=et" TargetMode="External"/><Relationship Id="rId121" Type="http://schemas.openxmlformats.org/officeDocument/2006/relationships/hyperlink" Target="http://agoraclass.fltr.ucl.ac.be/concordances/tibulle_elegiesIII/precise.cfm?txt=maiora" TargetMode="External"/><Relationship Id="rId122" Type="http://schemas.openxmlformats.org/officeDocument/2006/relationships/hyperlink" Target="http://agoraclass.fltr.ucl.ac.be/concordances/tibulle_elegiesIII/precise.cfm?txt=ualet" TargetMode="External"/><Relationship Id="rId123" Type="http://schemas.openxmlformats.org/officeDocument/2006/relationships/hyperlink" Target="http://agoraclass.fltr.ucl.ac.be/concordances/tibulle_elegiesIII/precise.cfm?txt=sed" TargetMode="External"/><Relationship Id="rId124" Type="http://schemas.openxmlformats.org/officeDocument/2006/relationships/hyperlink" Target="http://agoraclass.fltr.ucl.ac.be/concordances/tibulle_elegiesIII/precise.cfm?txt=poscite" TargetMode="External"/><Relationship Id="rId125" Type="http://schemas.openxmlformats.org/officeDocument/2006/relationships/hyperlink" Target="http://agoraclass.fltr.ucl.ac.be/concordances/tibulle_elegiesIII/precise.cfm?txt=Bacchi" TargetMode="External"/><Relationship Id="rId80" Type="http://schemas.openxmlformats.org/officeDocument/2006/relationships/hyperlink" Target="http://agoraclass.fltr.ucl.ac.be/concordances/tibulle_elegiesIII/precise.cfm?txt=aut" TargetMode="External"/><Relationship Id="rId81" Type="http://schemas.openxmlformats.org/officeDocument/2006/relationships/hyperlink" Target="http://agoraclass.fltr.ucl.ac.be/concordances/tibulle_elegiesIII/precise.cfm?txt=si" TargetMode="External"/><Relationship Id="rId82" Type="http://schemas.openxmlformats.org/officeDocument/2006/relationships/hyperlink" Target="http://agoraclass.fltr.ucl.ac.be/concordances/tibulle_elegiesIII/precise.cfm?txt=quis" TargetMode="External"/><Relationship Id="rId83" Type="http://schemas.openxmlformats.org/officeDocument/2006/relationships/hyperlink" Target="http://agoraclass.fltr.ucl.ac.be/concordances/tibulle_elegiesIII/precise.cfm?txt=uini" TargetMode="External"/><Relationship Id="rId84" Type="http://schemas.openxmlformats.org/officeDocument/2006/relationships/hyperlink" Target="http://agoraclass.fltr.ucl.ac.be/concordances/tibulle_elegiesIII/precise.cfm?txt=certamen" TargetMode="External"/><Relationship Id="rId85" Type="http://schemas.openxmlformats.org/officeDocument/2006/relationships/hyperlink" Target="http://agoraclass.fltr.ucl.ac.be/concordances/tibulle_elegiesIII/precise.cfm?txt=mite" TargetMode="External"/><Relationship Id="rId86" Type="http://schemas.openxmlformats.org/officeDocument/2006/relationships/hyperlink" Target="http://agoraclass.fltr.ucl.ac.be/concordances/tibulle_elegiesIII/precise.cfm?txt=recusat" TargetMode="External"/><Relationship Id="rId87" Type="http://schemas.openxmlformats.org/officeDocument/2006/relationships/hyperlink" Target="http://agoraclass.fltr.ucl.ac.be/concordances/tibulle_elegiesIII/precise.cfm?txt=fallat" TargetMode="External"/><Relationship Id="rId88" Type="http://schemas.openxmlformats.org/officeDocument/2006/relationships/hyperlink" Target="http://agoraclass.fltr.ucl.ac.be/concordances/tibulle_elegiesIII/precise.cfm?txt=eum" TargetMode="External"/><Relationship Id="rId89" Type="http://schemas.openxmlformats.org/officeDocument/2006/relationships/hyperlink" Target="http://agoraclass.fltr.ucl.ac.be/concordances/tibulle_elegiesIII/precise.cfm?txt=tecto" TargetMode="External"/><Relationship Id="rId126" Type="http://schemas.openxmlformats.org/officeDocument/2006/relationships/hyperlink" Target="http://agoraclass.fltr.ucl.ac.be/concordances/tibulle_elegiesIII/precise.cfm?txt=munera" TargetMode="External"/><Relationship Id="rId127" Type="http://schemas.openxmlformats.org/officeDocument/2006/relationships/hyperlink" Target="http://agoraclass.fltr.ucl.ac.be/concordances/tibulle_elegiesIII/precise.cfm?txt=quem" TargetMode="External"/><Relationship Id="rId128" Type="http://schemas.openxmlformats.org/officeDocument/2006/relationships/hyperlink" Target="http://agoraclass.fltr.ucl.ac.be/concordances/tibulle_elegiesIII/precise.cfm?txt=uestrum" TargetMode="External"/><Relationship Id="rId129" Type="http://schemas.openxmlformats.org/officeDocument/2006/relationships/hyperlink" Target="http://agoraclass.fltr.ucl.ac.be/concordances/tibulle_elegiesIII/precise.cfm?txt=pocula" TargetMode="External"/><Relationship Id="rId290" Type="http://schemas.openxmlformats.org/officeDocument/2006/relationships/hyperlink" Target="http://agoraclass.fltr.ucl.ac.be/concordances/tibulle_elegiesIII/precise.cfm?txt=alterius" TargetMode="External"/><Relationship Id="rId291" Type="http://schemas.openxmlformats.org/officeDocument/2006/relationships/hyperlink" Target="http://agoraclass.fltr.ucl.ac.be/concordances/tibulle_elegiesIII/precise.cfm?txt=disces" TargetMode="External"/><Relationship Id="rId292" Type="http://schemas.openxmlformats.org/officeDocument/2006/relationships/hyperlink" Target="http://agoraclass.fltr.ucl.ac.be/concordances/tibulle_elegiesIII/precise.cfm?txt=posse" TargetMode="External"/><Relationship Id="rId293" Type="http://schemas.openxmlformats.org/officeDocument/2006/relationships/hyperlink" Target="http://agoraclass.fltr.ucl.ac.be/concordances/tibulle_elegiesIII/precise.cfm?txt=cauere" TargetMode="External"/><Relationship Id="rId294" Type="http://schemas.openxmlformats.org/officeDocument/2006/relationships/hyperlink" Target="http://agoraclass.fltr.ucl.ac.be/concordances/tibulle_elegiesIII/precise.cfm?txt=tuos" TargetMode="External"/><Relationship Id="rId295" Type="http://schemas.openxmlformats.org/officeDocument/2006/relationships/hyperlink" Target="http://agoraclass.fltr.ucl.ac.be/concordances/tibulle_elegiesIII/precise.cfm?txt=Nec" TargetMode="External"/><Relationship Id="rId296" Type="http://schemas.openxmlformats.org/officeDocument/2006/relationships/hyperlink" Target="http://agoraclass.fltr.ucl.ac.be/concordances/tibulle_elegiesIII/precise.cfm?txt=uos" TargetMode="External"/><Relationship Id="rId297" Type="http://schemas.openxmlformats.org/officeDocument/2006/relationships/hyperlink" Target="http://agoraclass.fltr.ucl.ac.be/concordances/tibulle_elegiesIII/precise.cfm?txt=aut" TargetMode="External"/><Relationship Id="rId298" Type="http://schemas.openxmlformats.org/officeDocument/2006/relationships/hyperlink" Target="http://agoraclass.fltr.ucl.ac.be/concordances/tibulle_elegiesIII/precise.cfm?txt=capiant" TargetMode="External"/><Relationship Id="rId299" Type="http://schemas.openxmlformats.org/officeDocument/2006/relationships/hyperlink" Target="http://agoraclass.fltr.ucl.ac.be/concordances/tibulle_elegiesIII/precise.cfm?txt=pendentia" TargetMode="External"/><Relationship Id="rId350" Type="http://schemas.openxmlformats.org/officeDocument/2006/relationships/hyperlink" Target="http://agoraclass.fltr.ucl.ac.be/concordances/tibulle_elegiesIII/precise.cfm?txt=et" TargetMode="External"/><Relationship Id="rId351" Type="http://schemas.openxmlformats.org/officeDocument/2006/relationships/hyperlink" Target="http://agoraclass.fltr.ucl.ac.be/concordances/tibulle_elegiesIII/precise.cfm?txt=tecum" TargetMode="External"/><Relationship Id="rId352" Type="http://schemas.openxmlformats.org/officeDocument/2006/relationships/hyperlink" Target="http://agoraclass.fltr.ucl.ac.be/concordances/tibulle_elegiesIII/precise.cfm?txt=longos" TargetMode="External"/><Relationship Id="rId353" Type="http://schemas.openxmlformats.org/officeDocument/2006/relationships/hyperlink" Target="http://agoraclass.fltr.ucl.ac.be/concordances/tibulle_elegiesIII/precise.cfm?txt=peruigilare" TargetMode="External"/><Relationship Id="rId354" Type="http://schemas.openxmlformats.org/officeDocument/2006/relationships/hyperlink" Target="http://agoraclass.fltr.ucl.ac.be/concordances/tibulle_elegiesIII/precise.cfm?txt=dies" TargetMode="External"/><Relationship Id="rId355" Type="http://schemas.openxmlformats.org/officeDocument/2006/relationships/hyperlink" Target="http://agoraclass.fltr.ucl.ac.be/concordances/tibulle_elegiesIII/precise.cfm?txt=perfida" TargetMode="External"/><Relationship Id="rId356" Type="http://schemas.openxmlformats.org/officeDocument/2006/relationships/hyperlink" Target="http://agoraclass.fltr.ucl.ac.be/concordances/tibulle_elegiesIII/precise.cfm?txt=nec" TargetMode="External"/><Relationship Id="rId357" Type="http://schemas.openxmlformats.org/officeDocument/2006/relationships/hyperlink" Target="http://agoraclass.fltr.ucl.ac.be/concordances/tibulle_elegiesIII/precise.cfm?txt=merito" TargetMode="External"/><Relationship Id="rId358" Type="http://schemas.openxmlformats.org/officeDocument/2006/relationships/hyperlink" Target="http://agoraclass.fltr.ucl.ac.be/concordances/tibulle_elegiesIII/precise.cfm?txt=nobis" TargetMode="External"/><Relationship Id="rId359" Type="http://schemas.openxmlformats.org/officeDocument/2006/relationships/hyperlink" Target="http://agoraclass.fltr.ucl.ac.be/concordances/tibulle_elegiesIII/precise.cfm?txt=inimica" TargetMode="External"/><Relationship Id="rId410" Type="http://schemas.openxmlformats.org/officeDocument/2006/relationships/hyperlink" Target="http://agoraclass.fltr.ucl.ac.be/concordances/tibulle_elegiesIII/precise.cfm?txt=sertis" TargetMode="External"/><Relationship Id="rId411" Type="http://schemas.openxmlformats.org/officeDocument/2006/relationships/hyperlink" Target="http://agoraclass.fltr.ucl.ac.be/concordances/tibulle_elegiesIII/precise.cfm?txt=implicuisse" TargetMode="External"/><Relationship Id="rId412" Type="http://schemas.openxmlformats.org/officeDocument/2006/relationships/hyperlink" Target="http://agoraclass.fltr.ucl.ac.be/concordances/tibulle_elegiesIII/precise.cfm?txt=comas" TargetMode="External"/><Relationship Id="rId413" Type="http://schemas.openxmlformats.org/officeDocument/2006/relationships/fontTable" Target="fontTable.xml"/><Relationship Id="rId414" Type="http://schemas.openxmlformats.org/officeDocument/2006/relationships/theme" Target="theme/theme1.xml"/><Relationship Id="rId130" Type="http://schemas.openxmlformats.org/officeDocument/2006/relationships/hyperlink" Target="http://agoraclass.fltr.ucl.ac.be/concordances/tibulle_elegiesIII/precise.cfm?txt=sicca" TargetMode="External"/><Relationship Id="rId131" Type="http://schemas.openxmlformats.org/officeDocument/2006/relationships/hyperlink" Target="http://agoraclass.fltr.ucl.ac.be/concordances/tibulle_elegiesIII/precise.cfm?txt=iuuant" TargetMode="External"/><Relationship Id="rId132" Type="http://schemas.openxmlformats.org/officeDocument/2006/relationships/hyperlink" Target="http://agoraclass.fltr.ucl.ac.be/concordances/tibulle_elegiesIII/precise.cfm?txt=Conuenit" TargetMode="External"/><Relationship Id="rId133" Type="http://schemas.openxmlformats.org/officeDocument/2006/relationships/hyperlink" Target="http://agoraclass.fltr.ucl.ac.be/concordances/tibulle_elegiesIII/precise.cfm?txt=ex" TargetMode="External"/><Relationship Id="rId134" Type="http://schemas.openxmlformats.org/officeDocument/2006/relationships/hyperlink" Target="http://agoraclass.fltr.ucl.ac.be/concordances/tibulle_elegiesIII/precise.cfm?txt=aequo" TargetMode="External"/><Relationship Id="rId135" Type="http://schemas.openxmlformats.org/officeDocument/2006/relationships/hyperlink" Target="http://agoraclass.fltr.ucl.ac.be/concordances/tibulle_elegiesIII/precise.cfm?txt=nec" TargetMode="External"/><Relationship Id="rId90" Type="http://schemas.openxmlformats.org/officeDocument/2006/relationships/hyperlink" Target="http://agoraclass.fltr.ucl.ac.be/concordances/tibulle_elegiesIII/precise.cfm?txt=cara" TargetMode="External"/><Relationship Id="rId91" Type="http://schemas.openxmlformats.org/officeDocument/2006/relationships/hyperlink" Target="http://agoraclass.fltr.ucl.ac.be/concordances/tibulle_elegiesIII/precise.cfm?txt=puella" TargetMode="External"/><Relationship Id="rId92" Type="http://schemas.openxmlformats.org/officeDocument/2006/relationships/hyperlink" Target="http://agoraclass.fltr.ucl.ac.be/concordances/tibulle_elegiesIII/precise.cfm?txt=dolo" TargetMode="External"/><Relationship Id="rId93" Type="http://schemas.openxmlformats.org/officeDocument/2006/relationships/hyperlink" Target="http://agoraclass.fltr.ucl.ac.be/concordances/tibulle_elegiesIII/precise.cfm?txt=Ille" TargetMode="External"/><Relationship Id="rId94" Type="http://schemas.openxmlformats.org/officeDocument/2006/relationships/hyperlink" Target="http://agoraclass.fltr.ucl.ac.be/concordances/tibulle_elegiesIII/precise.cfm?txt=facit" TargetMode="External"/><Relationship Id="rId95" Type="http://schemas.openxmlformats.org/officeDocument/2006/relationships/hyperlink" Target="http://agoraclass.fltr.ucl.ac.be/concordances/tibulle_elegiesIII/precise.cfm?txt=dites" TargetMode="External"/><Relationship Id="rId96" Type="http://schemas.openxmlformats.org/officeDocument/2006/relationships/hyperlink" Target="http://agoraclass.fltr.ucl.ac.be/concordances/tibulle_elegiesIII/precise.cfm?txt=animos" TargetMode="External"/><Relationship Id="rId97" Type="http://schemas.openxmlformats.org/officeDocument/2006/relationships/hyperlink" Target="http://agoraclass.fltr.ucl.ac.be/concordances/tibulle_elegiesIII/precise.cfm?txt=deus" TargetMode="External"/><Relationship Id="rId98" Type="http://schemas.openxmlformats.org/officeDocument/2006/relationships/hyperlink" Target="http://agoraclass.fltr.ucl.ac.be/concordances/tibulle_elegiesIII/precise.cfm?txt=ille" TargetMode="External"/><Relationship Id="rId99" Type="http://schemas.openxmlformats.org/officeDocument/2006/relationships/hyperlink" Target="http://agoraclass.fltr.ucl.ac.be/concordances/tibulle_elegiesIII/precise.cfm?txt=ferocem" TargetMode="External"/><Relationship Id="rId136" Type="http://schemas.openxmlformats.org/officeDocument/2006/relationships/hyperlink" Target="http://agoraclass.fltr.ucl.ac.be/concordances/tibulle_elegiesIII/precise.cfm?txt=toruus" TargetMode="External"/><Relationship Id="rId137" Type="http://schemas.openxmlformats.org/officeDocument/2006/relationships/hyperlink" Target="http://agoraclass.fltr.ucl.ac.be/concordances/tibulle_elegiesIII/precise.cfm?txt=Liber" TargetMode="External"/><Relationship Id="rId138" Type="http://schemas.openxmlformats.org/officeDocument/2006/relationships/hyperlink" Target="http://agoraclass.fltr.ucl.ac.be/concordances/tibulle_elegiesIII/precise.cfm?txt=in" TargetMode="External"/><Relationship Id="rId139" Type="http://schemas.openxmlformats.org/officeDocument/2006/relationships/hyperlink" Target="http://agoraclass.fltr.ucl.ac.be/concordances/tibulle_elegiesIII/precise.cfm?txt=illis" TargetMode="External"/><Relationship Id="rId360" Type="http://schemas.openxmlformats.org/officeDocument/2006/relationships/hyperlink" Target="http://agoraclass.fltr.ucl.ac.be/concordances/tibulle_elegiesIII/precise.cfm?txt=merenti" TargetMode="External"/><Relationship Id="rId361" Type="http://schemas.openxmlformats.org/officeDocument/2006/relationships/hyperlink" Target="http://agoraclass.fltr.ucl.ac.be/concordances/tibulle_elegiesIII/precise.cfm?txt=perfida" TargetMode="External"/><Relationship Id="rId362" Type="http://schemas.openxmlformats.org/officeDocument/2006/relationships/hyperlink" Target="http://agoraclass.fltr.ucl.ac.be/concordances/tibulle_elegiesIII/precise.cfm?txt=sed" TargetMode="External"/><Relationship Id="rId363" Type="http://schemas.openxmlformats.org/officeDocument/2006/relationships/hyperlink" Target="http://agoraclass.fltr.ucl.ac.be/concordances/tibulle_elegiesIII/precise.cfm?txt=quamuis" TargetMode="External"/><Relationship Id="rId364" Type="http://schemas.openxmlformats.org/officeDocument/2006/relationships/hyperlink" Target="http://agoraclass.fltr.ucl.ac.be/concordances/tibulle_elegiesIII/precise.cfm?txt=perfida" TargetMode="External"/><Relationship Id="rId365" Type="http://schemas.openxmlformats.org/officeDocument/2006/relationships/hyperlink" Target="http://agoraclass.fltr.ucl.ac.be/concordances/tibulle_elegiesIII/precise.cfm?txt=cara" TargetMode="External"/><Relationship Id="rId366" Type="http://schemas.openxmlformats.org/officeDocument/2006/relationships/hyperlink" Target="http://agoraclass.fltr.ucl.ac.be/concordances/tibulle_elegiesIII/precise.cfm?txt=tamen" TargetMode="External"/><Relationship Id="rId367" Type="http://schemas.openxmlformats.org/officeDocument/2006/relationships/hyperlink" Target="http://agoraclass.fltr.ucl.ac.be/concordances/tibulle_elegiesIII/precise.cfm?txt=Naida" TargetMode="External"/><Relationship Id="rId368" Type="http://schemas.openxmlformats.org/officeDocument/2006/relationships/hyperlink" Target="http://agoraclass.fltr.ucl.ac.be/concordances/tibulle_elegiesIII/precise.cfm?txt=Bacchus" TargetMode="External"/><Relationship Id="rId369" Type="http://schemas.openxmlformats.org/officeDocument/2006/relationships/hyperlink" Target="http://agoraclass.fltr.ucl.ac.be/concordances/tibulle_elegiesIII/precise.cfm?txt=amat" TargetMode="External"/><Relationship Id="rId140" Type="http://schemas.openxmlformats.org/officeDocument/2006/relationships/hyperlink" Target="http://agoraclass.fltr.ucl.ac.be/concordances/tibulle_elegiesIII/precise.cfm?txt=qui" TargetMode="External"/><Relationship Id="rId141" Type="http://schemas.openxmlformats.org/officeDocument/2006/relationships/hyperlink" Target="http://agoraclass.fltr.ucl.ac.be/concordances/tibulle_elegiesIII/precise.cfm?txt=se" TargetMode="External"/><Relationship Id="rId142" Type="http://schemas.openxmlformats.org/officeDocument/2006/relationships/hyperlink" Target="http://agoraclass.fltr.ucl.ac.be/concordances/tibulle_elegiesIII/precise.cfm?txt=quique" TargetMode="External"/><Relationship Id="rId143" Type="http://schemas.openxmlformats.org/officeDocument/2006/relationships/hyperlink" Target="http://agoraclass.fltr.ucl.ac.be/concordances/tibulle_elegiesIII/precise.cfm?txt=una" TargetMode="External"/><Relationship Id="rId144" Type="http://schemas.openxmlformats.org/officeDocument/2006/relationships/hyperlink" Target="http://agoraclass.fltr.ucl.ac.be/concordances/tibulle_elegiesIII/precise.cfm?txt=uina" TargetMode="External"/><Relationship Id="rId145" Type="http://schemas.openxmlformats.org/officeDocument/2006/relationships/hyperlink" Target="http://agoraclass.fltr.ucl.ac.be/concordances/tibulle_elegiesIII/precise.cfm?txt=iocosa" TargetMode="External"/><Relationship Id="rId146" Type="http://schemas.openxmlformats.org/officeDocument/2006/relationships/hyperlink" Target="http://agoraclass.fltr.ucl.ac.be/concordances/tibulle_elegiesIII/precise.cfm?txt=colunt" TargetMode="External"/><Relationship Id="rId147" Type="http://schemas.openxmlformats.org/officeDocument/2006/relationships/hyperlink" Target="http://agoraclass.fltr.ucl.ac.be/concordances/tibulle_elegiesIII/precise.cfm?txt=nunc" TargetMode="External"/><Relationship Id="rId148" Type="http://schemas.openxmlformats.org/officeDocument/2006/relationships/hyperlink" Target="http://agoraclass.fltr.ucl.ac.be/concordances/tibulle_elegiesIII/precise.cfm?txt=uenit" TargetMode="External"/><Relationship Id="rId149" Type="http://schemas.openxmlformats.org/officeDocument/2006/relationships/hyperlink" Target="http://agoraclass.fltr.ucl.ac.be/concordances/tibulle_elegiesIII/precise.cfm?txt=iratus" TargetMode="External"/><Relationship Id="rId200" Type="http://schemas.openxmlformats.org/officeDocument/2006/relationships/hyperlink" Target="http://agoraclass.fltr.ucl.ac.be/concordances/tibulle_elegiesIII/precise.cfm?txt=nulla" TargetMode="External"/><Relationship Id="rId201" Type="http://schemas.openxmlformats.org/officeDocument/2006/relationships/hyperlink" Target="http://agoraclass.fltr.ucl.ac.be/concordances/tibulle_elegiesIII/precise.cfm?txt=mei" TargetMode="External"/><Relationship Id="rId202" Type="http://schemas.openxmlformats.org/officeDocument/2006/relationships/hyperlink" Target="http://agoraclass.fltr.ucl.ac.be/concordances/tibulle_elegiesIII/precise.cfm?txt=superest" TargetMode="External"/><Relationship Id="rId203" Type="http://schemas.openxmlformats.org/officeDocument/2006/relationships/hyperlink" Target="http://agoraclass.fltr.ucl.ac.be/concordances/tibulle_elegiesIII/precise.cfm?txt=tibi" TargetMode="External"/><Relationship Id="rId204" Type="http://schemas.openxmlformats.org/officeDocument/2006/relationships/hyperlink" Target="http://agoraclass.fltr.ucl.ac.be/concordances/tibulle_elegiesIII/precise.cfm?txt=cura" TargetMode="External"/><Relationship Id="rId205" Type="http://schemas.openxmlformats.org/officeDocument/2006/relationships/hyperlink" Target="http://agoraclass.fltr.ucl.ac.be/concordances/tibulle_elegiesIII/precise.cfm?txt=Neaera" TargetMode="External"/><Relationship Id="rId206" Type="http://schemas.openxmlformats.org/officeDocument/2006/relationships/hyperlink" Target="http://agoraclass.fltr.ucl.ac.be/concordances/tibulle_elegiesIII/precise.cfm?txt=sis" TargetMode="External"/><Relationship Id="rId207" Type="http://schemas.openxmlformats.org/officeDocument/2006/relationships/hyperlink" Target="http://agoraclass.fltr.ucl.ac.be/concordances/tibulle_elegiesIII/precise.cfm?txt=felix" TargetMode="External"/><Relationship Id="rId208" Type="http://schemas.openxmlformats.org/officeDocument/2006/relationships/hyperlink" Target="http://agoraclass.fltr.ucl.ac.be/concordances/tibulle_elegiesIII/precise.cfm?txt=et" TargetMode="External"/><Relationship Id="rId209" Type="http://schemas.openxmlformats.org/officeDocument/2006/relationships/hyperlink" Target="http://agoraclass.fltr.ucl.ac.be/concordances/tibulle_elegiesIII/precise.cfm?txt=sint" TargetMode="External"/><Relationship Id="rId370" Type="http://schemas.openxmlformats.org/officeDocument/2006/relationships/hyperlink" Target="http://agoraclass.fltr.ucl.ac.be/concordances/tibulle_elegiesIII/precise.cfm?txt=cessas" TargetMode="External"/><Relationship Id="rId371" Type="http://schemas.openxmlformats.org/officeDocument/2006/relationships/hyperlink" Target="http://agoraclass.fltr.ucl.ac.be/concordances/tibulle_elegiesIII/precise.cfm?txt=o" TargetMode="External"/><Relationship Id="rId372" Type="http://schemas.openxmlformats.org/officeDocument/2006/relationships/hyperlink" Target="http://agoraclass.fltr.ucl.ac.be/concordances/tibulle_elegiesIII/precise.cfm?txt=lente" TargetMode="External"/><Relationship Id="rId373" Type="http://schemas.openxmlformats.org/officeDocument/2006/relationships/hyperlink" Target="http://agoraclass.fltr.ucl.ac.be/concordances/tibulle_elegiesIII/precise.cfm?txt=minister" TargetMode="External"/><Relationship Id="rId374" Type="http://schemas.openxmlformats.org/officeDocument/2006/relationships/hyperlink" Target="http://agoraclass.fltr.ucl.ac.be/concordances/tibulle_elegiesIII/precise.cfm?txt=Temperet" TargetMode="External"/><Relationship Id="rId375" Type="http://schemas.openxmlformats.org/officeDocument/2006/relationships/hyperlink" Target="http://agoraclass.fltr.ucl.ac.be/concordances/tibulle_elegiesIII/precise.cfm?txt=annosum" TargetMode="External"/><Relationship Id="rId376" Type="http://schemas.openxmlformats.org/officeDocument/2006/relationships/hyperlink" Target="http://agoraclass.fltr.ucl.ac.be/concordances/tibulle_elegiesIII/precise.cfm?txt=Marcia" TargetMode="External"/><Relationship Id="rId377" Type="http://schemas.openxmlformats.org/officeDocument/2006/relationships/hyperlink" Target="http://agoraclass.fltr.ucl.ac.be/concordances/tibulle_elegiesIII/precise.cfm?txt=lympha" TargetMode="External"/><Relationship Id="rId378" Type="http://schemas.openxmlformats.org/officeDocument/2006/relationships/hyperlink" Target="http://agoraclass.fltr.ucl.ac.be/concordances/tibulle_elegiesIII/precise.cfm?txt=merum" TargetMode="External"/><Relationship Id="rId379" Type="http://schemas.openxmlformats.org/officeDocument/2006/relationships/hyperlink" Target="http://agoraclass.fltr.ucl.ac.be/concordances/tibulle_elegiesIII/precise.cfm?txt=Non" TargetMode="External"/><Relationship Id="rId150" Type="http://schemas.openxmlformats.org/officeDocument/2006/relationships/hyperlink" Target="http://agoraclass.fltr.ucl.ac.be/concordances/tibulle_elegiesIII/precise.cfm?txt=nimium" TargetMode="External"/><Relationship Id="rId151" Type="http://schemas.openxmlformats.org/officeDocument/2006/relationships/hyperlink" Target="http://agoraclass.fltr.ucl.ac.be/concordances/tibulle_elegiesIII/precise.cfm?txt=nimiumque" TargetMode="External"/><Relationship Id="rId152" Type="http://schemas.openxmlformats.org/officeDocument/2006/relationships/hyperlink" Target="http://agoraclass.fltr.ucl.ac.be/concordances/tibulle_elegiesIII/precise.cfm?txt=seueris" TargetMode="External"/><Relationship Id="rId153" Type="http://schemas.openxmlformats.org/officeDocument/2006/relationships/hyperlink" Target="http://agoraclass.fltr.ucl.ac.be/concordances/tibulle_elegiesIII/precise.cfm?txt=qui" TargetMode="External"/><Relationship Id="rId154" Type="http://schemas.openxmlformats.org/officeDocument/2006/relationships/hyperlink" Target="http://agoraclass.fltr.ucl.ac.be/concordances/tibulle_elegiesIII/precise.cfm?txt=timet" TargetMode="External"/><Relationship Id="rId155" Type="http://schemas.openxmlformats.org/officeDocument/2006/relationships/hyperlink" Target="http://agoraclass.fltr.ucl.ac.be/concordances/tibulle_elegiesIII/precise.cfm?txt=irati" TargetMode="External"/><Relationship Id="rId156" Type="http://schemas.openxmlformats.org/officeDocument/2006/relationships/hyperlink" Target="http://agoraclass.fltr.ucl.ac.be/concordances/tibulle_elegiesIII/precise.cfm?txt=numina" TargetMode="External"/><Relationship Id="rId157" Type="http://schemas.openxmlformats.org/officeDocument/2006/relationships/hyperlink" Target="http://agoraclass.fltr.ucl.ac.be/concordances/tibulle_elegiesIII/precise.cfm?txt=magna" TargetMode="External"/><Relationship Id="rId158" Type="http://schemas.openxmlformats.org/officeDocument/2006/relationships/hyperlink" Target="http://agoraclass.fltr.ucl.ac.be/concordances/tibulle_elegiesIII/precise.cfm?txt=bibat" TargetMode="External"/><Relationship Id="rId159" Type="http://schemas.openxmlformats.org/officeDocument/2006/relationships/hyperlink" Target="http://agoraclass.fltr.ucl.ac.be/concordances/tibulle_elegiesIII/precise.cfm?txt=Quales" TargetMode="External"/><Relationship Id="rId210" Type="http://schemas.openxmlformats.org/officeDocument/2006/relationships/hyperlink" Target="http://agoraclass.fltr.ucl.ac.be/concordances/tibulle_elegiesIII/precise.cfm?txt=candida" TargetMode="External"/><Relationship Id="rId211" Type="http://schemas.openxmlformats.org/officeDocument/2006/relationships/hyperlink" Target="http://agoraclass.fltr.ucl.ac.be/concordances/tibulle_elegiesIII/precise.cfm?txt=fata" TargetMode="External"/><Relationship Id="rId212" Type="http://schemas.openxmlformats.org/officeDocument/2006/relationships/hyperlink" Target="http://agoraclass.fltr.ucl.ac.be/concordances/tibulle_elegiesIII/precise.cfm?txt=tua" TargetMode="External"/><Relationship Id="rId213" Type="http://schemas.openxmlformats.org/officeDocument/2006/relationships/hyperlink" Target="http://agoraclass.fltr.ucl.ac.be/concordances/tibulle_elegiesIII/precise.cfm?txt=At" TargetMode="External"/><Relationship Id="rId214" Type="http://schemas.openxmlformats.org/officeDocument/2006/relationships/hyperlink" Target="http://agoraclass.fltr.ucl.ac.be/concordances/tibulle_elegiesIII/precise.cfm?txt=nos" TargetMode="External"/><Relationship Id="rId215" Type="http://schemas.openxmlformats.org/officeDocument/2006/relationships/hyperlink" Target="http://agoraclass.fltr.ucl.ac.be/concordances/tibulle_elegiesIII/precise.cfm?txt=securae" TargetMode="External"/><Relationship Id="rId216" Type="http://schemas.openxmlformats.org/officeDocument/2006/relationships/hyperlink" Target="http://agoraclass.fltr.ucl.ac.be/concordances/tibulle_elegiesIII/precise.cfm?txt=reddamus" TargetMode="External"/><Relationship Id="rId217" Type="http://schemas.openxmlformats.org/officeDocument/2006/relationships/hyperlink" Target="http://agoraclass.fltr.ucl.ac.be/concordances/tibulle_elegiesIII/precise.cfm?txt=tempora" TargetMode="External"/><Relationship Id="rId218" Type="http://schemas.openxmlformats.org/officeDocument/2006/relationships/hyperlink" Target="http://agoraclass.fltr.ucl.ac.be/concordances/tibulle_elegiesIII/precise.cfm?txt=mensae" TargetMode="External"/><Relationship Id="rId219" Type="http://schemas.openxmlformats.org/officeDocument/2006/relationships/hyperlink" Target="http://agoraclass.fltr.ucl.ac.be/concordances/tibulle_elegiesIII/precise.cfm?txt=uenit" TargetMode="External"/><Relationship Id="rId380" Type="http://schemas.openxmlformats.org/officeDocument/2006/relationships/hyperlink" Target="http://agoraclass.fltr.ucl.ac.be/concordances/tibulle_elegiesIII/precise.cfm?txt=ego" TargetMode="External"/><Relationship Id="rId381" Type="http://schemas.openxmlformats.org/officeDocument/2006/relationships/hyperlink" Target="http://agoraclass.fltr.ucl.ac.be/concordances/tibulle_elegiesIII/precise.cfm?txt=si" TargetMode="External"/><Relationship Id="rId382" Type="http://schemas.openxmlformats.org/officeDocument/2006/relationships/hyperlink" Target="http://agoraclass.fltr.ucl.ac.be/concordances/tibulle_elegiesIII/precise.cfm?txt=fugit" TargetMode="External"/><Relationship Id="rId383" Type="http://schemas.openxmlformats.org/officeDocument/2006/relationships/hyperlink" Target="http://agoraclass.fltr.ucl.ac.be/concordances/tibulle_elegiesIII/precise.cfm?txt=nostrae" TargetMode="External"/><Relationship Id="rId384" Type="http://schemas.openxmlformats.org/officeDocument/2006/relationships/hyperlink" Target="http://agoraclass.fltr.ucl.ac.be/concordances/tibulle_elegiesIII/precise.cfm?txt=conuiuia" TargetMode="External"/><Relationship Id="rId385" Type="http://schemas.openxmlformats.org/officeDocument/2006/relationships/hyperlink" Target="http://agoraclass.fltr.ucl.ac.be/concordances/tibulle_elegiesIII/precise.cfm?txt=mensae" TargetMode="External"/><Relationship Id="rId386" Type="http://schemas.openxmlformats.org/officeDocument/2006/relationships/hyperlink" Target="http://agoraclass.fltr.ucl.ac.be/concordances/tibulle_elegiesIII/precise.cfm?txt=ignotum" TargetMode="External"/><Relationship Id="rId387" Type="http://schemas.openxmlformats.org/officeDocument/2006/relationships/hyperlink" Target="http://agoraclass.fltr.ucl.ac.be/concordances/tibulle_elegiesIII/precise.cfm?txt=cupiens" TargetMode="External"/><Relationship Id="rId388" Type="http://schemas.openxmlformats.org/officeDocument/2006/relationships/hyperlink" Target="http://agoraclass.fltr.ucl.ac.be/concordances/tibulle_elegiesIII/precise.cfm?txt=uana" TargetMode="External"/><Relationship Id="rId389" Type="http://schemas.openxmlformats.org/officeDocument/2006/relationships/hyperlink" Target="http://agoraclass.fltr.ucl.ac.be/concordances/tibulle_elegiesIII/precise.cfm?txt=puella" TargetMode="External"/><Relationship Id="rId10" Type="http://schemas.openxmlformats.org/officeDocument/2006/relationships/image" Target="media/image4.jpeg"/><Relationship Id="rId11" Type="http://schemas.openxmlformats.org/officeDocument/2006/relationships/image" Target="media/image5.tiff"/><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image" Target="media/image6.tiff"/><Relationship Id="rId15" Type="http://schemas.openxmlformats.org/officeDocument/2006/relationships/image" Target="media/image7.gif"/><Relationship Id="rId16" Type="http://schemas.openxmlformats.org/officeDocument/2006/relationships/image" Target="media/image8.gif"/><Relationship Id="rId17" Type="http://schemas.openxmlformats.org/officeDocument/2006/relationships/hyperlink" Target="http://agoraclass.fltr.ucl.ac.be/concordances/tibulle_elegiesIII/precise.cfm?txt=Candide" TargetMode="External"/><Relationship Id="rId18" Type="http://schemas.openxmlformats.org/officeDocument/2006/relationships/hyperlink" Target="http://agoraclass.fltr.ucl.ac.be/concordances/tibulle_elegiesIII/precise.cfm?txt=ades" TargetMode="External"/><Relationship Id="rId19" Type="http://schemas.openxmlformats.org/officeDocument/2006/relationships/hyperlink" Target="http://agoraclass.fltr.ucl.ac.be/concordances/tibulle_elegiesIII/precise.cfm?txt=sic" TargetMode="External"/><Relationship Id="rId160" Type="http://schemas.openxmlformats.org/officeDocument/2006/relationships/hyperlink" Target="http://agoraclass.fltr.ucl.ac.be/concordances/tibulle_elegiesIII/precise.cfm?txt=his" TargetMode="External"/><Relationship Id="rId161" Type="http://schemas.openxmlformats.org/officeDocument/2006/relationships/hyperlink" Target="http://agoraclass.fltr.ucl.ac.be/concordances/tibulle_elegiesIII/precise.cfm?txt=poenas" TargetMode="External"/><Relationship Id="rId162" Type="http://schemas.openxmlformats.org/officeDocument/2006/relationships/hyperlink" Target="http://agoraclass.fltr.ucl.ac.be/concordances/tibulle_elegiesIII/precise.cfm?txt=qualis" TargetMode="External"/><Relationship Id="rId163" Type="http://schemas.openxmlformats.org/officeDocument/2006/relationships/hyperlink" Target="http://agoraclass.fltr.ucl.ac.be/concordances/tibulle_elegiesIII/precise.cfm?txt=quantusque" TargetMode="External"/><Relationship Id="rId164" Type="http://schemas.openxmlformats.org/officeDocument/2006/relationships/hyperlink" Target="http://agoraclass.fltr.ucl.ac.be/concordances/tibulle_elegiesIII/precise.cfm?txt=minetur" TargetMode="External"/><Relationship Id="rId165" Type="http://schemas.openxmlformats.org/officeDocument/2006/relationships/hyperlink" Target="http://agoraclass.fltr.ucl.ac.be/concordances/tibulle_elegiesIII/precise.cfm?txt=Cadmeae" TargetMode="External"/><Relationship Id="rId166" Type="http://schemas.openxmlformats.org/officeDocument/2006/relationships/hyperlink" Target="http://agoraclass.fltr.ucl.ac.be/concordances/tibulle_elegiesIII/precise.cfm?txt=matris" TargetMode="External"/><Relationship Id="rId167" Type="http://schemas.openxmlformats.org/officeDocument/2006/relationships/hyperlink" Target="http://agoraclass.fltr.ucl.ac.be/concordances/tibulle_elegiesIII/precise.cfm?txt=praeda" TargetMode="External"/><Relationship Id="rId168" Type="http://schemas.openxmlformats.org/officeDocument/2006/relationships/hyperlink" Target="http://agoraclass.fltr.ucl.ac.be/concordances/tibulle_elegiesIII/precise.cfm?txt=cruenta" TargetMode="External"/><Relationship Id="rId169" Type="http://schemas.openxmlformats.org/officeDocument/2006/relationships/hyperlink" Target="http://agoraclass.fltr.ucl.ac.be/concordances/tibulle_elegiesIII/precise.cfm?txt=docet" TargetMode="External"/><Relationship Id="rId220" Type="http://schemas.openxmlformats.org/officeDocument/2006/relationships/hyperlink" Target="http://agoraclass.fltr.ucl.ac.be/concordances/tibulle_elegiesIII/precise.cfm?txt=post" TargetMode="External"/><Relationship Id="rId221" Type="http://schemas.openxmlformats.org/officeDocument/2006/relationships/hyperlink" Target="http://agoraclass.fltr.ucl.ac.be/concordances/tibulle_elegiesIII/precise.cfm?txt=multos" TargetMode="External"/><Relationship Id="rId222" Type="http://schemas.openxmlformats.org/officeDocument/2006/relationships/hyperlink" Target="http://agoraclass.fltr.ucl.ac.be/concordances/tibulle_elegiesIII/precise.cfm?txt=una" TargetMode="External"/><Relationship Id="rId223" Type="http://schemas.openxmlformats.org/officeDocument/2006/relationships/hyperlink" Target="http://agoraclass.fltr.ucl.ac.be/concordances/tibulle_elegiesIII/precise.cfm?txt=serena" TargetMode="External"/><Relationship Id="rId224" Type="http://schemas.openxmlformats.org/officeDocument/2006/relationships/hyperlink" Target="http://agoraclass.fltr.ucl.ac.be/concordances/tibulle_elegiesIII/precise.cfm?txt=dies" TargetMode="External"/><Relationship Id="rId225" Type="http://schemas.openxmlformats.org/officeDocument/2006/relationships/hyperlink" Target="http://agoraclass.fltr.ucl.ac.be/concordances/tibulle_elegiesIII/precise.cfm?txt=Ei" TargetMode="External"/><Relationship Id="rId226" Type="http://schemas.openxmlformats.org/officeDocument/2006/relationships/hyperlink" Target="http://agoraclass.fltr.ucl.ac.be/concordances/tibulle_elegiesIII/precise.cfm?txt=mihi" TargetMode="External"/><Relationship Id="rId227" Type="http://schemas.openxmlformats.org/officeDocument/2006/relationships/hyperlink" Target="http://agoraclass.fltr.ucl.ac.be/concordances/tibulle_elegiesIII/precise.cfm?txt=difficile" TargetMode="External"/><Relationship Id="rId228" Type="http://schemas.openxmlformats.org/officeDocument/2006/relationships/hyperlink" Target="http://agoraclass.fltr.ucl.ac.be/concordances/tibulle_elegiesIII/precise.cfm?txt=est" TargetMode="External"/><Relationship Id="rId229" Type="http://schemas.openxmlformats.org/officeDocument/2006/relationships/hyperlink" Target="http://agoraclass.fltr.ucl.ac.be/concordances/tibulle_elegiesIII/precise.cfm?txt=imitari" TargetMode="External"/><Relationship Id="rId390" Type="http://schemas.openxmlformats.org/officeDocument/2006/relationships/hyperlink" Target="http://agoraclass.fltr.ucl.ac.be/concordances/tibulle_elegiesIII/precise.cfm?txt=torum" TargetMode="External"/><Relationship Id="rId391" Type="http://schemas.openxmlformats.org/officeDocument/2006/relationships/hyperlink" Target="http://agoraclass.fltr.ucl.ac.be/concordances/tibulle_elegiesIII/precise.cfm?txt=sollicitus" TargetMode="External"/><Relationship Id="rId392" Type="http://schemas.openxmlformats.org/officeDocument/2006/relationships/hyperlink" Target="http://agoraclass.fltr.ucl.ac.be/concordances/tibulle_elegiesIII/precise.cfm?txt=repetam" TargetMode="External"/><Relationship Id="rId393" Type="http://schemas.openxmlformats.org/officeDocument/2006/relationships/hyperlink" Target="http://agoraclass.fltr.ucl.ac.be/concordances/tibulle_elegiesIII/precise.cfm?txt=tota" TargetMode="External"/><Relationship Id="rId394" Type="http://schemas.openxmlformats.org/officeDocument/2006/relationships/hyperlink" Target="http://agoraclass.fltr.ucl.ac.be/concordances/tibulle_elegiesIII/precise.cfm?txt=suspiria" TargetMode="External"/><Relationship Id="rId395" Type="http://schemas.openxmlformats.org/officeDocument/2006/relationships/hyperlink" Target="http://agoraclass.fltr.ucl.ac.be/concordances/tibulle_elegiesIII/precise.cfm?txt=nocte" TargetMode="External"/><Relationship Id="rId396" Type="http://schemas.openxmlformats.org/officeDocument/2006/relationships/hyperlink" Target="http://agoraclass.fltr.ucl.ac.be/concordances/tibulle_elegiesIII/precise.cfm?txt=Tu" TargetMode="External"/><Relationship Id="rId397" Type="http://schemas.openxmlformats.org/officeDocument/2006/relationships/hyperlink" Target="http://agoraclass.fltr.ucl.ac.be/concordances/tibulle_elegiesIII/precise.cfm?txt=puer" TargetMode="External"/><Relationship Id="rId398" Type="http://schemas.openxmlformats.org/officeDocument/2006/relationships/hyperlink" Target="http://agoraclass.fltr.ucl.ac.be/concordances/tibulle_elegiesIII/precise.cfm?txt=i" TargetMode="External"/><Relationship Id="rId399" Type="http://schemas.openxmlformats.org/officeDocument/2006/relationships/hyperlink" Target="http://agoraclass.fltr.ucl.ac.be/concordances/tibulle_elegiesIII/precise.cfm?txt=liquidu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3F25DD4-6A58-484C-AA9C-1EB70EF05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12060</Words>
  <Characters>66336</Characters>
  <Application>Microsoft Macintosh Word</Application>
  <DocSecurity>0</DocSecurity>
  <Lines>552</Lines>
  <Paragraphs>156</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78240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Marzolla</dc:creator>
  <cp:keywords/>
  <dc:description/>
  <cp:lastModifiedBy>Pauline Marzolla</cp:lastModifiedBy>
  <cp:revision>4</cp:revision>
  <cp:lastPrinted>2018-11-19T07:05:00Z</cp:lastPrinted>
  <dcterms:created xsi:type="dcterms:W3CDTF">2018-11-19T07:05:00Z</dcterms:created>
  <dcterms:modified xsi:type="dcterms:W3CDTF">2018-11-21T16:57:00Z</dcterms:modified>
</cp:coreProperties>
</file>