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99" w:rsidRDefault="00125299" w:rsidP="00125299">
      <w:pPr>
        <w:pBdr>
          <w:top w:val="single" w:sz="4" w:space="1" w:color="auto"/>
          <w:left w:val="single" w:sz="4" w:space="4" w:color="auto"/>
          <w:bottom w:val="single" w:sz="4" w:space="1" w:color="auto"/>
          <w:right w:val="single" w:sz="4" w:space="4" w:color="auto"/>
        </w:pBdr>
        <w:jc w:val="center"/>
        <w:rPr>
          <w:rFonts w:ascii="MV Boli" w:hAnsi="MV Boli" w:cs="MV Boli"/>
          <w:b/>
          <w:bCs/>
          <w:sz w:val="28"/>
          <w:szCs w:val="28"/>
        </w:rPr>
      </w:pPr>
      <w:r w:rsidRPr="00125299">
        <w:rPr>
          <w:rFonts w:ascii="MV Boli" w:hAnsi="MV Boli" w:cs="MV Boli"/>
          <w:b/>
          <w:bCs/>
          <w:sz w:val="28"/>
          <w:szCs w:val="28"/>
        </w:rPr>
        <w:t xml:space="preserve">Quand la sexualité rime avec danger </w:t>
      </w:r>
    </w:p>
    <w:p w:rsidR="00125299" w:rsidRDefault="00125299" w:rsidP="00125299">
      <w:pPr>
        <w:pBdr>
          <w:top w:val="single" w:sz="4" w:space="1" w:color="auto"/>
          <w:left w:val="single" w:sz="4" w:space="4" w:color="auto"/>
          <w:bottom w:val="single" w:sz="4" w:space="1" w:color="auto"/>
          <w:right w:val="single" w:sz="4" w:space="4" w:color="auto"/>
        </w:pBdr>
        <w:jc w:val="center"/>
        <w:rPr>
          <w:rFonts w:ascii="MV Boli" w:hAnsi="MV Boli" w:cs="MV Boli"/>
          <w:b/>
          <w:bCs/>
          <w:sz w:val="28"/>
          <w:szCs w:val="28"/>
        </w:rPr>
      </w:pPr>
      <w:r>
        <w:rPr>
          <w:rFonts w:ascii="MV Boli" w:hAnsi="MV Boli" w:cs="MV Boli"/>
          <w:b/>
          <w:bCs/>
          <w:sz w:val="28"/>
          <w:szCs w:val="28"/>
        </w:rPr>
        <w:t>(Chapitre 3 « la sexualité »)</w:t>
      </w:r>
    </w:p>
    <w:p w:rsidR="00125299" w:rsidRPr="00125299" w:rsidRDefault="00125299" w:rsidP="00125299">
      <w:pPr>
        <w:pBdr>
          <w:top w:val="single" w:sz="4" w:space="1" w:color="auto"/>
          <w:left w:val="single" w:sz="4" w:space="4" w:color="auto"/>
          <w:bottom w:val="single" w:sz="4" w:space="1" w:color="auto"/>
          <w:right w:val="single" w:sz="4" w:space="4" w:color="auto"/>
        </w:pBdr>
        <w:rPr>
          <w:rFonts w:ascii="MV Boli" w:hAnsi="MV Boli" w:cs="MV Boli"/>
          <w:sz w:val="28"/>
          <w:szCs w:val="28"/>
        </w:rPr>
      </w:pPr>
    </w:p>
    <w:p w:rsidR="00125299" w:rsidRDefault="00125299" w:rsidP="00125299">
      <w:pPr>
        <w:rPr>
          <w:rFonts w:ascii="MV Boli" w:hAnsi="MV Boli" w:cs="MV Boli"/>
          <w:b/>
          <w:bCs/>
          <w:sz w:val="28"/>
          <w:szCs w:val="28"/>
        </w:rPr>
      </w:pPr>
    </w:p>
    <w:p w:rsidR="00125299" w:rsidRDefault="00125299" w:rsidP="0051546D">
      <w:pPr>
        <w:pStyle w:val="Paragraphedeliste"/>
        <w:numPr>
          <w:ilvl w:val="0"/>
          <w:numId w:val="1"/>
        </w:numPr>
        <w:jc w:val="both"/>
        <w:rPr>
          <w:rFonts w:ascii="MV Boli" w:hAnsi="MV Boli" w:cs="MV Boli"/>
          <w:sz w:val="28"/>
          <w:szCs w:val="28"/>
          <w:u w:val="thick"/>
        </w:rPr>
      </w:pPr>
      <w:r w:rsidRPr="00125299">
        <w:rPr>
          <w:rFonts w:ascii="MV Boli" w:hAnsi="MV Boli" w:cs="MV Boli"/>
          <w:sz w:val="28"/>
          <w:szCs w:val="28"/>
          <w:u w:val="thick"/>
        </w:rPr>
        <w:t xml:space="preserve">La pornographie </w:t>
      </w:r>
    </w:p>
    <w:p w:rsidR="00125299" w:rsidRDefault="00125299" w:rsidP="0051546D">
      <w:pPr>
        <w:pStyle w:val="Paragraphedeliste"/>
        <w:jc w:val="both"/>
        <w:rPr>
          <w:rFonts w:ascii="MV Boli" w:hAnsi="MV Boli" w:cs="MV Boli"/>
          <w:sz w:val="28"/>
          <w:szCs w:val="28"/>
        </w:rPr>
      </w:pPr>
      <w:r>
        <w:rPr>
          <w:rFonts w:ascii="MV Boli" w:hAnsi="MV Boli" w:cs="MV Boli"/>
          <w:sz w:val="28"/>
          <w:szCs w:val="28"/>
        </w:rPr>
        <w:t xml:space="preserve">De plus en plus, les enfants et les adolescents tombent sur des images « X ». Un simple « clic » suffit pour tomber sur ces images montrant des hommes et des femmes ayant des rapports sexuels face à une caméra. </w:t>
      </w:r>
      <w:r w:rsidR="00764FFD">
        <w:rPr>
          <w:rFonts w:ascii="MV Boli" w:hAnsi="MV Boli" w:cs="MV Boli"/>
          <w:sz w:val="28"/>
          <w:szCs w:val="28"/>
        </w:rPr>
        <w:t xml:space="preserve">La plupart du temps, </w:t>
      </w:r>
      <w:r w:rsidR="00836CEF">
        <w:rPr>
          <w:rFonts w:ascii="MV Boli" w:hAnsi="MV Boli" w:cs="MV Boli"/>
          <w:sz w:val="28"/>
          <w:szCs w:val="28"/>
        </w:rPr>
        <w:t xml:space="preserve">la femme sera considérée comme un objet et l’homme sera vu comme un être bestial et fort physiquement. </w:t>
      </w:r>
    </w:p>
    <w:p w:rsidR="0008615B" w:rsidRPr="00EA21D3" w:rsidRDefault="0008615B" w:rsidP="0051546D">
      <w:pPr>
        <w:pStyle w:val="Paragraphedeliste"/>
        <w:jc w:val="both"/>
        <w:rPr>
          <w:rFonts w:ascii="MV Boli" w:hAnsi="MV Boli" w:cs="MV Boli"/>
          <w:color w:val="FF0000"/>
          <w:sz w:val="28"/>
          <w:szCs w:val="28"/>
        </w:rPr>
      </w:pPr>
      <w:r w:rsidRPr="00EA21D3">
        <w:rPr>
          <w:rFonts w:ascii="MV Boli" w:hAnsi="MV Boli" w:cs="MV Boli"/>
          <w:color w:val="FF0000"/>
          <w:sz w:val="28"/>
          <w:szCs w:val="28"/>
        </w:rPr>
        <w:t xml:space="preserve">ATTENTION : Il est important de ne pas confondre un film pornographique et </w:t>
      </w:r>
      <w:r w:rsidR="00EA21D3" w:rsidRPr="00EA21D3">
        <w:rPr>
          <w:rFonts w:ascii="MV Boli" w:hAnsi="MV Boli" w:cs="MV Boli"/>
          <w:color w:val="FF0000"/>
          <w:sz w:val="28"/>
          <w:szCs w:val="28"/>
        </w:rPr>
        <w:t xml:space="preserve">un film érotique. </w:t>
      </w:r>
      <w:r w:rsidR="00847CF3">
        <w:rPr>
          <w:rFonts w:ascii="MV Boli" w:hAnsi="MV Boli" w:cs="MV Boli"/>
          <w:color w:val="FF0000"/>
          <w:sz w:val="28"/>
          <w:szCs w:val="28"/>
        </w:rPr>
        <w:t xml:space="preserve">Un film érotique montre un peu plus l’aspect sensuel et relationnel tandis qu’un film X aura un esprit plus bestial, compétitif,… </w:t>
      </w:r>
    </w:p>
    <w:p w:rsidR="00E1209A" w:rsidRDefault="00E1209A" w:rsidP="0051546D">
      <w:pPr>
        <w:pStyle w:val="Paragraphedeliste"/>
        <w:jc w:val="both"/>
        <w:rPr>
          <w:rFonts w:ascii="MV Boli" w:hAnsi="MV Boli" w:cs="MV Boli"/>
          <w:sz w:val="28"/>
          <w:szCs w:val="28"/>
          <w:u w:val="dotted"/>
        </w:rPr>
      </w:pPr>
    </w:p>
    <w:p w:rsidR="000B7726" w:rsidRDefault="000B7726" w:rsidP="0051546D">
      <w:pPr>
        <w:pStyle w:val="Paragraphedeliste"/>
        <w:jc w:val="both"/>
        <w:rPr>
          <w:rFonts w:ascii="MV Boli" w:hAnsi="MV Boli" w:cs="MV Boli"/>
          <w:sz w:val="28"/>
          <w:szCs w:val="28"/>
          <w:u w:val="dotted"/>
        </w:rPr>
      </w:pPr>
      <w:r>
        <w:rPr>
          <w:rFonts w:ascii="MV Boli" w:hAnsi="MV Boli" w:cs="MV Boli"/>
          <w:sz w:val="28"/>
          <w:szCs w:val="28"/>
          <w:u w:val="dotted"/>
        </w:rPr>
        <w:t xml:space="preserve">Définition : </w:t>
      </w:r>
    </w:p>
    <w:p w:rsidR="005A520A" w:rsidRPr="005A520A" w:rsidRDefault="005A520A" w:rsidP="0051546D">
      <w:pPr>
        <w:pStyle w:val="Paragraphedeliste"/>
        <w:jc w:val="both"/>
        <w:rPr>
          <w:rFonts w:ascii="MV Boli" w:hAnsi="MV Boli" w:cs="MV Boli"/>
          <w:sz w:val="28"/>
          <w:szCs w:val="28"/>
        </w:rPr>
      </w:pPr>
      <w:r w:rsidRPr="005A520A">
        <w:rPr>
          <w:rFonts w:ascii="MV Boli" w:hAnsi="MV Boli" w:cs="MV Boli"/>
          <w:sz w:val="28"/>
          <w:szCs w:val="28"/>
        </w:rPr>
        <w:t xml:space="preserve">Le Petit Robert la définit pour sa part comme la représentation (par écrits, dessins, peintures, photos) de choses obscènes destinées à être communiquées au public et rappelle que l'étymologie du mot pornographie renvoie à la prostitution. </w:t>
      </w:r>
    </w:p>
    <w:p w:rsidR="005A520A" w:rsidRPr="005A520A" w:rsidRDefault="005A520A" w:rsidP="0051546D">
      <w:pPr>
        <w:pStyle w:val="Paragraphedeliste"/>
        <w:jc w:val="both"/>
        <w:rPr>
          <w:rFonts w:ascii="MV Boli" w:hAnsi="MV Boli" w:cs="MV Boli"/>
          <w:sz w:val="28"/>
          <w:szCs w:val="28"/>
        </w:rPr>
      </w:pPr>
      <w:r w:rsidRPr="005A520A">
        <w:rPr>
          <w:rFonts w:ascii="MV Boli" w:hAnsi="MV Boli" w:cs="MV Boli"/>
          <w:sz w:val="28"/>
          <w:szCs w:val="28"/>
        </w:rPr>
        <w:t>Pour le psychanalyste américain R. Stoller qui a inclus la pornographie dans les mythes du XX e siècle, "porno désigne les produits de l'industrie du X : des photos, des films et des cassettes vidéo d'hommes et de femmes adultes qui réalisent effectivement - et ne simulent pas - des actes érotiques".</w:t>
      </w:r>
    </w:p>
    <w:p w:rsidR="005A520A" w:rsidRDefault="005A520A" w:rsidP="0051546D">
      <w:pPr>
        <w:jc w:val="both"/>
        <w:rPr>
          <w:rFonts w:ascii="MV Boli" w:hAnsi="MV Boli" w:cs="MV Boli"/>
          <w:sz w:val="28"/>
          <w:szCs w:val="28"/>
          <w:u w:val="dotted"/>
        </w:rPr>
      </w:pPr>
    </w:p>
    <w:p w:rsidR="00125299" w:rsidRPr="005A520A" w:rsidRDefault="005A520A" w:rsidP="0051546D">
      <w:pPr>
        <w:jc w:val="both"/>
        <w:rPr>
          <w:rFonts w:ascii="MV Boli" w:hAnsi="MV Boli" w:cs="MV Boli"/>
          <w:sz w:val="28"/>
          <w:szCs w:val="28"/>
          <w:u w:val="dotted"/>
        </w:rPr>
      </w:pPr>
      <w:r>
        <w:rPr>
          <w:rFonts w:ascii="MV Boli" w:hAnsi="MV Boli" w:cs="MV Boli"/>
          <w:sz w:val="28"/>
          <w:szCs w:val="28"/>
          <w:u w:val="dotted"/>
        </w:rPr>
        <w:br w:type="page"/>
      </w:r>
      <w:r w:rsidR="00125299" w:rsidRPr="005A520A">
        <w:rPr>
          <w:rFonts w:ascii="MV Boli" w:hAnsi="MV Boli" w:cs="MV Boli"/>
          <w:sz w:val="28"/>
          <w:szCs w:val="28"/>
          <w:u w:val="dotted"/>
        </w:rPr>
        <w:lastRenderedPageBreak/>
        <w:t>Comment les enfants et les adolescents réagissent face à ce type de film ?</w:t>
      </w:r>
    </w:p>
    <w:p w:rsidR="00125299" w:rsidRPr="005A520A" w:rsidRDefault="00125299" w:rsidP="0051546D">
      <w:pPr>
        <w:jc w:val="both"/>
        <w:rPr>
          <w:rFonts w:ascii="MV Boli" w:hAnsi="MV Boli" w:cs="MV Boli"/>
          <w:sz w:val="28"/>
          <w:szCs w:val="28"/>
        </w:rPr>
      </w:pPr>
      <w:r w:rsidRPr="005A520A">
        <w:rPr>
          <w:rFonts w:ascii="MV Boli" w:hAnsi="MV Boli" w:cs="MV Boli"/>
          <w:sz w:val="28"/>
          <w:szCs w:val="28"/>
        </w:rPr>
        <w:t xml:space="preserve">Les enfants : Lorsqu’ils tombent sur ces films, il s’agit soit d’un accident ou soit d’un copain d’école qui en parle. </w:t>
      </w:r>
      <w:r w:rsidR="00266CE6" w:rsidRPr="005A520A">
        <w:rPr>
          <w:rFonts w:ascii="MV Boli" w:hAnsi="MV Boli" w:cs="MV Boli"/>
          <w:sz w:val="28"/>
          <w:szCs w:val="28"/>
        </w:rPr>
        <w:t xml:space="preserve">L’enfant réagira de cette façon : </w:t>
      </w:r>
    </w:p>
    <w:p w:rsidR="00266CE6" w:rsidRDefault="00266CE6"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Tout d’abord, l’enfant va être « choqué » de ce qu’il voit et va se poser de multiples questions sur son corps qu’il n’osera pas poser à ses parents. L’enfant ne comprendra pas nécessairement l’évènement qui se produit. </w:t>
      </w:r>
    </w:p>
    <w:p w:rsidR="00266CE6" w:rsidRDefault="00266CE6"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Par après, l’enfant va être « fasciné » par ce qu’il voit. Il va vouloir renouveler l’expérience. </w:t>
      </w:r>
    </w:p>
    <w:p w:rsidR="000A5802" w:rsidRDefault="00266CE6"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Ensuite, l’enfant pourra parfois éprouver certains complexes par rapport à </w:t>
      </w:r>
      <w:r w:rsidR="00264193">
        <w:rPr>
          <w:rFonts w:ascii="MV Boli" w:hAnsi="MV Boli" w:cs="MV Boli"/>
          <w:sz w:val="28"/>
          <w:szCs w:val="28"/>
        </w:rPr>
        <w:t>s</w:t>
      </w:r>
      <w:r>
        <w:rPr>
          <w:rFonts w:ascii="MV Boli" w:hAnsi="MV Boli" w:cs="MV Boli"/>
          <w:sz w:val="28"/>
          <w:szCs w:val="28"/>
        </w:rPr>
        <w:t>es parties génitales</w:t>
      </w:r>
      <w:r w:rsidR="000B7726">
        <w:rPr>
          <w:rFonts w:ascii="MV Boli" w:hAnsi="MV Boli" w:cs="MV Boli"/>
          <w:sz w:val="28"/>
          <w:szCs w:val="28"/>
        </w:rPr>
        <w:t xml:space="preserve">. Il va se demander </w:t>
      </w:r>
      <w:r w:rsidR="0008615B">
        <w:rPr>
          <w:rFonts w:ascii="MV Boli" w:hAnsi="MV Boli" w:cs="MV Boli"/>
          <w:sz w:val="28"/>
          <w:szCs w:val="28"/>
        </w:rPr>
        <w:t xml:space="preserve">« pourquoi n’ai-je pas un pénis ou des seins aussi gros ? » </w:t>
      </w:r>
    </w:p>
    <w:p w:rsidR="0008615B" w:rsidRDefault="000A5802"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Lors des échanges verbaux avec ses copains, il aura un vocabulaire </w:t>
      </w:r>
      <w:r w:rsidR="0008615B">
        <w:rPr>
          <w:rFonts w:ascii="MV Boli" w:hAnsi="MV Boli" w:cs="MV Boli"/>
          <w:sz w:val="28"/>
          <w:szCs w:val="28"/>
        </w:rPr>
        <w:t>moins adapté à son âge. Il parlera également des films qu’il a vu</w:t>
      </w:r>
      <w:r w:rsidR="00536E11">
        <w:rPr>
          <w:rFonts w:ascii="MV Boli" w:hAnsi="MV Boli" w:cs="MV Boli"/>
          <w:sz w:val="28"/>
          <w:szCs w:val="28"/>
        </w:rPr>
        <w:t>s</w:t>
      </w:r>
      <w:r w:rsidR="0008615B">
        <w:rPr>
          <w:rFonts w:ascii="MV Boli" w:hAnsi="MV Boli" w:cs="MV Boli"/>
          <w:sz w:val="28"/>
          <w:szCs w:val="28"/>
        </w:rPr>
        <w:t xml:space="preserve"> et va parfois inciter les autres copains à regarder ce genre de film. </w:t>
      </w:r>
    </w:p>
    <w:p w:rsidR="0008615B" w:rsidRDefault="0008615B" w:rsidP="0051546D">
      <w:pPr>
        <w:jc w:val="both"/>
        <w:rPr>
          <w:rFonts w:ascii="MV Boli" w:hAnsi="MV Boli" w:cs="MV Boli"/>
          <w:sz w:val="28"/>
          <w:szCs w:val="28"/>
        </w:rPr>
      </w:pPr>
      <w:r>
        <w:rPr>
          <w:rFonts w:ascii="MV Boli" w:hAnsi="MV Boli" w:cs="MV Boli"/>
          <w:sz w:val="28"/>
          <w:szCs w:val="28"/>
        </w:rPr>
        <w:t xml:space="preserve">Chez l’adolescent, la réaction sera différente : </w:t>
      </w:r>
    </w:p>
    <w:p w:rsidR="0008615B" w:rsidRDefault="0008615B" w:rsidP="0051546D">
      <w:pPr>
        <w:pStyle w:val="Paragraphedeliste"/>
        <w:numPr>
          <w:ilvl w:val="0"/>
          <w:numId w:val="6"/>
        </w:numPr>
        <w:jc w:val="both"/>
        <w:rPr>
          <w:rFonts w:ascii="MV Boli" w:hAnsi="MV Boli" w:cs="MV Boli"/>
          <w:sz w:val="28"/>
          <w:szCs w:val="28"/>
        </w:rPr>
      </w:pPr>
      <w:r>
        <w:rPr>
          <w:rFonts w:ascii="MV Boli" w:hAnsi="MV Boli" w:cs="MV Boli"/>
          <w:sz w:val="28"/>
          <w:szCs w:val="28"/>
        </w:rPr>
        <w:t>Tout d’abord, l’adolescent rigolera des différentes scènes ou alors, il aura un certain dégoût pour les scènes plus « hard »</w:t>
      </w:r>
      <w:r w:rsidR="00EA21D3">
        <w:rPr>
          <w:rFonts w:ascii="MV Boli" w:hAnsi="MV Boli" w:cs="MV Boli"/>
          <w:sz w:val="28"/>
          <w:szCs w:val="28"/>
        </w:rPr>
        <w:t xml:space="preserve">. </w:t>
      </w:r>
    </w:p>
    <w:p w:rsidR="00EA21D3" w:rsidRDefault="00EA21D3"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Par après, l’adolescent regardera ces différentes scènes avec </w:t>
      </w:r>
      <w:r w:rsidR="00264193">
        <w:rPr>
          <w:rFonts w:ascii="MV Boli" w:hAnsi="MV Boli" w:cs="MV Boli"/>
          <w:sz w:val="28"/>
          <w:szCs w:val="28"/>
        </w:rPr>
        <w:t>s</w:t>
      </w:r>
      <w:r>
        <w:rPr>
          <w:rFonts w:ascii="MV Boli" w:hAnsi="MV Boli" w:cs="MV Boli"/>
          <w:sz w:val="28"/>
          <w:szCs w:val="28"/>
        </w:rPr>
        <w:t xml:space="preserve">es amis ou son copain/sa copine. Comme chez l’enfant, une certaine fascination sera présente. </w:t>
      </w:r>
    </w:p>
    <w:p w:rsidR="00847CF3" w:rsidRDefault="00847CF3" w:rsidP="0051546D">
      <w:pPr>
        <w:pStyle w:val="Paragraphedeliste"/>
        <w:numPr>
          <w:ilvl w:val="0"/>
          <w:numId w:val="6"/>
        </w:numPr>
        <w:jc w:val="both"/>
        <w:rPr>
          <w:rFonts w:ascii="MV Boli" w:hAnsi="MV Boli" w:cs="MV Boli"/>
          <w:sz w:val="28"/>
          <w:szCs w:val="28"/>
        </w:rPr>
      </w:pPr>
      <w:r>
        <w:rPr>
          <w:rFonts w:ascii="MV Boli" w:hAnsi="MV Boli" w:cs="MV Boli"/>
          <w:sz w:val="28"/>
          <w:szCs w:val="28"/>
        </w:rPr>
        <w:lastRenderedPageBreak/>
        <w:t xml:space="preserve">Au fur et à mesure, cette fascination sera de plus en plus intense et l’adolescent voudra regarder de plus en plus les films X. Souvent, il se masturbera devant les différentes scènes. </w:t>
      </w:r>
    </w:p>
    <w:p w:rsidR="00847CF3" w:rsidRDefault="00847CF3" w:rsidP="0051546D">
      <w:pPr>
        <w:pStyle w:val="Paragraphedeliste"/>
        <w:numPr>
          <w:ilvl w:val="0"/>
          <w:numId w:val="6"/>
        </w:numPr>
        <w:jc w:val="both"/>
        <w:rPr>
          <w:rFonts w:ascii="MV Boli" w:hAnsi="MV Boli" w:cs="MV Boli"/>
          <w:sz w:val="28"/>
          <w:szCs w:val="28"/>
        </w:rPr>
      </w:pPr>
      <w:r>
        <w:rPr>
          <w:rFonts w:ascii="MV Boli" w:hAnsi="MV Boli" w:cs="MV Boli"/>
          <w:sz w:val="28"/>
          <w:szCs w:val="28"/>
        </w:rPr>
        <w:t>A cet âge, l’ado aura ses premières expériences sexuelles. Vu qu’il n’aura que l’expérience visuelle des films X, il ne se basera que sur cela</w:t>
      </w:r>
      <w:r w:rsidR="00C67E25">
        <w:rPr>
          <w:rFonts w:ascii="MV Boli" w:hAnsi="MV Boli" w:cs="MV Boli"/>
          <w:sz w:val="28"/>
          <w:szCs w:val="28"/>
        </w:rPr>
        <w:t xml:space="preserve"> pour ses premières relations. </w:t>
      </w:r>
    </w:p>
    <w:p w:rsidR="007F4BBA" w:rsidRDefault="00C67E25" w:rsidP="0051546D">
      <w:pPr>
        <w:pStyle w:val="Paragraphedeliste"/>
        <w:numPr>
          <w:ilvl w:val="0"/>
          <w:numId w:val="6"/>
        </w:numPr>
        <w:jc w:val="both"/>
        <w:rPr>
          <w:rFonts w:ascii="MV Boli" w:hAnsi="MV Boli" w:cs="MV Boli"/>
          <w:sz w:val="28"/>
          <w:szCs w:val="28"/>
        </w:rPr>
      </w:pPr>
      <w:r>
        <w:rPr>
          <w:rFonts w:ascii="MV Boli" w:hAnsi="MV Boli" w:cs="MV Boli"/>
          <w:sz w:val="28"/>
          <w:szCs w:val="28"/>
        </w:rPr>
        <w:t>Avec les films X, les ados s’inspirent de différentes scènes afin de les reproduire avec leur partenaire. Soit le partenaire s’adaptera à ces pratiques car il aime bien ou soit le partenaire ne comprendra pas ce comportement</w:t>
      </w:r>
      <w:r w:rsidR="007F4BBA">
        <w:rPr>
          <w:rFonts w:ascii="MV Boli" w:hAnsi="MV Boli" w:cs="MV Boli"/>
          <w:sz w:val="28"/>
          <w:szCs w:val="28"/>
        </w:rPr>
        <w:t xml:space="preserve"> et prendra cela comme un viol, une agression,… </w:t>
      </w:r>
    </w:p>
    <w:p w:rsidR="007F4BBA" w:rsidRDefault="007F4BBA" w:rsidP="0051546D">
      <w:pPr>
        <w:pStyle w:val="Paragraphedeliste"/>
        <w:numPr>
          <w:ilvl w:val="0"/>
          <w:numId w:val="6"/>
        </w:numPr>
        <w:jc w:val="both"/>
        <w:rPr>
          <w:rFonts w:ascii="MV Boli" w:hAnsi="MV Boli" w:cs="MV Boli"/>
          <w:sz w:val="28"/>
          <w:szCs w:val="28"/>
        </w:rPr>
      </w:pPr>
      <w:r>
        <w:rPr>
          <w:rFonts w:ascii="MV Boli" w:hAnsi="MV Boli" w:cs="MV Boli"/>
          <w:sz w:val="28"/>
          <w:szCs w:val="28"/>
        </w:rPr>
        <w:t xml:space="preserve">Certains adolescents n’auront pas peur de réaliser des nudes ou alors d’envoyer des photos plus intimes à leur copain/copine. </w:t>
      </w:r>
    </w:p>
    <w:p w:rsidR="005A520A" w:rsidRDefault="007F4BBA" w:rsidP="0051546D">
      <w:pPr>
        <w:jc w:val="both"/>
        <w:rPr>
          <w:rFonts w:ascii="MV Boli" w:hAnsi="MV Boli" w:cs="MV Boli"/>
          <w:color w:val="00B050"/>
          <w:sz w:val="28"/>
          <w:szCs w:val="28"/>
        </w:rPr>
      </w:pPr>
      <w:r w:rsidRPr="007F4BBA">
        <w:rPr>
          <w:rFonts w:ascii="MV Boli" w:hAnsi="MV Boli" w:cs="MV Boli"/>
          <w:color w:val="00B050"/>
          <w:sz w:val="28"/>
          <w:szCs w:val="28"/>
        </w:rPr>
        <w:t xml:space="preserve">Informations : </w:t>
      </w:r>
      <w:r w:rsidR="00C67E25" w:rsidRPr="007F4BBA">
        <w:rPr>
          <w:rFonts w:ascii="MV Boli" w:hAnsi="MV Boli" w:cs="MV Boli"/>
          <w:color w:val="00B050"/>
          <w:sz w:val="28"/>
          <w:szCs w:val="28"/>
        </w:rPr>
        <w:t xml:space="preserve"> </w:t>
      </w:r>
      <w:r w:rsidRPr="007F4BBA">
        <w:rPr>
          <w:rFonts w:ascii="MV Boli" w:hAnsi="MV Boli" w:cs="MV Boli"/>
          <w:color w:val="00B050"/>
          <w:sz w:val="28"/>
          <w:szCs w:val="28"/>
        </w:rPr>
        <w:t>Lorsque vous envoyez une nude ou une photo intime à quelqu’un, celle-ci n’est plus privée et elle risque de circuler sur les réseaux sociaux ou sur internet. Si vous recevez une nude ou une photo intime, ne l’envoyez pas à d’autres personnes et effacez là ! En cas de problème, vous risquez d’être</w:t>
      </w:r>
      <w:r>
        <w:rPr>
          <w:rFonts w:ascii="MV Boli" w:hAnsi="MV Boli" w:cs="MV Boli"/>
          <w:color w:val="00B050"/>
          <w:sz w:val="28"/>
          <w:szCs w:val="28"/>
        </w:rPr>
        <w:t xml:space="preserve"> considéré comme un</w:t>
      </w:r>
      <w:r w:rsidRPr="007F4BBA">
        <w:rPr>
          <w:rFonts w:ascii="MV Boli" w:hAnsi="MV Boli" w:cs="MV Boli"/>
          <w:color w:val="00B050"/>
          <w:sz w:val="28"/>
          <w:szCs w:val="28"/>
        </w:rPr>
        <w:t xml:space="preserve"> complice. </w:t>
      </w:r>
    </w:p>
    <w:p w:rsidR="005A520A" w:rsidRDefault="005A520A" w:rsidP="0051546D">
      <w:pPr>
        <w:jc w:val="both"/>
        <w:rPr>
          <w:rFonts w:ascii="MV Boli" w:hAnsi="MV Boli" w:cs="MV Boli"/>
          <w:color w:val="00B050"/>
          <w:sz w:val="28"/>
          <w:szCs w:val="28"/>
        </w:rPr>
      </w:pPr>
      <w:r>
        <w:rPr>
          <w:rFonts w:ascii="MV Boli" w:hAnsi="MV Boli" w:cs="MV Boli"/>
          <w:color w:val="00B050"/>
          <w:sz w:val="28"/>
          <w:szCs w:val="28"/>
        </w:rPr>
        <w:br w:type="page"/>
      </w:r>
    </w:p>
    <w:p w:rsidR="005A520A" w:rsidRDefault="005A520A" w:rsidP="0051546D">
      <w:pPr>
        <w:pStyle w:val="Paragraphedeliste"/>
        <w:numPr>
          <w:ilvl w:val="0"/>
          <w:numId w:val="1"/>
        </w:numPr>
        <w:jc w:val="both"/>
        <w:rPr>
          <w:rFonts w:ascii="MV Boli" w:hAnsi="MV Boli" w:cs="MV Boli"/>
          <w:color w:val="000000" w:themeColor="text1"/>
          <w:sz w:val="28"/>
          <w:szCs w:val="28"/>
          <w:u w:val="single"/>
        </w:rPr>
      </w:pPr>
      <w:r w:rsidRPr="005A520A">
        <w:rPr>
          <w:rFonts w:ascii="MV Boli" w:hAnsi="MV Boli" w:cs="MV Boli"/>
          <w:color w:val="000000" w:themeColor="text1"/>
          <w:sz w:val="28"/>
          <w:szCs w:val="28"/>
          <w:u w:val="single"/>
        </w:rPr>
        <w:lastRenderedPageBreak/>
        <w:t>La pédopornographie</w:t>
      </w:r>
    </w:p>
    <w:p w:rsidR="005A520A" w:rsidRDefault="005A520A" w:rsidP="0051546D">
      <w:pPr>
        <w:pStyle w:val="Paragraphedeliste"/>
        <w:jc w:val="both"/>
        <w:rPr>
          <w:rFonts w:ascii="MV Boli" w:hAnsi="MV Boli" w:cs="MV Boli"/>
          <w:color w:val="000000" w:themeColor="text1"/>
          <w:sz w:val="28"/>
          <w:szCs w:val="28"/>
          <w:u w:val="single"/>
        </w:rPr>
      </w:pPr>
    </w:p>
    <w:p w:rsidR="00E1209A" w:rsidRDefault="005A520A" w:rsidP="0051546D">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 xml:space="preserve">En Belgique, en France, … la pédopornographie est considéré comme un acte « monstrueux » et punissable par la loi. Les personnes </w:t>
      </w:r>
      <w:r w:rsidR="00D7167A">
        <w:rPr>
          <w:rFonts w:ascii="MV Boli" w:hAnsi="MV Boli" w:cs="MV Boli"/>
          <w:color w:val="000000" w:themeColor="text1"/>
          <w:sz w:val="28"/>
          <w:szCs w:val="28"/>
        </w:rPr>
        <w:t>détenant</w:t>
      </w:r>
      <w:r>
        <w:rPr>
          <w:rFonts w:ascii="MV Boli" w:hAnsi="MV Boli" w:cs="MV Boli"/>
          <w:color w:val="000000" w:themeColor="text1"/>
          <w:sz w:val="28"/>
          <w:szCs w:val="28"/>
        </w:rPr>
        <w:t xml:space="preserve"> des images ou des vidéos mettant en scène des enfants (de manière sexuelle) peuvent </w:t>
      </w:r>
      <w:r w:rsidR="00E1209A">
        <w:rPr>
          <w:rFonts w:ascii="MV Boli" w:hAnsi="MV Boli" w:cs="MV Boli"/>
          <w:color w:val="000000" w:themeColor="text1"/>
          <w:sz w:val="28"/>
          <w:szCs w:val="28"/>
        </w:rPr>
        <w:t>être condamné</w:t>
      </w:r>
      <w:r w:rsidR="00D7167A">
        <w:rPr>
          <w:rFonts w:ascii="MV Boli" w:hAnsi="MV Boli" w:cs="MV Boli"/>
          <w:color w:val="000000" w:themeColor="text1"/>
          <w:sz w:val="28"/>
          <w:szCs w:val="28"/>
        </w:rPr>
        <w:t>es</w:t>
      </w:r>
      <w:r w:rsidR="00E1209A">
        <w:rPr>
          <w:rFonts w:ascii="MV Boli" w:hAnsi="MV Boli" w:cs="MV Boli"/>
          <w:color w:val="000000" w:themeColor="text1"/>
          <w:sz w:val="28"/>
          <w:szCs w:val="28"/>
        </w:rPr>
        <w:t xml:space="preserve"> à la perpétuité. Une personne consommant ce genre de film est considéré</w:t>
      </w:r>
      <w:r w:rsidR="007140A4">
        <w:rPr>
          <w:rFonts w:ascii="MV Boli" w:hAnsi="MV Boli" w:cs="MV Boli"/>
          <w:color w:val="000000" w:themeColor="text1"/>
          <w:sz w:val="28"/>
          <w:szCs w:val="28"/>
        </w:rPr>
        <w:t>e</w:t>
      </w:r>
      <w:r w:rsidR="00E1209A">
        <w:rPr>
          <w:rFonts w:ascii="MV Boli" w:hAnsi="MV Boli" w:cs="MV Boli"/>
          <w:color w:val="000000" w:themeColor="text1"/>
          <w:sz w:val="28"/>
          <w:szCs w:val="28"/>
        </w:rPr>
        <w:t xml:space="preserve"> comme pédophile. </w:t>
      </w:r>
    </w:p>
    <w:p w:rsidR="00E1209A" w:rsidRPr="00E1209A" w:rsidRDefault="00E1209A" w:rsidP="0051546D">
      <w:pPr>
        <w:pStyle w:val="Paragraphedeliste"/>
        <w:jc w:val="both"/>
        <w:rPr>
          <w:rFonts w:ascii="MV Boli" w:hAnsi="MV Boli" w:cs="MV Boli"/>
          <w:color w:val="000000" w:themeColor="text1"/>
          <w:sz w:val="28"/>
          <w:szCs w:val="28"/>
        </w:rPr>
      </w:pPr>
    </w:p>
    <w:p w:rsidR="00E1209A" w:rsidRDefault="00E1209A" w:rsidP="0051546D">
      <w:pPr>
        <w:pStyle w:val="Paragraphedeliste"/>
        <w:jc w:val="both"/>
        <w:rPr>
          <w:rFonts w:ascii="MV Boli" w:hAnsi="MV Boli" w:cs="MV Boli"/>
          <w:color w:val="000000" w:themeColor="text1"/>
          <w:sz w:val="28"/>
          <w:szCs w:val="28"/>
        </w:rPr>
      </w:pPr>
      <w:r w:rsidRPr="00E1209A">
        <w:rPr>
          <w:rFonts w:ascii="MV Boli" w:hAnsi="MV Boli" w:cs="MV Boli"/>
          <w:color w:val="000000" w:themeColor="text1"/>
          <w:sz w:val="28"/>
          <w:szCs w:val="28"/>
          <w:u w:val="dotted"/>
        </w:rPr>
        <w:t>Définition </w:t>
      </w:r>
      <w:r>
        <w:rPr>
          <w:rFonts w:ascii="MV Boli" w:hAnsi="MV Boli" w:cs="MV Boli"/>
          <w:color w:val="000000" w:themeColor="text1"/>
          <w:sz w:val="28"/>
          <w:szCs w:val="28"/>
        </w:rPr>
        <w:t xml:space="preserve">: il s’agit de films ou de photos x mettant en scène des mineurs, des enfants ayant des relations sexuelles avec des adultes.  </w:t>
      </w:r>
    </w:p>
    <w:p w:rsidR="00E1209A" w:rsidRDefault="00E1209A" w:rsidP="0051546D">
      <w:pPr>
        <w:pStyle w:val="Paragraphedeliste"/>
        <w:jc w:val="both"/>
        <w:rPr>
          <w:rFonts w:ascii="MV Boli" w:hAnsi="MV Boli" w:cs="MV Boli"/>
          <w:color w:val="000000" w:themeColor="text1"/>
          <w:sz w:val="28"/>
          <w:szCs w:val="28"/>
        </w:rPr>
      </w:pPr>
    </w:p>
    <w:p w:rsidR="00E1209A" w:rsidRDefault="00E1209A" w:rsidP="0051546D">
      <w:pPr>
        <w:pStyle w:val="Paragraphedeliste"/>
        <w:jc w:val="both"/>
        <w:rPr>
          <w:rFonts w:ascii="MV Boli" w:hAnsi="MV Boli" w:cs="MV Boli"/>
          <w:color w:val="000000" w:themeColor="text1"/>
          <w:sz w:val="28"/>
          <w:szCs w:val="28"/>
          <w:u w:val="dotted"/>
        </w:rPr>
      </w:pPr>
      <w:r w:rsidRPr="00E1209A">
        <w:rPr>
          <w:rFonts w:ascii="MV Boli" w:hAnsi="MV Boli" w:cs="MV Boli"/>
          <w:color w:val="000000" w:themeColor="text1"/>
          <w:sz w:val="28"/>
          <w:szCs w:val="28"/>
          <w:u w:val="dotted"/>
        </w:rPr>
        <w:t>Comment les enfants et les adolescents réagissent face à cette situation ?</w:t>
      </w:r>
    </w:p>
    <w:p w:rsidR="008F0578" w:rsidRDefault="00E1209A" w:rsidP="0051546D">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 xml:space="preserve">Concernant les enfants, ils prennent exemple sur les adultes et si un adulte lui demande de faire quelque chose, il va obéir la plupart du temps. </w:t>
      </w:r>
      <w:r w:rsidR="008F0578">
        <w:rPr>
          <w:rFonts w:ascii="MV Boli" w:hAnsi="MV Boli" w:cs="MV Boli"/>
          <w:color w:val="000000" w:themeColor="text1"/>
          <w:sz w:val="28"/>
          <w:szCs w:val="28"/>
        </w:rPr>
        <w:t xml:space="preserve">L’enfant va donc exécuter les demandes de la personne et ne se rendra pas compte de </w:t>
      </w:r>
      <w:r w:rsidR="0083319D">
        <w:rPr>
          <w:rFonts w:ascii="MV Boli" w:hAnsi="MV Boli" w:cs="MV Boli"/>
          <w:color w:val="000000" w:themeColor="text1"/>
          <w:sz w:val="28"/>
          <w:szCs w:val="28"/>
        </w:rPr>
        <w:t>s</w:t>
      </w:r>
      <w:r w:rsidR="008F0578">
        <w:rPr>
          <w:rFonts w:ascii="MV Boli" w:hAnsi="MV Boli" w:cs="MV Boli"/>
          <w:color w:val="000000" w:themeColor="text1"/>
          <w:sz w:val="28"/>
          <w:szCs w:val="28"/>
        </w:rPr>
        <w:t>es actes. Souvent la personne qui met en scène les enfants sera gentil</w:t>
      </w:r>
      <w:r w:rsidR="0083319D">
        <w:rPr>
          <w:rFonts w:ascii="MV Boli" w:hAnsi="MV Boli" w:cs="MV Boli"/>
          <w:color w:val="000000" w:themeColor="text1"/>
          <w:sz w:val="28"/>
          <w:szCs w:val="28"/>
        </w:rPr>
        <w:t>le</w:t>
      </w:r>
      <w:r w:rsidR="008F0578">
        <w:rPr>
          <w:rFonts w:ascii="MV Boli" w:hAnsi="MV Boli" w:cs="MV Boli"/>
          <w:color w:val="000000" w:themeColor="text1"/>
          <w:sz w:val="28"/>
          <w:szCs w:val="28"/>
        </w:rPr>
        <w:t xml:space="preserve"> avec eux afin de les rendre dociles (si tu fais cela, tu auras un bonbon). </w:t>
      </w:r>
    </w:p>
    <w:p w:rsidR="008F0578" w:rsidRDefault="008F0578" w:rsidP="0051546D">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Concernant les adolescents, ils sont capable</w:t>
      </w:r>
      <w:r w:rsidR="0051546D">
        <w:rPr>
          <w:rFonts w:ascii="MV Boli" w:hAnsi="MV Boli" w:cs="MV Boli"/>
          <w:color w:val="000000" w:themeColor="text1"/>
          <w:sz w:val="28"/>
          <w:szCs w:val="28"/>
        </w:rPr>
        <w:t>s</w:t>
      </w:r>
      <w:r>
        <w:rPr>
          <w:rFonts w:ascii="MV Boli" w:hAnsi="MV Boli" w:cs="MV Boli"/>
          <w:color w:val="000000" w:themeColor="text1"/>
          <w:sz w:val="28"/>
          <w:szCs w:val="28"/>
        </w:rPr>
        <w:t xml:space="preserve"> de se rendre compte que la situation n’est pas normale mais souvent le pédophile sera plus oppressant (si tu ne fais pas cela, je préviens tes parents de ce que tu fais). Du coup, l’adolescent un peu</w:t>
      </w:r>
      <w:r w:rsidR="0051546D">
        <w:rPr>
          <w:rFonts w:ascii="MV Boli" w:hAnsi="MV Boli" w:cs="MV Boli"/>
          <w:color w:val="000000" w:themeColor="text1"/>
          <w:sz w:val="28"/>
          <w:szCs w:val="28"/>
        </w:rPr>
        <w:t xml:space="preserve"> plus</w:t>
      </w:r>
      <w:r>
        <w:rPr>
          <w:rFonts w:ascii="MV Boli" w:hAnsi="MV Boli" w:cs="MV Boli"/>
          <w:color w:val="000000" w:themeColor="text1"/>
          <w:sz w:val="28"/>
          <w:szCs w:val="28"/>
        </w:rPr>
        <w:t xml:space="preserve"> faible psychologiquement s’exécutera. </w:t>
      </w:r>
    </w:p>
    <w:p w:rsidR="008F0578" w:rsidRDefault="0051546D" w:rsidP="001D5BC0">
      <w:pPr>
        <w:rPr>
          <w:rFonts w:ascii="MV Boli" w:hAnsi="MV Boli" w:cs="MV Boli"/>
          <w:color w:val="000000" w:themeColor="text1"/>
          <w:sz w:val="28"/>
          <w:szCs w:val="28"/>
        </w:rPr>
      </w:pPr>
      <w:r>
        <w:rPr>
          <w:rFonts w:ascii="MV Boli" w:hAnsi="MV Boli" w:cs="MV Boli"/>
          <w:color w:val="000000" w:themeColor="text1"/>
          <w:sz w:val="28"/>
          <w:szCs w:val="28"/>
        </w:rPr>
        <w:br w:type="page"/>
      </w:r>
    </w:p>
    <w:p w:rsidR="00E1209A" w:rsidRPr="0051546D" w:rsidRDefault="008F0578" w:rsidP="0051546D">
      <w:pPr>
        <w:pStyle w:val="Paragraphedeliste"/>
        <w:numPr>
          <w:ilvl w:val="0"/>
          <w:numId w:val="1"/>
        </w:numPr>
        <w:jc w:val="both"/>
        <w:rPr>
          <w:rFonts w:ascii="MV Boli" w:hAnsi="MV Boli" w:cs="MV Boli"/>
          <w:color w:val="000000" w:themeColor="text1"/>
          <w:sz w:val="28"/>
          <w:szCs w:val="28"/>
        </w:rPr>
      </w:pPr>
      <w:r>
        <w:rPr>
          <w:rFonts w:ascii="MV Boli" w:hAnsi="MV Boli" w:cs="MV Boli"/>
          <w:color w:val="000000" w:themeColor="text1"/>
          <w:sz w:val="28"/>
          <w:szCs w:val="28"/>
          <w:u w:val="single"/>
        </w:rPr>
        <w:lastRenderedPageBreak/>
        <w:t>La pédophilie</w:t>
      </w:r>
    </w:p>
    <w:p w:rsidR="0051546D" w:rsidRDefault="0051546D" w:rsidP="0051546D">
      <w:pPr>
        <w:pStyle w:val="Paragraphedeliste"/>
        <w:jc w:val="both"/>
        <w:rPr>
          <w:rFonts w:ascii="MV Boli" w:hAnsi="MV Boli" w:cs="MV Boli"/>
          <w:color w:val="000000" w:themeColor="text1"/>
          <w:sz w:val="28"/>
          <w:szCs w:val="28"/>
          <w:u w:val="single"/>
        </w:rPr>
      </w:pPr>
    </w:p>
    <w:p w:rsidR="0051546D" w:rsidRDefault="0051546D" w:rsidP="0051546D">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Tout comme la pédopornographie, la pédophilie est punissable par la loi. Toute personne adulte ayant des rapports sexuels avec des enfants ou des adolescents peu</w:t>
      </w:r>
      <w:r w:rsidR="0083319D">
        <w:rPr>
          <w:rFonts w:ascii="MV Boli" w:hAnsi="MV Boli" w:cs="MV Boli"/>
          <w:color w:val="000000" w:themeColor="text1"/>
          <w:sz w:val="28"/>
          <w:szCs w:val="28"/>
        </w:rPr>
        <w:t>t</w:t>
      </w:r>
      <w:r>
        <w:rPr>
          <w:rFonts w:ascii="MV Boli" w:hAnsi="MV Boli" w:cs="MV Boli"/>
          <w:color w:val="000000" w:themeColor="text1"/>
          <w:sz w:val="28"/>
          <w:szCs w:val="28"/>
        </w:rPr>
        <w:t xml:space="preserve"> être condamné</w:t>
      </w:r>
      <w:r w:rsidR="0083319D">
        <w:rPr>
          <w:rFonts w:ascii="MV Boli" w:hAnsi="MV Boli" w:cs="MV Boli"/>
          <w:color w:val="000000" w:themeColor="text1"/>
          <w:sz w:val="28"/>
          <w:szCs w:val="28"/>
        </w:rPr>
        <w:t>e</w:t>
      </w:r>
      <w:r>
        <w:rPr>
          <w:rFonts w:ascii="MV Boli" w:hAnsi="MV Boli" w:cs="MV Boli"/>
          <w:color w:val="000000" w:themeColor="text1"/>
          <w:sz w:val="28"/>
          <w:szCs w:val="28"/>
        </w:rPr>
        <w:t xml:space="preserve"> à une peine de prison</w:t>
      </w:r>
      <w:r w:rsidR="007837FA">
        <w:rPr>
          <w:rFonts w:ascii="MV Boli" w:hAnsi="MV Boli" w:cs="MV Boli"/>
          <w:color w:val="000000" w:themeColor="text1"/>
          <w:sz w:val="28"/>
          <w:szCs w:val="28"/>
        </w:rPr>
        <w:t xml:space="preserve">. </w:t>
      </w:r>
      <w:r w:rsidR="001A6A2A">
        <w:rPr>
          <w:rFonts w:ascii="MV Boli" w:hAnsi="MV Boli" w:cs="MV Boli"/>
          <w:color w:val="000000" w:themeColor="text1"/>
          <w:sz w:val="28"/>
          <w:szCs w:val="28"/>
        </w:rPr>
        <w:t xml:space="preserve">L’affaire « Julie et Melissa » avec Marc Dutroux est un des meilleurs exemples de pédophilie. Il y a eu aussi l’histoire avec l’Eglise et les prêtres qui s’en prenaient aux enfants pour assouvir leurs envies sexuelles. </w:t>
      </w:r>
    </w:p>
    <w:p w:rsidR="001A6A2A" w:rsidRDefault="001A6A2A" w:rsidP="001A6A2A">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 xml:space="preserve">Lien du film concernant la pédophilie : </w:t>
      </w:r>
      <w:hyperlink r:id="rId5" w:history="1">
        <w:r w:rsidRPr="0086289E">
          <w:rPr>
            <w:rStyle w:val="Lienhypertexte"/>
            <w:rFonts w:ascii="MV Boli" w:hAnsi="MV Boli" w:cs="MV Boli"/>
            <w:sz w:val="28"/>
            <w:szCs w:val="28"/>
          </w:rPr>
          <w:t>https://gloria.tv/video/ZyA6bjXBJAb13PQroVptbMStk</w:t>
        </w:r>
      </w:hyperlink>
    </w:p>
    <w:p w:rsidR="001A6A2A" w:rsidRDefault="001A6A2A" w:rsidP="001A6A2A">
      <w:pPr>
        <w:pStyle w:val="Paragraphedeliste"/>
        <w:jc w:val="both"/>
        <w:rPr>
          <w:rFonts w:ascii="MV Boli" w:hAnsi="MV Boli" w:cs="MV Boli"/>
          <w:color w:val="000000" w:themeColor="text1"/>
          <w:sz w:val="28"/>
          <w:szCs w:val="28"/>
        </w:rPr>
      </w:pPr>
    </w:p>
    <w:p w:rsidR="001D5BC0" w:rsidRDefault="001D5BC0" w:rsidP="001A6A2A">
      <w:pPr>
        <w:pStyle w:val="Paragraphedeliste"/>
        <w:jc w:val="both"/>
        <w:rPr>
          <w:rFonts w:ascii="MV Boli" w:hAnsi="MV Boli" w:cs="MV Boli"/>
          <w:color w:val="000000" w:themeColor="text1"/>
          <w:sz w:val="28"/>
          <w:szCs w:val="28"/>
        </w:rPr>
      </w:pPr>
      <w:r w:rsidRPr="001D5BC0">
        <w:rPr>
          <w:rFonts w:ascii="MV Boli" w:hAnsi="MV Boli" w:cs="MV Boli"/>
          <w:color w:val="000000" w:themeColor="text1"/>
          <w:sz w:val="28"/>
          <w:szCs w:val="28"/>
          <w:u w:val="dotted"/>
        </w:rPr>
        <w:t>Définition </w:t>
      </w:r>
      <w:r>
        <w:rPr>
          <w:rFonts w:ascii="MV Boli" w:hAnsi="MV Boli" w:cs="MV Boli"/>
          <w:color w:val="000000" w:themeColor="text1"/>
          <w:sz w:val="28"/>
          <w:szCs w:val="28"/>
        </w:rPr>
        <w:t>: La pédophilie défini</w:t>
      </w:r>
      <w:r w:rsidR="00FA32DA">
        <w:rPr>
          <w:rFonts w:ascii="MV Boli" w:hAnsi="MV Boli" w:cs="MV Boli"/>
          <w:color w:val="000000" w:themeColor="text1"/>
          <w:sz w:val="28"/>
          <w:szCs w:val="28"/>
        </w:rPr>
        <w:t>t</w:t>
      </w:r>
      <w:r>
        <w:rPr>
          <w:rFonts w:ascii="MV Boli" w:hAnsi="MV Boli" w:cs="MV Boli"/>
          <w:color w:val="000000" w:themeColor="text1"/>
          <w:sz w:val="28"/>
          <w:szCs w:val="28"/>
        </w:rPr>
        <w:t xml:space="preserve"> une personne étant attirée sexuellement par les enfants.</w:t>
      </w:r>
    </w:p>
    <w:p w:rsidR="001D5BC0" w:rsidRDefault="001D5BC0" w:rsidP="001A6A2A">
      <w:pPr>
        <w:pStyle w:val="Paragraphedeliste"/>
        <w:jc w:val="both"/>
        <w:rPr>
          <w:rFonts w:ascii="MV Boli" w:hAnsi="MV Boli" w:cs="MV Boli"/>
          <w:color w:val="000000" w:themeColor="text1"/>
          <w:sz w:val="28"/>
          <w:szCs w:val="28"/>
        </w:rPr>
      </w:pPr>
    </w:p>
    <w:p w:rsidR="001D5BC0" w:rsidRDefault="001D5BC0" w:rsidP="001D5BC0">
      <w:pPr>
        <w:pStyle w:val="Paragraphedeliste"/>
        <w:jc w:val="both"/>
        <w:rPr>
          <w:rFonts w:ascii="MV Boli" w:hAnsi="MV Boli" w:cs="MV Boli"/>
          <w:color w:val="000000" w:themeColor="text1"/>
          <w:sz w:val="28"/>
          <w:szCs w:val="28"/>
          <w:u w:val="dotted"/>
        </w:rPr>
      </w:pPr>
      <w:r w:rsidRPr="001D5BC0">
        <w:rPr>
          <w:rFonts w:ascii="MV Boli" w:hAnsi="MV Boli" w:cs="MV Boli"/>
          <w:color w:val="000000" w:themeColor="text1"/>
          <w:sz w:val="28"/>
          <w:szCs w:val="28"/>
          <w:u w:val="dotted"/>
        </w:rPr>
        <w:t xml:space="preserve">Comment les enfants et les </w:t>
      </w:r>
      <w:r>
        <w:rPr>
          <w:rFonts w:ascii="MV Boli" w:hAnsi="MV Boli" w:cs="MV Boli"/>
          <w:color w:val="000000" w:themeColor="text1"/>
          <w:sz w:val="28"/>
          <w:szCs w:val="28"/>
          <w:u w:val="dotted"/>
        </w:rPr>
        <w:t>adolescents</w:t>
      </w:r>
      <w:r w:rsidRPr="001D5BC0">
        <w:rPr>
          <w:rFonts w:ascii="MV Boli" w:hAnsi="MV Boli" w:cs="MV Boli"/>
          <w:color w:val="000000" w:themeColor="text1"/>
          <w:sz w:val="28"/>
          <w:szCs w:val="28"/>
          <w:u w:val="dotted"/>
        </w:rPr>
        <w:t xml:space="preserve"> réagissent-ils face à un pédophile ? </w:t>
      </w:r>
    </w:p>
    <w:p w:rsidR="00D40E67" w:rsidRDefault="001D5BC0" w:rsidP="001D5BC0">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Concernant les enfants, comme pour la section parlant de la pédopornographie, le pédophile va sympathiser avec l’enfant en lui proposant des bonbons, une glace, … . L’enfant sera content de recevoir ce genre</w:t>
      </w:r>
      <w:r w:rsidR="00D40E67">
        <w:rPr>
          <w:rFonts w:ascii="MV Boli" w:hAnsi="MV Boli" w:cs="MV Boli"/>
          <w:color w:val="000000" w:themeColor="text1"/>
          <w:sz w:val="28"/>
          <w:szCs w:val="28"/>
        </w:rPr>
        <w:t xml:space="preserve"> de cadeau et va rapidement faire confiance au pédophile. A partir de ce moment, l’enfant devient vulnérable et sera prêt à accepter n’importe quoi pour avoir à nouveau un cadeau. </w:t>
      </w:r>
    </w:p>
    <w:p w:rsidR="001D5BC0" w:rsidRDefault="00D40E67" w:rsidP="001D5BC0">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 xml:space="preserve">Concernant les adolescents, les pédophiles auront plus de difficultés à sympathiser avec un adolescent vu qu’ils ont plus de répartie et de réflexion que les enfants. </w:t>
      </w:r>
    </w:p>
    <w:p w:rsidR="00C505B2" w:rsidRDefault="00C505B2" w:rsidP="001D5BC0">
      <w:pPr>
        <w:pStyle w:val="Paragraphedeliste"/>
        <w:jc w:val="both"/>
        <w:rPr>
          <w:rFonts w:ascii="MV Boli" w:hAnsi="MV Boli" w:cs="MV Boli"/>
          <w:color w:val="000000" w:themeColor="text1"/>
          <w:sz w:val="28"/>
          <w:szCs w:val="28"/>
        </w:rPr>
      </w:pPr>
    </w:p>
    <w:p w:rsidR="00631A1F" w:rsidRDefault="00631A1F" w:rsidP="00631A1F">
      <w:pPr>
        <w:pStyle w:val="Paragraphedeliste"/>
        <w:numPr>
          <w:ilvl w:val="0"/>
          <w:numId w:val="1"/>
        </w:numPr>
        <w:rPr>
          <w:rFonts w:ascii="MV Boli" w:hAnsi="MV Boli" w:cs="MV Boli"/>
          <w:color w:val="000000" w:themeColor="text1"/>
          <w:sz w:val="28"/>
          <w:szCs w:val="28"/>
          <w:u w:val="single"/>
        </w:rPr>
      </w:pPr>
      <w:r w:rsidRPr="00631A1F">
        <w:rPr>
          <w:rFonts w:ascii="MV Boli" w:hAnsi="MV Boli" w:cs="MV Boli"/>
          <w:color w:val="000000" w:themeColor="text1"/>
          <w:sz w:val="28"/>
          <w:szCs w:val="28"/>
          <w:u w:val="single"/>
        </w:rPr>
        <w:lastRenderedPageBreak/>
        <w:t>La cyberpornographie</w:t>
      </w:r>
    </w:p>
    <w:p w:rsidR="00764FFD" w:rsidRDefault="00631A1F" w:rsidP="00631A1F">
      <w:pPr>
        <w:ind w:left="360"/>
        <w:rPr>
          <w:rFonts w:ascii="MV Boli" w:hAnsi="MV Boli" w:cs="MV Boli"/>
          <w:color w:val="000000" w:themeColor="text1"/>
          <w:sz w:val="28"/>
          <w:szCs w:val="28"/>
        </w:rPr>
      </w:pPr>
      <w:r>
        <w:rPr>
          <w:rFonts w:ascii="MV Boli" w:hAnsi="MV Boli" w:cs="MV Boli"/>
          <w:color w:val="000000" w:themeColor="text1"/>
          <w:sz w:val="28"/>
          <w:szCs w:val="28"/>
        </w:rPr>
        <w:t xml:space="preserve">Lorsqu’une personne </w:t>
      </w:r>
      <w:r w:rsidR="00764FFD">
        <w:rPr>
          <w:rFonts w:ascii="MV Boli" w:hAnsi="MV Boli" w:cs="MV Boli"/>
          <w:color w:val="000000" w:themeColor="text1"/>
          <w:sz w:val="28"/>
          <w:szCs w:val="28"/>
        </w:rPr>
        <w:t xml:space="preserve">se rend sur les sites pornographiques, elle peut voir aussi des personnes qui font des « shows » à la webcam. Il s’agit aussi des nudes que les jeunes peuvent faire entre eux. </w:t>
      </w:r>
    </w:p>
    <w:p w:rsidR="00764FFD" w:rsidRDefault="00764FFD" w:rsidP="00631A1F">
      <w:pPr>
        <w:ind w:left="360"/>
        <w:rPr>
          <w:rFonts w:ascii="MV Boli" w:hAnsi="MV Boli" w:cs="MV Boli"/>
          <w:color w:val="000000" w:themeColor="text1"/>
          <w:sz w:val="28"/>
          <w:szCs w:val="28"/>
        </w:rPr>
      </w:pPr>
      <w:r w:rsidRPr="00764FFD">
        <w:rPr>
          <w:rFonts w:ascii="MV Boli" w:hAnsi="MV Boli" w:cs="MV Boli"/>
          <w:color w:val="000000" w:themeColor="text1"/>
          <w:sz w:val="28"/>
          <w:szCs w:val="28"/>
          <w:u w:val="dotted"/>
        </w:rPr>
        <w:t>Définition</w:t>
      </w:r>
      <w:r>
        <w:rPr>
          <w:rFonts w:ascii="MV Boli" w:hAnsi="MV Boli" w:cs="MV Boli"/>
          <w:color w:val="000000" w:themeColor="text1"/>
          <w:sz w:val="28"/>
          <w:szCs w:val="28"/>
        </w:rPr>
        <w:t> : la cyberpornographie représente une personne exposant sa nudité à la webcam. Cette pratique se retrouve souvent sur les sites pornographiques.</w:t>
      </w:r>
    </w:p>
    <w:p w:rsidR="00764FFD" w:rsidRDefault="00764FFD" w:rsidP="00631A1F">
      <w:pPr>
        <w:ind w:left="360"/>
        <w:rPr>
          <w:rFonts w:ascii="MV Boli" w:hAnsi="MV Boli" w:cs="MV Boli"/>
          <w:color w:val="000000" w:themeColor="text1"/>
          <w:sz w:val="28"/>
          <w:szCs w:val="28"/>
          <w:u w:val="dotted"/>
        </w:rPr>
      </w:pPr>
      <w:r w:rsidRPr="00764FFD">
        <w:rPr>
          <w:rFonts w:ascii="MV Boli" w:hAnsi="MV Boli" w:cs="MV Boli"/>
          <w:color w:val="000000" w:themeColor="text1"/>
          <w:sz w:val="28"/>
          <w:szCs w:val="28"/>
          <w:u w:val="dotted"/>
        </w:rPr>
        <w:t xml:space="preserve">Comment réagissent les enfants et les adolescents ? </w:t>
      </w:r>
    </w:p>
    <w:p w:rsidR="00764FFD" w:rsidRDefault="00764FFD" w:rsidP="00764FFD">
      <w:pPr>
        <w:ind w:left="360"/>
        <w:rPr>
          <w:rFonts w:ascii="MV Boli" w:hAnsi="MV Boli" w:cs="MV Boli"/>
          <w:color w:val="000000" w:themeColor="text1"/>
          <w:sz w:val="28"/>
          <w:szCs w:val="28"/>
          <w:u w:val="dotted"/>
        </w:rPr>
      </w:pPr>
      <w:r>
        <w:rPr>
          <w:rFonts w:ascii="MV Boli" w:hAnsi="MV Boli" w:cs="MV Boli"/>
          <w:color w:val="000000" w:themeColor="text1"/>
          <w:sz w:val="28"/>
          <w:szCs w:val="28"/>
        </w:rPr>
        <w:t xml:space="preserve">C’est exactement le même principe que pour la section « pornographie ». </w:t>
      </w:r>
    </w:p>
    <w:p w:rsidR="00D40E67" w:rsidRPr="00764FFD" w:rsidRDefault="00D40E67" w:rsidP="00764FFD">
      <w:pPr>
        <w:pStyle w:val="Paragraphedeliste"/>
        <w:numPr>
          <w:ilvl w:val="0"/>
          <w:numId w:val="1"/>
        </w:numPr>
        <w:rPr>
          <w:rFonts w:ascii="MV Boli" w:hAnsi="MV Boli" w:cs="MV Boli"/>
          <w:color w:val="000000" w:themeColor="text1"/>
          <w:sz w:val="28"/>
          <w:szCs w:val="28"/>
          <w:u w:val="dotted"/>
        </w:rPr>
      </w:pPr>
      <w:r w:rsidRPr="00764FFD">
        <w:rPr>
          <w:rFonts w:ascii="MV Boli" w:hAnsi="MV Boli" w:cs="MV Boli"/>
          <w:color w:val="000000" w:themeColor="text1"/>
          <w:sz w:val="28"/>
          <w:szCs w:val="28"/>
        </w:rPr>
        <w:t xml:space="preserve"> </w:t>
      </w:r>
      <w:r w:rsidRPr="00764FFD">
        <w:rPr>
          <w:rFonts w:ascii="MV Boli" w:hAnsi="MV Boli" w:cs="MV Boli"/>
          <w:color w:val="000000" w:themeColor="text1"/>
          <w:sz w:val="28"/>
          <w:szCs w:val="28"/>
          <w:u w:val="single"/>
        </w:rPr>
        <w:t xml:space="preserve">La prostitution </w:t>
      </w:r>
    </w:p>
    <w:p w:rsidR="00D40E67" w:rsidRDefault="00D40E67" w:rsidP="00D40E67">
      <w:pPr>
        <w:pStyle w:val="Paragraphedeliste"/>
        <w:jc w:val="both"/>
        <w:rPr>
          <w:rFonts w:ascii="MV Boli" w:hAnsi="MV Boli" w:cs="MV Boli"/>
          <w:color w:val="000000" w:themeColor="text1"/>
          <w:sz w:val="28"/>
          <w:szCs w:val="28"/>
        </w:rPr>
      </w:pPr>
    </w:p>
    <w:p w:rsidR="00D40E67" w:rsidRDefault="00D40E67" w:rsidP="00D40E67">
      <w:pPr>
        <w:pStyle w:val="Paragraphedeliste"/>
        <w:jc w:val="both"/>
        <w:rPr>
          <w:rFonts w:ascii="MV Boli" w:hAnsi="MV Boli" w:cs="MV Boli"/>
          <w:color w:val="000000" w:themeColor="text1"/>
          <w:sz w:val="28"/>
          <w:szCs w:val="28"/>
        </w:rPr>
      </w:pPr>
      <w:r>
        <w:rPr>
          <w:rFonts w:ascii="MV Boli" w:hAnsi="MV Boli" w:cs="MV Boli"/>
          <w:color w:val="000000" w:themeColor="text1"/>
          <w:sz w:val="28"/>
          <w:szCs w:val="28"/>
        </w:rPr>
        <w:t xml:space="preserve">La prostitution est légalisée dans certains cas. Soit la prostituée circule sur le trottoir et accoste les clients (moins légal), soit elle exerce son boulot dans les maisons closes (légal). </w:t>
      </w:r>
      <w:r w:rsidR="00500EC9">
        <w:rPr>
          <w:rFonts w:ascii="MV Boli" w:hAnsi="MV Boli" w:cs="MV Boli"/>
          <w:color w:val="000000" w:themeColor="text1"/>
          <w:sz w:val="28"/>
          <w:szCs w:val="28"/>
        </w:rPr>
        <w:t>Certaines prostituées choisissent ce métier parce qu’elles aiment bien, soit elles prennent ce métier parce qu’elles ont une famille à nourrir et qu’elles n’ont pas d’autres possibilités, soit ce sont des femmes qui ont été forcée</w:t>
      </w:r>
      <w:r w:rsidR="00647EA1">
        <w:rPr>
          <w:rFonts w:ascii="MV Boli" w:hAnsi="MV Boli" w:cs="MV Boli"/>
          <w:color w:val="000000" w:themeColor="text1"/>
          <w:sz w:val="28"/>
          <w:szCs w:val="28"/>
        </w:rPr>
        <w:t>s</w:t>
      </w:r>
      <w:r w:rsidR="00500EC9">
        <w:rPr>
          <w:rFonts w:ascii="MV Boli" w:hAnsi="MV Boli" w:cs="MV Boli"/>
          <w:color w:val="000000" w:themeColor="text1"/>
          <w:sz w:val="28"/>
          <w:szCs w:val="28"/>
        </w:rPr>
        <w:t xml:space="preserve"> par un proxénète (personne qui organise la prostitution de quelqu’un pour obtenir de l’argent). </w:t>
      </w:r>
    </w:p>
    <w:p w:rsidR="00500EC9" w:rsidRDefault="00500EC9" w:rsidP="00D40E67">
      <w:pPr>
        <w:pStyle w:val="Paragraphedeliste"/>
        <w:jc w:val="both"/>
        <w:rPr>
          <w:rFonts w:ascii="MV Boli" w:hAnsi="MV Boli" w:cs="MV Boli"/>
          <w:color w:val="000000" w:themeColor="text1"/>
          <w:sz w:val="28"/>
          <w:szCs w:val="28"/>
        </w:rPr>
      </w:pPr>
    </w:p>
    <w:p w:rsidR="00500EC9" w:rsidRDefault="00500EC9" w:rsidP="00D40E67">
      <w:pPr>
        <w:pStyle w:val="Paragraphedeliste"/>
        <w:jc w:val="both"/>
        <w:rPr>
          <w:rFonts w:ascii="MV Boli" w:hAnsi="MV Boli" w:cs="MV Boli"/>
          <w:color w:val="000000" w:themeColor="text1"/>
          <w:sz w:val="28"/>
          <w:szCs w:val="28"/>
        </w:rPr>
      </w:pPr>
      <w:r w:rsidRPr="00500EC9">
        <w:rPr>
          <w:rFonts w:ascii="MV Boli" w:hAnsi="MV Boli" w:cs="MV Boli"/>
          <w:color w:val="000000" w:themeColor="text1"/>
          <w:sz w:val="28"/>
          <w:szCs w:val="28"/>
          <w:u w:val="dotted"/>
        </w:rPr>
        <w:t>Définition</w:t>
      </w:r>
      <w:r>
        <w:rPr>
          <w:rFonts w:ascii="MV Boli" w:hAnsi="MV Boli" w:cs="MV Boli"/>
          <w:color w:val="000000" w:themeColor="text1"/>
          <w:sz w:val="28"/>
          <w:szCs w:val="28"/>
        </w:rPr>
        <w:t> : La prostitution est</w:t>
      </w:r>
      <w:r w:rsidR="00631A1F">
        <w:rPr>
          <w:rFonts w:ascii="MV Boli" w:hAnsi="MV Boli" w:cs="MV Boli"/>
          <w:color w:val="000000" w:themeColor="text1"/>
          <w:sz w:val="28"/>
          <w:szCs w:val="28"/>
        </w:rPr>
        <w:t xml:space="preserve"> un</w:t>
      </w:r>
      <w:r>
        <w:rPr>
          <w:rFonts w:ascii="MV Boli" w:hAnsi="MV Boli" w:cs="MV Boli"/>
          <w:color w:val="000000" w:themeColor="text1"/>
          <w:sz w:val="28"/>
          <w:szCs w:val="28"/>
        </w:rPr>
        <w:t xml:space="preserve"> acte demandant à une personne de livrer son corps à des fins sexuel</w:t>
      </w:r>
      <w:r w:rsidR="007256C5">
        <w:rPr>
          <w:rFonts w:ascii="MV Boli" w:hAnsi="MV Boli" w:cs="MV Boli"/>
          <w:color w:val="000000" w:themeColor="text1"/>
          <w:sz w:val="28"/>
          <w:szCs w:val="28"/>
        </w:rPr>
        <w:t>le</w:t>
      </w:r>
      <w:bookmarkStart w:id="0" w:name="_GoBack"/>
      <w:bookmarkEnd w:id="0"/>
      <w:r>
        <w:rPr>
          <w:rFonts w:ascii="MV Boli" w:hAnsi="MV Boli" w:cs="MV Boli"/>
          <w:color w:val="000000" w:themeColor="text1"/>
          <w:sz w:val="28"/>
          <w:szCs w:val="28"/>
        </w:rPr>
        <w:t xml:space="preserve">s. La personne en fait son métier et obtient de l’argent. </w:t>
      </w:r>
    </w:p>
    <w:p w:rsidR="00500EC9" w:rsidRPr="001D5BC0" w:rsidRDefault="00500EC9" w:rsidP="00D40E67">
      <w:pPr>
        <w:pStyle w:val="Paragraphedeliste"/>
        <w:jc w:val="both"/>
        <w:rPr>
          <w:rFonts w:ascii="MV Boli" w:hAnsi="MV Boli" w:cs="MV Boli"/>
          <w:color w:val="000000" w:themeColor="text1"/>
          <w:sz w:val="28"/>
          <w:szCs w:val="28"/>
        </w:rPr>
      </w:pPr>
    </w:p>
    <w:p w:rsidR="005A520A" w:rsidRPr="00631A1F" w:rsidRDefault="00631A1F" w:rsidP="0051546D">
      <w:pPr>
        <w:pStyle w:val="Paragraphedeliste"/>
        <w:jc w:val="both"/>
        <w:rPr>
          <w:rFonts w:ascii="MV Boli" w:hAnsi="MV Boli" w:cs="MV Boli"/>
          <w:color w:val="00B050"/>
          <w:sz w:val="28"/>
          <w:szCs w:val="28"/>
        </w:rPr>
      </w:pPr>
      <w:r w:rsidRPr="00631A1F">
        <w:rPr>
          <w:rFonts w:ascii="MV Boli" w:hAnsi="MV Boli" w:cs="MV Boli"/>
          <w:color w:val="00B050"/>
          <w:sz w:val="28"/>
          <w:szCs w:val="28"/>
        </w:rPr>
        <w:lastRenderedPageBreak/>
        <w:t>Informations :</w:t>
      </w:r>
      <w:r>
        <w:rPr>
          <w:rFonts w:ascii="MV Boli" w:hAnsi="MV Boli" w:cs="MV Boli"/>
          <w:color w:val="00B050"/>
          <w:sz w:val="28"/>
          <w:szCs w:val="28"/>
        </w:rPr>
        <w:t xml:space="preserve"> Dans certains pays, la prostitution enfantine existe. Les enfants sont donc considérés comme des objets sexuels au service des adultes. Il faut également savoir que certaines femmes tombent dans la prostitution car elles sont en situation précaire. </w:t>
      </w:r>
    </w:p>
    <w:p w:rsidR="005A520A" w:rsidRPr="007F4BBA" w:rsidRDefault="005A520A" w:rsidP="0051546D">
      <w:pPr>
        <w:jc w:val="both"/>
        <w:rPr>
          <w:rFonts w:ascii="MV Boli" w:hAnsi="MV Boli" w:cs="MV Boli"/>
          <w:color w:val="00B050"/>
          <w:sz w:val="28"/>
          <w:szCs w:val="28"/>
        </w:rPr>
      </w:pPr>
    </w:p>
    <w:p w:rsidR="00266CE6" w:rsidRPr="007F4BBA" w:rsidRDefault="00266CE6" w:rsidP="0051546D">
      <w:pPr>
        <w:pStyle w:val="Paragraphedeliste"/>
        <w:ind w:left="1440"/>
        <w:jc w:val="both"/>
        <w:rPr>
          <w:rFonts w:ascii="MV Boli" w:hAnsi="MV Boli" w:cs="MV Boli"/>
          <w:color w:val="00B050"/>
          <w:sz w:val="28"/>
          <w:szCs w:val="28"/>
        </w:rPr>
      </w:pPr>
    </w:p>
    <w:sectPr w:rsidR="00266CE6" w:rsidRPr="007F4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0F5"/>
    <w:multiLevelType w:val="hybridMultilevel"/>
    <w:tmpl w:val="5E80B868"/>
    <w:lvl w:ilvl="0" w:tplc="BB509590">
      <w:start w:val="1"/>
      <w:numFmt w:val="bullet"/>
      <w:lvlText w:val="-"/>
      <w:lvlJc w:val="left"/>
      <w:pPr>
        <w:ind w:left="1080" w:hanging="360"/>
      </w:pPr>
      <w:rPr>
        <w:rFonts w:ascii="MV Boli" w:eastAsiaTheme="minorHAnsi" w:hAnsi="MV Boli" w:cs="MV Bol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29B66E14"/>
    <w:multiLevelType w:val="hybridMultilevel"/>
    <w:tmpl w:val="C9B6DA9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47641C5"/>
    <w:multiLevelType w:val="hybridMultilevel"/>
    <w:tmpl w:val="DA1C07DC"/>
    <w:lvl w:ilvl="0" w:tplc="55F29572">
      <w:start w:val="1"/>
      <w:numFmt w:val="bullet"/>
      <w:lvlText w:val="-"/>
      <w:lvlJc w:val="left"/>
      <w:pPr>
        <w:ind w:left="1080" w:hanging="360"/>
      </w:pPr>
      <w:rPr>
        <w:rFonts w:ascii="MV Boli" w:eastAsiaTheme="minorHAnsi" w:hAnsi="MV Boli" w:cs="MV Bol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5BC5507F"/>
    <w:multiLevelType w:val="hybridMultilevel"/>
    <w:tmpl w:val="3B0CCB12"/>
    <w:lvl w:ilvl="0" w:tplc="57641EEA">
      <w:start w:val="1"/>
      <w:numFmt w:val="bullet"/>
      <w:lvlText w:val="-"/>
      <w:lvlJc w:val="left"/>
      <w:pPr>
        <w:ind w:left="720" w:hanging="360"/>
      </w:pPr>
      <w:rPr>
        <w:rFonts w:ascii="MV Boli" w:eastAsiaTheme="minorHAnsi" w:hAnsi="MV Boli"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0163B55"/>
    <w:multiLevelType w:val="hybridMultilevel"/>
    <w:tmpl w:val="E8300F54"/>
    <w:lvl w:ilvl="0" w:tplc="842CF35E">
      <w:start w:val="1"/>
      <w:numFmt w:val="bullet"/>
      <w:lvlText w:val="-"/>
      <w:lvlJc w:val="left"/>
      <w:pPr>
        <w:ind w:left="1440" w:hanging="360"/>
      </w:pPr>
      <w:rPr>
        <w:rFonts w:ascii="MV Boli" w:eastAsiaTheme="minorHAnsi" w:hAnsi="MV Boli" w:cs="MV Bol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71687E86"/>
    <w:multiLevelType w:val="hybridMultilevel"/>
    <w:tmpl w:val="92565CF0"/>
    <w:lvl w:ilvl="0" w:tplc="B082F102">
      <w:start w:val="1"/>
      <w:numFmt w:val="bullet"/>
      <w:lvlText w:val="-"/>
      <w:lvlJc w:val="left"/>
      <w:pPr>
        <w:ind w:left="1440" w:hanging="360"/>
      </w:pPr>
      <w:rPr>
        <w:rFonts w:ascii="MV Boli" w:eastAsiaTheme="minorHAnsi" w:hAnsi="MV Boli" w:cs="MV Bol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99"/>
    <w:rsid w:val="0008615B"/>
    <w:rsid w:val="000A5802"/>
    <w:rsid w:val="000B7726"/>
    <w:rsid w:val="00125299"/>
    <w:rsid w:val="001A6A2A"/>
    <w:rsid w:val="001C27F5"/>
    <w:rsid w:val="001D5BC0"/>
    <w:rsid w:val="00264193"/>
    <w:rsid w:val="00266CE6"/>
    <w:rsid w:val="00500EC9"/>
    <w:rsid w:val="0051546D"/>
    <w:rsid w:val="00536E11"/>
    <w:rsid w:val="005A520A"/>
    <w:rsid w:val="00631A1F"/>
    <w:rsid w:val="00647EA1"/>
    <w:rsid w:val="007140A4"/>
    <w:rsid w:val="007256C5"/>
    <w:rsid w:val="00764FFD"/>
    <w:rsid w:val="007837FA"/>
    <w:rsid w:val="007F4BBA"/>
    <w:rsid w:val="0083319D"/>
    <w:rsid w:val="00836CEF"/>
    <w:rsid w:val="00847CF3"/>
    <w:rsid w:val="008F0578"/>
    <w:rsid w:val="00C505B2"/>
    <w:rsid w:val="00C67E25"/>
    <w:rsid w:val="00D40E67"/>
    <w:rsid w:val="00D7167A"/>
    <w:rsid w:val="00E1209A"/>
    <w:rsid w:val="00EA21D3"/>
    <w:rsid w:val="00FA32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F401"/>
  <w15:chartTrackingRefBased/>
  <w15:docId w15:val="{7FFC2447-029A-4140-8BE1-82DFDCC0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299"/>
    <w:pPr>
      <w:ind w:left="720"/>
      <w:contextualSpacing/>
    </w:pPr>
  </w:style>
  <w:style w:type="character" w:styleId="Lienhypertexte">
    <w:name w:val="Hyperlink"/>
    <w:basedOn w:val="Policepardfaut"/>
    <w:uiPriority w:val="99"/>
    <w:unhideWhenUsed/>
    <w:rsid w:val="001A6A2A"/>
    <w:rPr>
      <w:color w:val="0563C1" w:themeColor="hyperlink"/>
      <w:u w:val="single"/>
    </w:rPr>
  </w:style>
  <w:style w:type="character" w:styleId="Mentionnonrsolue">
    <w:name w:val="Unresolved Mention"/>
    <w:basedOn w:val="Policepardfaut"/>
    <w:uiPriority w:val="99"/>
    <w:semiHidden/>
    <w:unhideWhenUsed/>
    <w:rsid w:val="001A6A2A"/>
    <w:rPr>
      <w:color w:val="605E5C"/>
      <w:shd w:val="clear" w:color="auto" w:fill="E1DFDD"/>
    </w:rPr>
  </w:style>
  <w:style w:type="paragraph" w:styleId="Textedebulles">
    <w:name w:val="Balloon Text"/>
    <w:basedOn w:val="Normal"/>
    <w:link w:val="TextedebullesCar"/>
    <w:uiPriority w:val="99"/>
    <w:semiHidden/>
    <w:unhideWhenUsed/>
    <w:rsid w:val="00836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6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ria.tv/video/ZyA6bjXBJAb13PQroVptbMStk"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7</Pages>
  <Words>1170</Words>
  <Characters>6438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Jar</dc:creator>
  <cp:keywords/>
  <dc:description/>
  <cp:lastModifiedBy>Justine Jar</cp:lastModifiedBy>
  <cp:revision>17</cp:revision>
  <cp:lastPrinted>2019-10-13T14:42:00Z</cp:lastPrinted>
  <dcterms:created xsi:type="dcterms:W3CDTF">2019-10-13T09:06:00Z</dcterms:created>
  <dcterms:modified xsi:type="dcterms:W3CDTF">2019-10-13T15:01:00Z</dcterms:modified>
</cp:coreProperties>
</file>