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C025C5" w14:textId="7975B341" w:rsidR="00D0665D" w:rsidRDefault="00D0665D" w:rsidP="00D0665D">
      <w:pPr>
        <w:spacing w:line="360" w:lineRule="auto"/>
      </w:pPr>
    </w:p>
    <w:p w14:paraId="336AC9C3" w14:textId="19406624" w:rsidR="00D0665D" w:rsidRDefault="00D0665D" w:rsidP="00D0665D">
      <w:pPr>
        <w:spacing w:line="360" w:lineRule="auto"/>
        <w:jc w:val="center"/>
        <w:rPr>
          <w:rFonts w:ascii="Century Gothic" w:hAnsi="Century Gothic"/>
          <w:b/>
          <w:bCs/>
          <w:sz w:val="32"/>
          <w:szCs w:val="32"/>
        </w:rPr>
      </w:pPr>
      <w:r w:rsidRPr="00D0665D">
        <w:rPr>
          <w:rFonts w:ascii="Century Gothic" w:hAnsi="Century Gothic"/>
          <w:b/>
          <w:bCs/>
          <w:sz w:val="32"/>
          <w:szCs w:val="32"/>
        </w:rPr>
        <w:t>Les fonctions – grammaire</w:t>
      </w:r>
    </w:p>
    <w:p w14:paraId="1655ABD3" w14:textId="77777777" w:rsidR="00D0665D" w:rsidRDefault="00D0665D" w:rsidP="00D0665D">
      <w:pPr>
        <w:spacing w:line="360" w:lineRule="auto"/>
        <w:rPr>
          <w:rFonts w:ascii="Century Gothic" w:hAnsi="Century Gothic"/>
          <w:b/>
          <w:bCs/>
          <w:sz w:val="32"/>
          <w:szCs w:val="32"/>
        </w:rPr>
      </w:pPr>
    </w:p>
    <w:p w14:paraId="6BEF9A2C" w14:textId="2B27704E" w:rsidR="00D0665D" w:rsidRDefault="00D0665D" w:rsidP="00D0665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Pose la question pour trouver l’élément souligné.</w:t>
      </w:r>
    </w:p>
    <w:p w14:paraId="230C3203" w14:textId="5B9E533C" w:rsidR="00D0665D" w:rsidRDefault="00D0665D" w:rsidP="00D0665D">
      <w:pPr>
        <w:pStyle w:val="Paragraphedeliste"/>
        <w:numPr>
          <w:ilvl w:val="0"/>
          <w:numId w:val="1"/>
        </w:num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>Quelle est la fonction de cet élément.</w:t>
      </w:r>
    </w:p>
    <w:p w14:paraId="63EC1650" w14:textId="4C5BD72D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7A5AA8FE" w14:textId="03121BB4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0F23B7B2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  <w:u w:val="single"/>
        </w:rPr>
        <w:t>Julie</w:t>
      </w:r>
      <w:r>
        <w:rPr>
          <w:rFonts w:ascii="Century Gothic" w:hAnsi="Century Gothic"/>
          <w:sz w:val="28"/>
          <w:szCs w:val="28"/>
        </w:rPr>
        <w:t xml:space="preserve"> dit des méchancetés à Loïc.</w:t>
      </w:r>
      <w:r>
        <w:rPr>
          <w:rFonts w:ascii="Century Gothic" w:hAnsi="Century Gothic"/>
          <w:sz w:val="28"/>
          <w:szCs w:val="28"/>
        </w:rPr>
        <w:tab/>
      </w:r>
    </w:p>
    <w:p w14:paraId="77AD671E" w14:textId="077507AB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  <w:r>
        <w:rPr>
          <w:rFonts w:ascii="Century Gothic" w:hAnsi="Century Gothic"/>
          <w:sz w:val="28"/>
          <w:szCs w:val="28"/>
        </w:rPr>
        <w:tab/>
      </w:r>
    </w:p>
    <w:p w14:paraId="2FB3E664" w14:textId="239A57CE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73274CA1" w14:textId="30F8DAB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Julie dit </w:t>
      </w:r>
      <w:r w:rsidRPr="00D0665D">
        <w:rPr>
          <w:rFonts w:ascii="Century Gothic" w:hAnsi="Century Gothic"/>
          <w:sz w:val="28"/>
          <w:szCs w:val="28"/>
          <w:u w:val="single"/>
        </w:rPr>
        <w:t>des méchancetés</w:t>
      </w:r>
      <w:r>
        <w:rPr>
          <w:rFonts w:ascii="Century Gothic" w:hAnsi="Century Gothic"/>
          <w:sz w:val="28"/>
          <w:szCs w:val="28"/>
        </w:rPr>
        <w:t xml:space="preserve"> à Loïc.</w:t>
      </w:r>
    </w:p>
    <w:p w14:paraId="55EB68BC" w14:textId="73638472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4BDD0798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0E415A89" w14:textId="7C3AEE71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7BDA597C" w14:textId="7979278F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Julie dit des méchancetés </w:t>
      </w:r>
      <w:r w:rsidRPr="00D0665D">
        <w:rPr>
          <w:rFonts w:ascii="Century Gothic" w:hAnsi="Century Gothic"/>
          <w:sz w:val="28"/>
          <w:szCs w:val="28"/>
          <w:u w:val="single"/>
        </w:rPr>
        <w:t>à Loïc</w:t>
      </w:r>
      <w:r>
        <w:rPr>
          <w:rFonts w:ascii="Century Gothic" w:hAnsi="Century Gothic"/>
          <w:sz w:val="28"/>
          <w:szCs w:val="28"/>
        </w:rPr>
        <w:t>.</w:t>
      </w:r>
    </w:p>
    <w:p w14:paraId="37EF94E2" w14:textId="1E76C379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6530FEF6" w14:textId="5889FB30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407640A5" w14:textId="139ADC7A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3708E254" w14:textId="2040EC36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  <w:u w:val="single"/>
        </w:rPr>
        <w:t>Dans trois minutes</w:t>
      </w:r>
      <w:r>
        <w:rPr>
          <w:rFonts w:ascii="Century Gothic" w:hAnsi="Century Gothic"/>
          <w:sz w:val="28"/>
          <w:szCs w:val="28"/>
        </w:rPr>
        <w:t>, ils arrivent.</w:t>
      </w:r>
    </w:p>
    <w:p w14:paraId="75B286A4" w14:textId="2C4E0539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482B1A92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0132BDDB" w14:textId="12AA3515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26C314CA" w14:textId="3AADA663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  <w:u w:val="single"/>
        </w:rPr>
        <w:t>Au sommet</w:t>
      </w:r>
      <w:r>
        <w:rPr>
          <w:rFonts w:ascii="Century Gothic" w:hAnsi="Century Gothic"/>
          <w:sz w:val="28"/>
          <w:szCs w:val="28"/>
        </w:rPr>
        <w:t>, dès que nous les avons aperçus, nous sommes partis.</w:t>
      </w:r>
    </w:p>
    <w:p w14:paraId="0A09584D" w14:textId="238D439D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7D679601" w14:textId="7E4F9759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4E6E2C24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2DB42E13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</w:rPr>
        <w:lastRenderedPageBreak/>
        <w:t>Au sommet,</w:t>
      </w:r>
      <w:r>
        <w:rPr>
          <w:rFonts w:ascii="Century Gothic" w:hAnsi="Century Gothic"/>
          <w:sz w:val="28"/>
          <w:szCs w:val="28"/>
        </w:rPr>
        <w:t xml:space="preserve"> </w:t>
      </w:r>
      <w:r w:rsidRPr="00D0665D">
        <w:rPr>
          <w:rFonts w:ascii="Century Gothic" w:hAnsi="Century Gothic"/>
          <w:sz w:val="28"/>
          <w:szCs w:val="28"/>
          <w:u w:val="single"/>
        </w:rPr>
        <w:t>dès que nous les avons aperçus</w:t>
      </w:r>
      <w:r>
        <w:rPr>
          <w:rFonts w:ascii="Century Gothic" w:hAnsi="Century Gothic"/>
          <w:sz w:val="28"/>
          <w:szCs w:val="28"/>
        </w:rPr>
        <w:t>, nous sommes partis.</w:t>
      </w:r>
    </w:p>
    <w:p w14:paraId="3AD15552" w14:textId="7458660B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32D4E47B" w14:textId="77777777" w:rsidR="00D0665D" w:rsidRP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67FCE6BF" w14:textId="73A02FD3" w:rsidR="00D0665D" w:rsidRDefault="00D0665D" w:rsidP="00D0665D">
      <w:pPr>
        <w:spacing w:line="360" w:lineRule="auto"/>
        <w:jc w:val="center"/>
        <w:rPr>
          <w:rFonts w:ascii="Century Gothic" w:hAnsi="Century Gothic"/>
          <w:sz w:val="32"/>
          <w:szCs w:val="32"/>
        </w:rPr>
      </w:pPr>
    </w:p>
    <w:p w14:paraId="604946B9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</w:rPr>
        <w:t>Au sommet,</w:t>
      </w:r>
      <w:r>
        <w:rPr>
          <w:rFonts w:ascii="Century Gothic" w:hAnsi="Century Gothic"/>
          <w:sz w:val="28"/>
          <w:szCs w:val="28"/>
        </w:rPr>
        <w:t xml:space="preserve"> </w:t>
      </w:r>
      <w:r w:rsidRPr="00D0665D">
        <w:rPr>
          <w:rFonts w:ascii="Century Gothic" w:hAnsi="Century Gothic"/>
          <w:sz w:val="28"/>
          <w:szCs w:val="28"/>
        </w:rPr>
        <w:t>dès que nous les avons aperçus</w:t>
      </w:r>
      <w:r>
        <w:rPr>
          <w:rFonts w:ascii="Century Gothic" w:hAnsi="Century Gothic"/>
          <w:sz w:val="28"/>
          <w:szCs w:val="28"/>
        </w:rPr>
        <w:t xml:space="preserve">, nous </w:t>
      </w:r>
      <w:r w:rsidRPr="00D0665D">
        <w:rPr>
          <w:rFonts w:ascii="Century Gothic" w:hAnsi="Century Gothic"/>
          <w:sz w:val="28"/>
          <w:szCs w:val="28"/>
          <w:u w:val="single"/>
        </w:rPr>
        <w:t>sommes partis</w:t>
      </w:r>
      <w:r>
        <w:rPr>
          <w:rFonts w:ascii="Century Gothic" w:hAnsi="Century Gothic"/>
          <w:sz w:val="28"/>
          <w:szCs w:val="28"/>
        </w:rPr>
        <w:t>.</w:t>
      </w:r>
    </w:p>
    <w:p w14:paraId="2BFA10BA" w14:textId="33607C39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178A6995" w14:textId="3401288F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2B7DCEF7" w14:textId="45FBF78E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45FE3146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</w:rPr>
        <w:t>Au sommet,</w:t>
      </w:r>
      <w:r>
        <w:rPr>
          <w:rFonts w:ascii="Century Gothic" w:hAnsi="Century Gothic"/>
          <w:sz w:val="28"/>
          <w:szCs w:val="28"/>
        </w:rPr>
        <w:t xml:space="preserve"> </w:t>
      </w:r>
      <w:r w:rsidRPr="00D0665D">
        <w:rPr>
          <w:rFonts w:ascii="Century Gothic" w:hAnsi="Century Gothic"/>
          <w:sz w:val="28"/>
          <w:szCs w:val="28"/>
        </w:rPr>
        <w:t>dès que nous les avons aperçus</w:t>
      </w:r>
      <w:r>
        <w:rPr>
          <w:rFonts w:ascii="Century Gothic" w:hAnsi="Century Gothic"/>
          <w:sz w:val="28"/>
          <w:szCs w:val="28"/>
        </w:rPr>
        <w:t xml:space="preserve">, </w:t>
      </w:r>
      <w:r w:rsidRPr="00D0665D">
        <w:rPr>
          <w:rFonts w:ascii="Century Gothic" w:hAnsi="Century Gothic"/>
          <w:sz w:val="28"/>
          <w:szCs w:val="28"/>
          <w:u w:val="single"/>
        </w:rPr>
        <w:t>nous</w:t>
      </w:r>
      <w:r>
        <w:rPr>
          <w:rFonts w:ascii="Century Gothic" w:hAnsi="Century Gothic"/>
          <w:sz w:val="28"/>
          <w:szCs w:val="28"/>
        </w:rPr>
        <w:t xml:space="preserve"> </w:t>
      </w:r>
      <w:r w:rsidRPr="00D0665D">
        <w:rPr>
          <w:rFonts w:ascii="Century Gothic" w:hAnsi="Century Gothic"/>
          <w:sz w:val="28"/>
          <w:szCs w:val="28"/>
        </w:rPr>
        <w:t>sommes partis.</w:t>
      </w:r>
    </w:p>
    <w:p w14:paraId="43B520F9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16BEC26E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6E54CB0A" w14:textId="2F35C4DD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</w:p>
    <w:p w14:paraId="762B06E3" w14:textId="55ED863D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  <w:u w:val="single"/>
        </w:rPr>
        <w:t>L’incendie de forêt</w:t>
      </w:r>
      <w:r>
        <w:rPr>
          <w:rFonts w:ascii="Century Gothic" w:hAnsi="Century Gothic"/>
          <w:sz w:val="28"/>
          <w:szCs w:val="28"/>
        </w:rPr>
        <w:t xml:space="preserve"> s’est rapprochée des habitations.</w:t>
      </w:r>
    </w:p>
    <w:p w14:paraId="6357AE2E" w14:textId="06AE5D7E" w:rsidR="00D0665D" w:rsidRDefault="00D0665D" w:rsidP="00D0665D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6A4567D6" w14:textId="03AD7E5F" w:rsidR="00D0665D" w:rsidRDefault="00D0665D" w:rsidP="00D0665D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</w:p>
    <w:p w14:paraId="31D5BF21" w14:textId="6AD03022" w:rsidR="00D0665D" w:rsidRDefault="00D0665D" w:rsidP="00D0665D">
      <w:pPr>
        <w:spacing w:line="360" w:lineRule="auto"/>
        <w:jc w:val="center"/>
        <w:rPr>
          <w:rFonts w:ascii="Century Gothic" w:hAnsi="Century Gothic"/>
          <w:sz w:val="32"/>
          <w:szCs w:val="32"/>
        </w:rPr>
      </w:pPr>
    </w:p>
    <w:p w14:paraId="01304114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</w:rPr>
        <w:t>L’incendie de forêt</w:t>
      </w:r>
      <w:r>
        <w:rPr>
          <w:rFonts w:ascii="Century Gothic" w:hAnsi="Century Gothic"/>
          <w:sz w:val="28"/>
          <w:szCs w:val="28"/>
        </w:rPr>
        <w:t xml:space="preserve"> </w:t>
      </w:r>
      <w:r w:rsidRPr="00D0665D">
        <w:rPr>
          <w:rFonts w:ascii="Century Gothic" w:hAnsi="Century Gothic"/>
          <w:sz w:val="28"/>
          <w:szCs w:val="28"/>
          <w:u w:val="single"/>
        </w:rPr>
        <w:t>s’est rapprochée</w:t>
      </w:r>
      <w:r>
        <w:rPr>
          <w:rFonts w:ascii="Century Gothic" w:hAnsi="Century Gothic"/>
          <w:sz w:val="28"/>
          <w:szCs w:val="28"/>
        </w:rPr>
        <w:t xml:space="preserve"> des habitations.</w:t>
      </w:r>
    </w:p>
    <w:p w14:paraId="333D4E05" w14:textId="77777777" w:rsidR="00D0665D" w:rsidRDefault="00D0665D" w:rsidP="00D0665D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4FD388B4" w14:textId="46C12F3C" w:rsidR="00D0665D" w:rsidRDefault="00D0665D" w:rsidP="00D0665D">
      <w:pPr>
        <w:spacing w:line="360" w:lineRule="auto"/>
        <w:jc w:val="center"/>
        <w:rPr>
          <w:rFonts w:ascii="Century Gothic" w:hAnsi="Century Gothic"/>
          <w:sz w:val="32"/>
          <w:szCs w:val="32"/>
        </w:rPr>
      </w:pPr>
    </w:p>
    <w:p w14:paraId="7C3DE949" w14:textId="77777777" w:rsidR="00D0665D" w:rsidRDefault="00D0665D" w:rsidP="00D0665D">
      <w:pPr>
        <w:spacing w:line="360" w:lineRule="auto"/>
        <w:jc w:val="center"/>
        <w:rPr>
          <w:rFonts w:ascii="Century Gothic" w:hAnsi="Century Gothic"/>
          <w:sz w:val="32"/>
          <w:szCs w:val="32"/>
        </w:rPr>
      </w:pPr>
    </w:p>
    <w:p w14:paraId="142441C3" w14:textId="77777777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 w:rsidRPr="00D0665D">
        <w:rPr>
          <w:rFonts w:ascii="Century Gothic" w:hAnsi="Century Gothic"/>
          <w:sz w:val="28"/>
          <w:szCs w:val="28"/>
        </w:rPr>
        <w:t>L’incendie de forêt</w:t>
      </w:r>
      <w:r>
        <w:rPr>
          <w:rFonts w:ascii="Century Gothic" w:hAnsi="Century Gothic"/>
          <w:sz w:val="28"/>
          <w:szCs w:val="28"/>
        </w:rPr>
        <w:t xml:space="preserve"> s’est rapprochée </w:t>
      </w:r>
      <w:r w:rsidRPr="00D0665D">
        <w:rPr>
          <w:rFonts w:ascii="Century Gothic" w:hAnsi="Century Gothic"/>
          <w:sz w:val="28"/>
          <w:szCs w:val="28"/>
          <w:u w:val="single"/>
        </w:rPr>
        <w:t>des habitations</w:t>
      </w:r>
      <w:r>
        <w:rPr>
          <w:rFonts w:ascii="Century Gothic" w:hAnsi="Century Gothic"/>
          <w:sz w:val="28"/>
          <w:szCs w:val="28"/>
        </w:rPr>
        <w:t>.</w:t>
      </w:r>
    </w:p>
    <w:p w14:paraId="4DFB8F9C" w14:textId="68BD5687" w:rsidR="00D0665D" w:rsidRDefault="00D0665D" w:rsidP="00D0665D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___________________</w:t>
      </w:r>
    </w:p>
    <w:p w14:paraId="42AD5B46" w14:textId="77777777" w:rsidR="00D0665D" w:rsidRDefault="00D0665D" w:rsidP="00D0665D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</w:p>
    <w:p w14:paraId="6EDC2E00" w14:textId="0FDD97A3" w:rsidR="00D0665D" w:rsidRDefault="00D0665D" w:rsidP="00D0665D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</w:p>
    <w:p w14:paraId="430EEF67" w14:textId="20F7D68F" w:rsidR="00D0665D" w:rsidRDefault="00D0665D" w:rsidP="00D0665D">
      <w:pPr>
        <w:spacing w:line="360" w:lineRule="auto"/>
        <w:jc w:val="both"/>
        <w:rPr>
          <w:rFonts w:ascii="Century Gothic" w:hAnsi="Century Gothic"/>
          <w:sz w:val="28"/>
          <w:szCs w:val="28"/>
        </w:rPr>
      </w:pPr>
      <w:r>
        <w:rPr>
          <w:rFonts w:ascii="Century Gothic" w:hAnsi="Century Gothic"/>
          <w:sz w:val="28"/>
          <w:szCs w:val="28"/>
        </w:rPr>
        <w:t xml:space="preserve">Ce boucher offre quelques tranches de salami </w:t>
      </w:r>
      <w:r w:rsidRPr="00D0665D">
        <w:rPr>
          <w:rFonts w:ascii="Century Gothic" w:hAnsi="Century Gothic"/>
          <w:sz w:val="28"/>
          <w:szCs w:val="28"/>
          <w:u w:val="single"/>
        </w:rPr>
        <w:t>aux enfants</w:t>
      </w:r>
      <w:r>
        <w:rPr>
          <w:rFonts w:ascii="Century Gothic" w:hAnsi="Century Gothic"/>
          <w:sz w:val="28"/>
          <w:szCs w:val="28"/>
        </w:rPr>
        <w:t>.</w:t>
      </w:r>
    </w:p>
    <w:p w14:paraId="2145F712" w14:textId="65F980B9" w:rsidR="00D0665D" w:rsidRPr="00D0665D" w:rsidRDefault="00D0665D" w:rsidP="00D0665D">
      <w:pPr>
        <w:spacing w:line="360" w:lineRule="auto"/>
        <w:jc w:val="center"/>
        <w:rPr>
          <w:rFonts w:ascii="Century Gothic" w:hAnsi="Century Gothic"/>
          <w:sz w:val="28"/>
          <w:szCs w:val="28"/>
        </w:rPr>
      </w:pPr>
      <w:proofErr w:type="gramStart"/>
      <w:r>
        <w:rPr>
          <w:rFonts w:ascii="Century Gothic" w:hAnsi="Century Gothic"/>
          <w:sz w:val="28"/>
          <w:szCs w:val="28"/>
        </w:rPr>
        <w:t>question</w:t>
      </w:r>
      <w:proofErr w:type="gramEnd"/>
      <w:r>
        <w:rPr>
          <w:rFonts w:ascii="Century Gothic" w:hAnsi="Century Gothic"/>
          <w:sz w:val="28"/>
          <w:szCs w:val="28"/>
        </w:rPr>
        <w:t> :___________________</w:t>
      </w:r>
      <w:r>
        <w:rPr>
          <w:rFonts w:ascii="Century Gothic" w:hAnsi="Century Gothic"/>
          <w:sz w:val="28"/>
          <w:szCs w:val="28"/>
        </w:rPr>
        <w:tab/>
      </w:r>
      <w:r>
        <w:rPr>
          <w:rFonts w:ascii="Century Gothic" w:hAnsi="Century Gothic"/>
          <w:sz w:val="28"/>
          <w:szCs w:val="28"/>
        </w:rPr>
        <w:tab/>
        <w:t>fonction :</w:t>
      </w:r>
      <w:r w:rsidRPr="00D0665D">
        <w:rPr>
          <w:rFonts w:ascii="Century Gothic" w:hAnsi="Century Gothic"/>
          <w:sz w:val="28"/>
          <w:szCs w:val="28"/>
        </w:rPr>
        <w:t xml:space="preserve"> </w:t>
      </w:r>
      <w:r>
        <w:rPr>
          <w:rFonts w:ascii="Century Gothic" w:hAnsi="Century Gothic"/>
          <w:sz w:val="28"/>
          <w:szCs w:val="28"/>
        </w:rPr>
        <w:t>__________________</w:t>
      </w:r>
    </w:p>
    <w:sectPr w:rsidR="00D0665D" w:rsidRPr="00D066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410D9" w14:textId="77777777" w:rsidR="000D4942" w:rsidRDefault="000D4942" w:rsidP="00D0665D">
      <w:r>
        <w:separator/>
      </w:r>
    </w:p>
  </w:endnote>
  <w:endnote w:type="continuationSeparator" w:id="0">
    <w:p w14:paraId="3AA58529" w14:textId="77777777" w:rsidR="000D4942" w:rsidRDefault="000D4942" w:rsidP="00D066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E6F2B2" w14:textId="77777777" w:rsidR="000D4942" w:rsidRDefault="000D4942" w:rsidP="00D0665D">
      <w:r>
        <w:separator/>
      </w:r>
    </w:p>
  </w:footnote>
  <w:footnote w:type="continuationSeparator" w:id="0">
    <w:p w14:paraId="021319E7" w14:textId="77777777" w:rsidR="000D4942" w:rsidRDefault="000D4942" w:rsidP="00D066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8902F2" w14:textId="70911229" w:rsidR="00D0665D" w:rsidRDefault="00D0665D">
    <w:pPr>
      <w:pStyle w:val="En-tte"/>
    </w:pPr>
    <w:r>
      <w:t>Prénom</w:t>
    </w:r>
    <w:proofErr w:type="gramStart"/>
    <w:r>
      <w:t> :_</w:t>
    </w:r>
    <w:proofErr w:type="gramEnd"/>
    <w:r>
      <w:t>___________________</w:t>
    </w:r>
  </w:p>
  <w:p w14:paraId="2A73F64F" w14:textId="77777777" w:rsidR="00D0665D" w:rsidRDefault="00D0665D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171C26"/>
    <w:multiLevelType w:val="hybridMultilevel"/>
    <w:tmpl w:val="06868E6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5D"/>
    <w:rsid w:val="000B1451"/>
    <w:rsid w:val="000D4942"/>
    <w:rsid w:val="006F62E2"/>
    <w:rsid w:val="009E0645"/>
    <w:rsid w:val="00D0665D"/>
    <w:rsid w:val="00D71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E398F30"/>
  <w15:chartTrackingRefBased/>
  <w15:docId w15:val="{4DD0959F-2A4B-7A40-BB91-DBD6A0760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CH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0665D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D0665D"/>
  </w:style>
  <w:style w:type="paragraph" w:styleId="Pieddepage">
    <w:name w:val="footer"/>
    <w:basedOn w:val="Normal"/>
    <w:link w:val="PieddepageCar"/>
    <w:uiPriority w:val="99"/>
    <w:unhideWhenUsed/>
    <w:rsid w:val="00D0665D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0665D"/>
  </w:style>
  <w:style w:type="paragraph" w:styleId="Paragraphedeliste">
    <w:name w:val="List Paragraph"/>
    <w:basedOn w:val="Normal"/>
    <w:uiPriority w:val="34"/>
    <w:qFormat/>
    <w:rsid w:val="00D066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229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nathalie musy</dc:creator>
  <cp:keywords/>
  <dc:description/>
  <cp:lastModifiedBy>nathalie musy</cp:lastModifiedBy>
  <cp:revision>1</cp:revision>
  <cp:lastPrinted>2021-09-08T06:11:00Z</cp:lastPrinted>
  <dcterms:created xsi:type="dcterms:W3CDTF">2021-09-08T05:53:00Z</dcterms:created>
  <dcterms:modified xsi:type="dcterms:W3CDTF">2021-09-08T06:12:00Z</dcterms:modified>
</cp:coreProperties>
</file>