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916"/>
        <w:gridCol w:w="2812"/>
        <w:gridCol w:w="2162"/>
        <w:gridCol w:w="2566"/>
      </w:tblGrid>
      <w:tr w:rsidR="00793129" w14:paraId="40A8D290" w14:textId="77777777" w:rsidTr="00F83E11">
        <w:tc>
          <w:tcPr>
            <w:tcW w:w="1145" w:type="pct"/>
            <w:vMerge w:val="restart"/>
            <w:tcBorders>
              <w:right w:val="single" w:sz="4" w:space="0" w:color="000000"/>
            </w:tcBorders>
            <w:vAlign w:val="center"/>
          </w:tcPr>
          <w:p w14:paraId="16EAA930" w14:textId="2F56F592" w:rsidR="00DD52E1" w:rsidRDefault="005F444E" w:rsidP="00290150">
            <w:pPr>
              <w:jc w:val="center"/>
              <w:rPr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719168" behindDoc="0" locked="0" layoutInCell="1" allowOverlap="1" wp14:anchorId="3617C159" wp14:editId="53576163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172720</wp:posOffset>
                  </wp:positionV>
                  <wp:extent cx="1714500" cy="614045"/>
                  <wp:effectExtent l="0" t="0" r="0" b="0"/>
                  <wp:wrapSquare wrapText="bothSides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99DC0A0" w14:textId="618E82BA" w:rsidR="00793129" w:rsidRDefault="00793129" w:rsidP="00DD52E1">
            <w:pPr>
              <w:rPr>
                <w:lang w:val="fr-FR"/>
              </w:rPr>
            </w:pPr>
            <w:r>
              <w:rPr>
                <w:lang w:val="fr-FR"/>
              </w:rPr>
              <w:t xml:space="preserve">Nom : </w:t>
            </w:r>
          </w:p>
        </w:tc>
        <w:tc>
          <w:tcPr>
            <w:tcW w:w="1117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F37B77" w14:textId="10CF7F64" w:rsidR="00DD52E1" w:rsidRDefault="005073D6" w:rsidP="003A5149">
            <w:pPr>
              <w:rPr>
                <w:lang w:val="fr-FR"/>
              </w:rPr>
            </w:pPr>
            <w:r>
              <w:rPr>
                <w:lang w:val="fr-FR"/>
              </w:rPr>
              <w:t>Classe :</w:t>
            </w:r>
          </w:p>
        </w:tc>
        <w:tc>
          <w:tcPr>
            <w:tcW w:w="131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ED446B1" w14:textId="03336DDE" w:rsidR="00DD52E1" w:rsidRDefault="00DD52E1" w:rsidP="00793129">
            <w:pPr>
              <w:rPr>
                <w:lang w:val="fr-FR"/>
              </w:rPr>
            </w:pPr>
            <w:r>
              <w:rPr>
                <w:lang w:val="fr-FR"/>
              </w:rPr>
              <w:t xml:space="preserve">Date : </w:t>
            </w:r>
          </w:p>
        </w:tc>
      </w:tr>
      <w:tr w:rsidR="00793129" w14:paraId="12A6B8DD" w14:textId="77777777" w:rsidTr="00F83E11">
        <w:trPr>
          <w:trHeight w:val="373"/>
        </w:trPr>
        <w:tc>
          <w:tcPr>
            <w:tcW w:w="1145" w:type="pct"/>
            <w:vMerge/>
            <w:tcBorders>
              <w:right w:val="single" w:sz="4" w:space="0" w:color="000000"/>
            </w:tcBorders>
          </w:tcPr>
          <w:p w14:paraId="7EF1681E" w14:textId="77777777" w:rsidR="00DD52E1" w:rsidRDefault="00DD52E1" w:rsidP="00564491">
            <w:pPr>
              <w:pStyle w:val="Titre"/>
              <w:rPr>
                <w:lang w:val="fr-FR"/>
              </w:rPr>
            </w:pPr>
          </w:p>
        </w:tc>
        <w:tc>
          <w:tcPr>
            <w:tcW w:w="14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A2A51F" w14:textId="0356D641" w:rsidR="00DD52E1" w:rsidRDefault="005073D6" w:rsidP="00793129">
            <w:pPr>
              <w:rPr>
                <w:lang w:val="fr-FR"/>
              </w:rPr>
            </w:pPr>
            <w:r>
              <w:rPr>
                <w:lang w:val="fr-FR"/>
              </w:rPr>
              <w:t>Prénom 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A562B1" w14:textId="0AC8D0A7" w:rsidR="00DD52E1" w:rsidRDefault="00DD52E1" w:rsidP="00047517">
            <w:pPr>
              <w:rPr>
                <w:lang w:val="fr-FR"/>
              </w:rPr>
            </w:pP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C7DE44" w14:textId="77777777" w:rsidR="00DD52E1" w:rsidRDefault="00DD52E1" w:rsidP="00047517">
            <w:pPr>
              <w:rPr>
                <w:lang w:val="fr-FR"/>
              </w:rPr>
            </w:pPr>
          </w:p>
        </w:tc>
      </w:tr>
      <w:tr w:rsidR="005073D6" w14:paraId="2A0FBF23" w14:textId="77777777" w:rsidTr="00383EE1">
        <w:trPr>
          <w:trHeight w:val="907"/>
        </w:trPr>
        <w:tc>
          <w:tcPr>
            <w:tcW w:w="1145" w:type="pct"/>
            <w:vMerge/>
          </w:tcPr>
          <w:p w14:paraId="188FF7BF" w14:textId="77777777" w:rsidR="005073D6" w:rsidRDefault="005073D6" w:rsidP="00564491">
            <w:pPr>
              <w:pStyle w:val="Titre"/>
              <w:rPr>
                <w:lang w:val="fr-FR"/>
              </w:rPr>
            </w:pPr>
          </w:p>
        </w:tc>
        <w:tc>
          <w:tcPr>
            <w:tcW w:w="3855" w:type="pct"/>
            <w:gridSpan w:val="3"/>
            <w:tcBorders>
              <w:top w:val="single" w:sz="4" w:space="0" w:color="000000"/>
            </w:tcBorders>
          </w:tcPr>
          <w:p w14:paraId="36CB01CE" w14:textId="73361A70" w:rsidR="00DC1531" w:rsidRDefault="005073D6" w:rsidP="00564491">
            <w:pPr>
              <w:pStyle w:val="Titre"/>
              <w:rPr>
                <w:lang w:val="fr-FR"/>
              </w:rPr>
            </w:pPr>
            <w:r>
              <w:rPr>
                <w:lang w:val="fr-FR"/>
              </w:rPr>
              <w:t>Sciences</w:t>
            </w:r>
          </w:p>
          <w:p w14:paraId="62030CD2" w14:textId="6E3357A4" w:rsidR="005073D6" w:rsidRDefault="005073D6" w:rsidP="00DC1531">
            <w:pPr>
              <w:pStyle w:val="Titre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="005F444E">
              <w:rPr>
                <w:lang w:val="fr-FR"/>
              </w:rPr>
              <w:t>L</w:t>
            </w:r>
            <w:r w:rsidR="0041074A">
              <w:rPr>
                <w:lang w:val="fr-FR"/>
              </w:rPr>
              <w:t xml:space="preserve">ois </w:t>
            </w:r>
            <w:r w:rsidR="00F57DDB">
              <w:rPr>
                <w:lang w:val="fr-FR"/>
              </w:rPr>
              <w:t>des tensions et des intensités</w:t>
            </w:r>
          </w:p>
        </w:tc>
      </w:tr>
    </w:tbl>
    <w:p w14:paraId="0AB715FD" w14:textId="343C7D53" w:rsidR="0041074A" w:rsidRPr="0041074A" w:rsidRDefault="00415E7B" w:rsidP="0041074A">
      <w:pPr>
        <w:pStyle w:val="Titre1"/>
        <w:numPr>
          <w:ilvl w:val="0"/>
          <w:numId w:val="16"/>
        </w:numPr>
        <w:rPr>
          <w:b/>
          <w:bCs/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191E9DA2" wp14:editId="3E6A3319">
            <wp:simplePos x="0" y="0"/>
            <wp:positionH relativeFrom="column">
              <wp:posOffset>3390265</wp:posOffset>
            </wp:positionH>
            <wp:positionV relativeFrom="paragraph">
              <wp:posOffset>245110</wp:posOffset>
            </wp:positionV>
            <wp:extent cx="3242310" cy="2655570"/>
            <wp:effectExtent l="0" t="0" r="0" b="0"/>
            <wp:wrapSquare wrapText="bothSides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10" cy="265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74A" w:rsidRPr="0041074A">
        <w:rPr>
          <w:b/>
          <w:bCs/>
          <w:lang w:val="fr-FR"/>
        </w:rPr>
        <w:t>Rappels</w:t>
      </w:r>
    </w:p>
    <w:p w14:paraId="46584E4F" w14:textId="67EE18DB" w:rsidR="0041074A" w:rsidRDefault="0041074A" w:rsidP="00157DF3">
      <w:pPr>
        <w:rPr>
          <w:lang w:val="fr-FR"/>
        </w:rPr>
      </w:pPr>
    </w:p>
    <w:p w14:paraId="06F5697C" w14:textId="1FBA0D88" w:rsidR="0041074A" w:rsidRDefault="0041074A" w:rsidP="00157DF3">
      <w:pPr>
        <w:rPr>
          <w:lang w:val="fr-FR"/>
        </w:rPr>
      </w:pPr>
      <w:r>
        <w:rPr>
          <w:lang w:val="fr-FR"/>
        </w:rPr>
        <w:t>Quels sont les éléments</w:t>
      </w:r>
      <w:r w:rsidR="00195422">
        <w:rPr>
          <w:lang w:val="fr-FR"/>
        </w:rPr>
        <w:t xml:space="preserve"> représentés sur ce circuit</w:t>
      </w:r>
      <w:r>
        <w:rPr>
          <w:lang w:val="fr-FR"/>
        </w:rPr>
        <w:t> ?</w:t>
      </w:r>
    </w:p>
    <w:p w14:paraId="6B77CE98" w14:textId="0F734CFF" w:rsidR="00195422" w:rsidRDefault="00195422" w:rsidP="00157DF3">
      <w:pPr>
        <w:rPr>
          <w:lang w:val="fr-FR"/>
        </w:rPr>
      </w:pPr>
    </w:p>
    <w:p w14:paraId="39F10AC4" w14:textId="57D49FF9" w:rsidR="0041074A" w:rsidRPr="0041074A" w:rsidRDefault="0041074A" w:rsidP="0041074A">
      <w:pPr>
        <w:pStyle w:val="Paragraphedeliste"/>
        <w:numPr>
          <w:ilvl w:val="0"/>
          <w:numId w:val="17"/>
        </w:numPr>
        <w:rPr>
          <w:color w:val="0070C0"/>
          <w:lang w:val="fr-FR"/>
        </w:rPr>
      </w:pPr>
      <w:r w:rsidRPr="0041074A">
        <w:rPr>
          <w:color w:val="0070C0"/>
          <w:lang w:val="fr-FR"/>
        </w:rPr>
        <w:t>Générateur</w:t>
      </w:r>
      <w:r w:rsidR="00195422">
        <w:rPr>
          <w:color w:val="0070C0"/>
          <w:lang w:val="fr-FR"/>
        </w:rPr>
        <w:t xml:space="preserve"> </w:t>
      </w:r>
      <w:r w:rsidR="004B048B">
        <w:rPr>
          <w:color w:val="0070C0"/>
          <w:lang w:val="fr-FR"/>
        </w:rPr>
        <w:t>(</w:t>
      </w:r>
      <w:r w:rsidR="00195422">
        <w:rPr>
          <w:color w:val="0070C0"/>
          <w:lang w:val="fr-FR"/>
        </w:rPr>
        <w:t>G)</w:t>
      </w:r>
    </w:p>
    <w:p w14:paraId="63E4FE8A" w14:textId="6AC25261" w:rsidR="0041074A" w:rsidRPr="0041074A" w:rsidRDefault="0041074A" w:rsidP="0041074A">
      <w:pPr>
        <w:pStyle w:val="Paragraphedeliste"/>
        <w:numPr>
          <w:ilvl w:val="0"/>
          <w:numId w:val="17"/>
        </w:numPr>
        <w:rPr>
          <w:color w:val="0070C0"/>
          <w:lang w:val="fr-FR"/>
        </w:rPr>
      </w:pPr>
      <w:r w:rsidRPr="0041074A">
        <w:rPr>
          <w:color w:val="0070C0"/>
          <w:lang w:val="fr-FR"/>
        </w:rPr>
        <w:t>Interrupteur</w:t>
      </w:r>
      <w:r w:rsidR="004B048B">
        <w:rPr>
          <w:color w:val="0070C0"/>
          <w:lang w:val="fr-FR"/>
        </w:rPr>
        <w:t xml:space="preserve"> (I)</w:t>
      </w:r>
    </w:p>
    <w:p w14:paraId="1E10284A" w14:textId="403CC319" w:rsidR="0041074A" w:rsidRPr="0041074A" w:rsidRDefault="0041074A" w:rsidP="0041074A">
      <w:pPr>
        <w:pStyle w:val="Paragraphedeliste"/>
        <w:numPr>
          <w:ilvl w:val="0"/>
          <w:numId w:val="17"/>
        </w:numPr>
        <w:rPr>
          <w:color w:val="0070C0"/>
          <w:lang w:val="fr-FR"/>
        </w:rPr>
      </w:pPr>
      <w:r w:rsidRPr="0041074A">
        <w:rPr>
          <w:color w:val="0070C0"/>
          <w:lang w:val="fr-FR"/>
        </w:rPr>
        <w:t>Récepteur</w:t>
      </w:r>
      <w:r w:rsidR="004B048B">
        <w:rPr>
          <w:color w:val="0070C0"/>
          <w:lang w:val="fr-FR"/>
        </w:rPr>
        <w:t xml:space="preserve"> : </w:t>
      </w:r>
      <w:r w:rsidRPr="0041074A">
        <w:rPr>
          <w:color w:val="0070C0"/>
          <w:lang w:val="fr-FR"/>
        </w:rPr>
        <w:t>résistance, ampoule, etc.</w:t>
      </w:r>
      <w:r w:rsidR="004B048B">
        <w:rPr>
          <w:color w:val="0070C0"/>
          <w:lang w:val="fr-FR"/>
        </w:rPr>
        <w:t xml:space="preserve"> </w:t>
      </w:r>
      <w:r w:rsidR="000D2C3B">
        <w:rPr>
          <w:color w:val="0070C0"/>
          <w:lang w:val="fr-FR"/>
        </w:rPr>
        <w:t>(R)</w:t>
      </w:r>
    </w:p>
    <w:p w14:paraId="5F9BBE94" w14:textId="4970B50B" w:rsidR="0041074A" w:rsidRDefault="0041074A" w:rsidP="0041074A">
      <w:pPr>
        <w:pStyle w:val="Paragraphedeliste"/>
        <w:numPr>
          <w:ilvl w:val="0"/>
          <w:numId w:val="17"/>
        </w:numPr>
        <w:rPr>
          <w:color w:val="0070C0"/>
          <w:lang w:val="fr-FR"/>
        </w:rPr>
      </w:pPr>
      <w:r w:rsidRPr="0041074A">
        <w:rPr>
          <w:color w:val="0070C0"/>
          <w:lang w:val="fr-FR"/>
        </w:rPr>
        <w:t>Fils électriques</w:t>
      </w:r>
      <w:r w:rsidR="004B048B">
        <w:rPr>
          <w:color w:val="0070C0"/>
          <w:lang w:val="fr-FR"/>
        </w:rPr>
        <w:t xml:space="preserve"> (/)</w:t>
      </w:r>
    </w:p>
    <w:p w14:paraId="7C6B2F3D" w14:textId="62A15C8D" w:rsidR="00312E95" w:rsidRDefault="00312E95" w:rsidP="0041074A">
      <w:pPr>
        <w:pStyle w:val="Paragraphedeliste"/>
        <w:numPr>
          <w:ilvl w:val="0"/>
          <w:numId w:val="17"/>
        </w:numPr>
        <w:rPr>
          <w:color w:val="0070C0"/>
          <w:lang w:val="fr-FR"/>
        </w:rPr>
      </w:pPr>
      <w:r>
        <w:rPr>
          <w:color w:val="0070C0"/>
          <w:lang w:val="fr-FR"/>
        </w:rPr>
        <w:t>Ampèremètre</w:t>
      </w:r>
      <w:r w:rsidR="004B048B">
        <w:rPr>
          <w:color w:val="0070C0"/>
          <w:lang w:val="fr-FR"/>
        </w:rPr>
        <w:t xml:space="preserve"> (A)</w:t>
      </w:r>
    </w:p>
    <w:p w14:paraId="3B066864" w14:textId="5FABE42F" w:rsidR="00312E95" w:rsidRPr="0041074A" w:rsidRDefault="00312E95" w:rsidP="0041074A">
      <w:pPr>
        <w:pStyle w:val="Paragraphedeliste"/>
        <w:numPr>
          <w:ilvl w:val="0"/>
          <w:numId w:val="17"/>
        </w:numPr>
        <w:rPr>
          <w:color w:val="0070C0"/>
          <w:lang w:val="fr-FR"/>
        </w:rPr>
      </w:pPr>
      <w:r>
        <w:rPr>
          <w:color w:val="0070C0"/>
          <w:lang w:val="fr-FR"/>
        </w:rPr>
        <w:t>Voltmètre</w:t>
      </w:r>
      <w:r w:rsidR="004B048B">
        <w:rPr>
          <w:color w:val="0070C0"/>
          <w:lang w:val="fr-FR"/>
        </w:rPr>
        <w:t xml:space="preserve"> (V)</w:t>
      </w:r>
    </w:p>
    <w:p w14:paraId="1534B86F" w14:textId="2A6FD7E5" w:rsidR="0041074A" w:rsidRDefault="0041074A" w:rsidP="00157DF3">
      <w:pPr>
        <w:rPr>
          <w:lang w:val="fr-FR"/>
        </w:rPr>
      </w:pPr>
    </w:p>
    <w:p w14:paraId="7DC66CA8" w14:textId="4D2524D4" w:rsidR="00195422" w:rsidRDefault="00195422" w:rsidP="00157DF3">
      <w:pPr>
        <w:rPr>
          <w:lang w:val="fr-FR"/>
        </w:rPr>
      </w:pPr>
    </w:p>
    <w:p w14:paraId="75BB8E05" w14:textId="02917089" w:rsidR="00195422" w:rsidRDefault="00195422" w:rsidP="00157DF3">
      <w:pPr>
        <w:rPr>
          <w:lang w:val="fr-FR"/>
        </w:rPr>
      </w:pPr>
    </w:p>
    <w:p w14:paraId="78FEAE81" w14:textId="3125860A" w:rsidR="0041074A" w:rsidRDefault="0041074A" w:rsidP="00157DF3">
      <w:pPr>
        <w:rPr>
          <w:lang w:val="fr-FR"/>
        </w:rPr>
      </w:pPr>
      <w:r>
        <w:rPr>
          <w:lang w:val="fr-FR"/>
        </w:rPr>
        <w:t>Quelle est la formule de la loi d’Ohm, la signification de chaque terme et les unités associées ?</w:t>
      </w:r>
    </w:p>
    <w:p w14:paraId="17804377" w14:textId="505C398A" w:rsidR="0041074A" w:rsidRDefault="0041074A" w:rsidP="00157DF3">
      <w:pPr>
        <w:rPr>
          <w:lang w:val="fr-FR"/>
        </w:rPr>
      </w:pPr>
    </w:p>
    <w:p w14:paraId="39618D9F" w14:textId="72E8D39D" w:rsidR="0041074A" w:rsidRDefault="0041074A" w:rsidP="00157DF3">
      <w:pPr>
        <w:rPr>
          <w:color w:val="0070C0"/>
          <w:lang w:val="fr-FR"/>
        </w:rPr>
      </w:pPr>
      <w:r w:rsidRPr="0041074A">
        <w:rPr>
          <w:color w:val="0070C0"/>
          <w:lang w:val="fr-FR"/>
        </w:rPr>
        <w:t>Loi d’Ohm : U = R.I où U = tension (V)</w:t>
      </w:r>
      <w:r w:rsidR="0027701F">
        <w:rPr>
          <w:color w:val="0070C0"/>
          <w:lang w:val="fr-FR"/>
        </w:rPr>
        <w:t> </w:t>
      </w:r>
      <w:r w:rsidRPr="0041074A">
        <w:rPr>
          <w:color w:val="0070C0"/>
          <w:lang w:val="fr-FR"/>
        </w:rPr>
        <w:t>; R = résistance (</w:t>
      </w:r>
      <w:r w:rsidRPr="0041074A">
        <w:rPr>
          <w:rFonts w:cstheme="minorHAnsi"/>
          <w:color w:val="0070C0"/>
          <w:lang w:val="fr-FR"/>
        </w:rPr>
        <w:t>Ω</w:t>
      </w:r>
      <w:r w:rsidRPr="0041074A">
        <w:rPr>
          <w:color w:val="0070C0"/>
          <w:lang w:val="fr-FR"/>
        </w:rPr>
        <w:t>)</w:t>
      </w:r>
      <w:r w:rsidR="0027701F">
        <w:rPr>
          <w:color w:val="0070C0"/>
          <w:lang w:val="fr-FR"/>
        </w:rPr>
        <w:t> </w:t>
      </w:r>
      <w:r w:rsidRPr="0041074A">
        <w:rPr>
          <w:color w:val="0070C0"/>
          <w:lang w:val="fr-FR"/>
        </w:rPr>
        <w:t>; I = intensité (A)</w:t>
      </w:r>
    </w:p>
    <w:p w14:paraId="32D9D510" w14:textId="41236326" w:rsidR="0041074A" w:rsidRDefault="0041074A" w:rsidP="00157DF3">
      <w:pPr>
        <w:rPr>
          <w:color w:val="0070C0"/>
          <w:lang w:val="fr-FR"/>
        </w:rPr>
      </w:pPr>
    </w:p>
    <w:p w14:paraId="5CB7BF52" w14:textId="496AE1B8" w:rsidR="0041074A" w:rsidRDefault="00196A8F" w:rsidP="0041074A">
      <w:pPr>
        <w:pStyle w:val="Titre1"/>
        <w:numPr>
          <w:ilvl w:val="0"/>
          <w:numId w:val="16"/>
        </w:numPr>
        <w:rPr>
          <w:b/>
          <w:bCs/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3F846B26" wp14:editId="53672B7E">
            <wp:simplePos x="0" y="0"/>
            <wp:positionH relativeFrom="column">
              <wp:posOffset>3340735</wp:posOffset>
            </wp:positionH>
            <wp:positionV relativeFrom="paragraph">
              <wp:posOffset>69850</wp:posOffset>
            </wp:positionV>
            <wp:extent cx="3290570" cy="2426335"/>
            <wp:effectExtent l="0" t="0" r="5080" b="0"/>
            <wp:wrapSquare wrapText="bothSides"/>
            <wp:docPr id="90" name="Imag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57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74A" w:rsidRPr="0041074A">
        <w:rPr>
          <w:b/>
          <w:bCs/>
          <w:lang w:val="fr-FR"/>
        </w:rPr>
        <w:t>Nœuds et mailles</w:t>
      </w:r>
    </w:p>
    <w:p w14:paraId="19666900" w14:textId="0011E42A" w:rsidR="0041074A" w:rsidRDefault="0041074A" w:rsidP="0041074A">
      <w:pPr>
        <w:rPr>
          <w:lang w:val="fr-FR"/>
        </w:rPr>
      </w:pPr>
    </w:p>
    <w:p w14:paraId="39AAFEE9" w14:textId="401ADF3E" w:rsidR="0041074A" w:rsidRDefault="00195422" w:rsidP="0041074A">
      <w:pPr>
        <w:rPr>
          <w:lang w:val="fr-FR"/>
        </w:rPr>
      </w:pPr>
      <w:r>
        <w:rPr>
          <w:lang w:val="fr-FR"/>
        </w:rPr>
        <w:t>Dans le circuit ci-contre, quels sont les nœuds ?</w:t>
      </w:r>
    </w:p>
    <w:p w14:paraId="731734D8" w14:textId="3B8F75A6" w:rsidR="00195422" w:rsidRDefault="00195422" w:rsidP="0041074A">
      <w:pPr>
        <w:rPr>
          <w:lang w:val="fr-FR"/>
        </w:rPr>
      </w:pPr>
    </w:p>
    <w:p w14:paraId="4D9ADF31" w14:textId="7A54C709" w:rsidR="00195422" w:rsidRDefault="00195422" w:rsidP="0041074A">
      <w:pPr>
        <w:rPr>
          <w:color w:val="0070C0"/>
          <w:lang w:val="fr-FR"/>
        </w:rPr>
      </w:pPr>
      <w:r w:rsidRPr="00195422">
        <w:rPr>
          <w:color w:val="0070C0"/>
          <w:lang w:val="fr-FR"/>
        </w:rPr>
        <w:t>B</w:t>
      </w:r>
      <w:r w:rsidR="00635AF8">
        <w:rPr>
          <w:color w:val="0070C0"/>
          <w:lang w:val="fr-FR"/>
        </w:rPr>
        <w:t xml:space="preserve"> et</w:t>
      </w:r>
      <w:r w:rsidRPr="00195422">
        <w:rPr>
          <w:color w:val="0070C0"/>
          <w:lang w:val="fr-FR"/>
        </w:rPr>
        <w:t xml:space="preserve"> E</w:t>
      </w:r>
    </w:p>
    <w:p w14:paraId="47B2D289" w14:textId="0E052B63" w:rsidR="00195422" w:rsidRDefault="00195422" w:rsidP="0041074A">
      <w:pPr>
        <w:rPr>
          <w:color w:val="0070C0"/>
          <w:lang w:val="fr-FR"/>
        </w:rPr>
      </w:pPr>
    </w:p>
    <w:p w14:paraId="430F2911" w14:textId="2EC35E69" w:rsidR="00195422" w:rsidRDefault="00195422" w:rsidP="00195422">
      <w:pPr>
        <w:rPr>
          <w:lang w:val="fr-FR"/>
        </w:rPr>
      </w:pPr>
      <w:r>
        <w:rPr>
          <w:lang w:val="fr-FR"/>
        </w:rPr>
        <w:t>Dans le circuit ci-contre, quelles sont les mailles ?</w:t>
      </w:r>
    </w:p>
    <w:p w14:paraId="6951EEE2" w14:textId="77777777" w:rsidR="00195422" w:rsidRDefault="00195422" w:rsidP="0041074A">
      <w:pPr>
        <w:rPr>
          <w:color w:val="0070C0"/>
          <w:lang w:val="fr-FR"/>
        </w:rPr>
      </w:pPr>
    </w:p>
    <w:p w14:paraId="622A0269" w14:textId="14AF1E20" w:rsidR="00195422" w:rsidRPr="00196A8F" w:rsidRDefault="00195422" w:rsidP="0041074A">
      <w:pPr>
        <w:rPr>
          <w:color w:val="0070C0"/>
        </w:rPr>
      </w:pPr>
      <w:r w:rsidRPr="00196A8F">
        <w:rPr>
          <w:color w:val="0070C0"/>
        </w:rPr>
        <w:t>ABEF</w:t>
      </w:r>
      <w:r w:rsidR="0027701F">
        <w:rPr>
          <w:color w:val="0070C0"/>
        </w:rPr>
        <w:t>/</w:t>
      </w:r>
      <w:r w:rsidRPr="00196A8F">
        <w:rPr>
          <w:color w:val="0070C0"/>
        </w:rPr>
        <w:t>ABCDEF</w:t>
      </w:r>
      <w:r w:rsidR="0027701F">
        <w:rPr>
          <w:color w:val="0070C0"/>
        </w:rPr>
        <w:t>/</w:t>
      </w:r>
      <w:r w:rsidRPr="00196A8F">
        <w:rPr>
          <w:color w:val="0070C0"/>
        </w:rPr>
        <w:t>BCDE</w:t>
      </w:r>
    </w:p>
    <w:p w14:paraId="4BE551A5" w14:textId="6A99747B" w:rsidR="00195422" w:rsidRPr="00196A8F" w:rsidRDefault="00195422" w:rsidP="0041074A">
      <w:pPr>
        <w:rPr>
          <w:color w:val="0070C0"/>
        </w:rPr>
      </w:pPr>
    </w:p>
    <w:p w14:paraId="6F556C4E" w14:textId="68D8C895" w:rsidR="00195422" w:rsidRDefault="00196A8F" w:rsidP="0041074A">
      <w:r w:rsidRPr="00196A8F">
        <w:t>Comment dé</w:t>
      </w:r>
      <w:r>
        <w:t xml:space="preserve">finirait-on : </w:t>
      </w:r>
    </w:p>
    <w:p w14:paraId="5F93E7F3" w14:textId="48363DBA" w:rsidR="00196A8F" w:rsidRDefault="00196A8F" w:rsidP="0041074A"/>
    <w:p w14:paraId="63EAEA5A" w14:textId="73910C1B" w:rsidR="00196A8F" w:rsidRPr="00196A8F" w:rsidRDefault="00196A8F" w:rsidP="00196A8F">
      <w:pPr>
        <w:pStyle w:val="Paragraphedeliste"/>
        <w:numPr>
          <w:ilvl w:val="0"/>
          <w:numId w:val="18"/>
        </w:numPr>
        <w:rPr>
          <w:color w:val="0070C0"/>
        </w:rPr>
      </w:pPr>
      <w:r>
        <w:t xml:space="preserve">Un nœud : </w:t>
      </w:r>
      <w:r w:rsidRPr="00196A8F">
        <w:rPr>
          <w:color w:val="0070C0"/>
        </w:rPr>
        <w:t>point du circuit où sont connecté</w:t>
      </w:r>
      <w:r w:rsidR="00E5588C">
        <w:rPr>
          <w:color w:val="0070C0"/>
        </w:rPr>
        <w:t>s</w:t>
      </w:r>
      <w:r w:rsidRPr="00196A8F">
        <w:rPr>
          <w:color w:val="0070C0"/>
        </w:rPr>
        <w:t xml:space="preserve"> au moins 3</w:t>
      </w:r>
      <w:r w:rsidR="0027701F">
        <w:rPr>
          <w:color w:val="0070C0"/>
        </w:rPr>
        <w:t> </w:t>
      </w:r>
      <w:r w:rsidRPr="00196A8F">
        <w:rPr>
          <w:color w:val="0070C0"/>
        </w:rPr>
        <w:t>fils (carrefour)</w:t>
      </w:r>
      <w:r w:rsidR="00615276">
        <w:rPr>
          <w:color w:val="0070C0"/>
        </w:rPr>
        <w:t>.</w:t>
      </w:r>
    </w:p>
    <w:p w14:paraId="535C91C9" w14:textId="7475A2B2" w:rsidR="00196A8F" w:rsidRPr="00196A8F" w:rsidRDefault="00196A8F" w:rsidP="00196A8F">
      <w:pPr>
        <w:pStyle w:val="Paragraphedeliste"/>
        <w:numPr>
          <w:ilvl w:val="0"/>
          <w:numId w:val="18"/>
        </w:numPr>
        <w:rPr>
          <w:color w:val="0070C0"/>
        </w:rPr>
      </w:pPr>
      <w:r>
        <w:t xml:space="preserve">Une maille : </w:t>
      </w:r>
      <w:r w:rsidRPr="00196A8F">
        <w:rPr>
          <w:color w:val="0070C0"/>
        </w:rPr>
        <w:t>parcours fermé dans un circuit électrique (circuit de voiture)</w:t>
      </w:r>
      <w:r w:rsidR="00615276">
        <w:rPr>
          <w:color w:val="0070C0"/>
        </w:rPr>
        <w:t>.</w:t>
      </w:r>
    </w:p>
    <w:p w14:paraId="660F8B25" w14:textId="5482DB00" w:rsidR="00196A8F" w:rsidRDefault="00196A8F" w:rsidP="00196A8F"/>
    <w:p w14:paraId="3B1861CC" w14:textId="420F4E93" w:rsidR="00196A8F" w:rsidRDefault="00196A8F" w:rsidP="00196A8F">
      <w:r>
        <w:t>Quelles sont les résistances branchées en série et en parallèle ?</w:t>
      </w:r>
    </w:p>
    <w:p w14:paraId="4EC02D2E" w14:textId="3D922A0F" w:rsidR="00196A8F" w:rsidRDefault="00196A8F" w:rsidP="00196A8F"/>
    <w:p w14:paraId="44B57164" w14:textId="58297B8D" w:rsidR="00E5588C" w:rsidRDefault="00196A8F" w:rsidP="00196A8F">
      <w:pPr>
        <w:rPr>
          <w:color w:val="0070C0"/>
        </w:rPr>
      </w:pPr>
      <w:r w:rsidRPr="00196A8F">
        <w:rPr>
          <w:color w:val="0070C0"/>
        </w:rPr>
        <w:t>R1 et R2 sont en série</w:t>
      </w:r>
    </w:p>
    <w:p w14:paraId="4A75ACAF" w14:textId="6316AD13" w:rsidR="00E5588C" w:rsidRDefault="00E5588C" w:rsidP="00196A8F">
      <w:pPr>
        <w:rPr>
          <w:color w:val="0070C0"/>
        </w:rPr>
      </w:pPr>
      <w:r>
        <w:rPr>
          <w:color w:val="0070C0"/>
        </w:rPr>
        <w:t>R1 et R3 sont en série</w:t>
      </w:r>
    </w:p>
    <w:p w14:paraId="361BAA2A" w14:textId="77FAA73D" w:rsidR="0041074A" w:rsidRDefault="00196A8F" w:rsidP="00196A8F">
      <w:pPr>
        <w:rPr>
          <w:color w:val="0070C0"/>
        </w:rPr>
      </w:pPr>
      <w:r w:rsidRPr="00196A8F">
        <w:rPr>
          <w:color w:val="0070C0"/>
        </w:rPr>
        <w:t>R2 et R3 sont en parallèle</w:t>
      </w:r>
    </w:p>
    <w:p w14:paraId="71094147" w14:textId="77777777" w:rsidR="003F2E93" w:rsidRDefault="003F2E93" w:rsidP="00196A8F">
      <w:pPr>
        <w:rPr>
          <w:color w:val="0070C0"/>
        </w:rPr>
      </w:pPr>
    </w:p>
    <w:p w14:paraId="697B6662" w14:textId="622AF225" w:rsidR="00342E73" w:rsidRDefault="009E338B" w:rsidP="00342E73">
      <w:pPr>
        <w:pStyle w:val="Titre1"/>
        <w:numPr>
          <w:ilvl w:val="0"/>
          <w:numId w:val="16"/>
        </w:numPr>
        <w:rPr>
          <w:b/>
          <w:bCs/>
        </w:rPr>
      </w:pPr>
      <w:r>
        <w:rPr>
          <w:b/>
          <w:bCs/>
        </w:rPr>
        <w:lastRenderedPageBreak/>
        <w:t>Circuit en série</w:t>
      </w:r>
    </w:p>
    <w:p w14:paraId="3F60DF5A" w14:textId="0FBEB6B9" w:rsidR="00342E73" w:rsidRDefault="00342E73" w:rsidP="00196A8F"/>
    <w:p w14:paraId="22748E35" w14:textId="5DEE7F8D" w:rsidR="00BE3C35" w:rsidRPr="009E338B" w:rsidRDefault="00BE3C35" w:rsidP="009E338B">
      <w:pPr>
        <w:pStyle w:val="Titre2"/>
        <w:numPr>
          <w:ilvl w:val="1"/>
          <w:numId w:val="16"/>
        </w:numPr>
        <w:rPr>
          <w:b/>
          <w:bCs/>
          <w:u w:val="single"/>
        </w:rPr>
      </w:pPr>
      <w:r w:rsidRPr="009E338B">
        <w:rPr>
          <w:b/>
          <w:bCs/>
          <w:u w:val="single"/>
        </w:rPr>
        <w:t>L’intensité</w:t>
      </w:r>
    </w:p>
    <w:p w14:paraId="21A02B7A" w14:textId="2A525634" w:rsidR="00BE3C35" w:rsidRPr="00BE3C35" w:rsidRDefault="00BE3C35" w:rsidP="00BE3C3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65D5DFBF" wp14:editId="3173537F">
            <wp:simplePos x="0" y="0"/>
            <wp:positionH relativeFrom="column">
              <wp:posOffset>3600450</wp:posOffset>
            </wp:positionH>
            <wp:positionV relativeFrom="paragraph">
              <wp:posOffset>96520</wp:posOffset>
            </wp:positionV>
            <wp:extent cx="2868930" cy="2419350"/>
            <wp:effectExtent l="0" t="0" r="0" b="0"/>
            <wp:wrapSquare wrapText="bothSides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2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A4F18" w14:textId="2464DA9A" w:rsidR="00342E73" w:rsidRDefault="00342E73" w:rsidP="008E043A">
      <w:pPr>
        <w:pStyle w:val="Paragraphedeliste"/>
        <w:numPr>
          <w:ilvl w:val="0"/>
          <w:numId w:val="22"/>
        </w:numPr>
      </w:pPr>
      <w:r>
        <w:t xml:space="preserve">Complète </w:t>
      </w:r>
      <w:r w:rsidR="00EB4091">
        <w:t>les intensités</w:t>
      </w:r>
      <w:r>
        <w:t xml:space="preserve"> ci-dessous avec les mesures réalisées</w:t>
      </w:r>
      <w:r w:rsidR="00D563D4">
        <w:t xml:space="preserve"> expérimentalement en classe</w:t>
      </w:r>
      <w:r w:rsidR="00E5588C">
        <w:t>.</w:t>
      </w:r>
    </w:p>
    <w:p w14:paraId="106C2CAA" w14:textId="6C121A2E" w:rsidR="00196A8F" w:rsidRPr="004B048B" w:rsidRDefault="00342E73" w:rsidP="00196A8F">
      <w:pPr>
        <w:rPr>
          <w:lang w:val="en-GB"/>
        </w:rPr>
      </w:pPr>
      <w:r w:rsidRPr="004B048B">
        <w:rPr>
          <w:lang w:val="en-GB"/>
        </w:rPr>
        <w:t>I</w:t>
      </w:r>
      <w:r w:rsidR="00D563D4">
        <w:rPr>
          <w:vertAlign w:val="subscript"/>
          <w:lang w:val="en-GB"/>
        </w:rPr>
        <w:t>G</w:t>
      </w:r>
      <w:r w:rsidRPr="004B048B">
        <w:rPr>
          <w:lang w:val="en-GB"/>
        </w:rPr>
        <w:t xml:space="preserve"> = </w:t>
      </w:r>
    </w:p>
    <w:p w14:paraId="7E772D4A" w14:textId="1C868FD9" w:rsidR="00342E73" w:rsidRPr="004B048B" w:rsidRDefault="00342E73" w:rsidP="00196A8F">
      <w:pPr>
        <w:rPr>
          <w:lang w:val="en-GB"/>
        </w:rPr>
      </w:pPr>
      <w:r w:rsidRPr="004B048B">
        <w:rPr>
          <w:lang w:val="en-GB"/>
        </w:rPr>
        <w:t>I</w:t>
      </w:r>
      <w:r w:rsidR="008E043A">
        <w:rPr>
          <w:vertAlign w:val="subscript"/>
          <w:lang w:val="en-GB"/>
        </w:rPr>
        <w:t>1</w:t>
      </w:r>
      <w:r w:rsidRPr="004B048B">
        <w:rPr>
          <w:lang w:val="en-GB"/>
        </w:rPr>
        <w:t xml:space="preserve"> =</w:t>
      </w:r>
    </w:p>
    <w:p w14:paraId="3EFEB58F" w14:textId="202EBA71" w:rsidR="00342E73" w:rsidRPr="004B048B" w:rsidRDefault="00342E73" w:rsidP="00196A8F">
      <w:pPr>
        <w:rPr>
          <w:lang w:val="en-GB"/>
        </w:rPr>
      </w:pPr>
      <w:r w:rsidRPr="004B048B">
        <w:rPr>
          <w:lang w:val="en-GB"/>
        </w:rPr>
        <w:t>I</w:t>
      </w:r>
      <w:r w:rsidR="008E043A">
        <w:rPr>
          <w:vertAlign w:val="subscript"/>
          <w:lang w:val="en-GB"/>
        </w:rPr>
        <w:t>2</w:t>
      </w:r>
      <w:r w:rsidRPr="004B048B">
        <w:rPr>
          <w:lang w:val="en-GB"/>
        </w:rPr>
        <w:t xml:space="preserve"> = </w:t>
      </w:r>
    </w:p>
    <w:p w14:paraId="436A499F" w14:textId="265F4D00" w:rsidR="00F44DC9" w:rsidRPr="00D563D4" w:rsidRDefault="00F44DC9" w:rsidP="008E043A">
      <w:pPr>
        <w:pStyle w:val="Paragraphedeliste"/>
        <w:numPr>
          <w:ilvl w:val="0"/>
          <w:numId w:val="22"/>
        </w:numPr>
      </w:pPr>
      <w:r w:rsidRPr="00D563D4">
        <w:t xml:space="preserve">Que </w:t>
      </w:r>
      <w:r w:rsidR="00D563D4" w:rsidRPr="00D563D4">
        <w:t>peut-on conclure</w:t>
      </w:r>
      <w:r w:rsidR="00D563D4">
        <w:t> ?</w:t>
      </w:r>
    </w:p>
    <w:p w14:paraId="120CBDF3" w14:textId="0CBEA484" w:rsidR="00F44DC9" w:rsidRPr="009E338B" w:rsidRDefault="00F44DC9" w:rsidP="00196A8F">
      <w:pPr>
        <w:rPr>
          <w:color w:val="0070C0"/>
          <w:lang w:val="en-GB"/>
        </w:rPr>
      </w:pPr>
      <w:r w:rsidRPr="009E338B">
        <w:rPr>
          <w:color w:val="0070C0"/>
          <w:lang w:val="en-GB"/>
        </w:rPr>
        <w:t>I</w:t>
      </w:r>
      <w:r w:rsidR="00D563D4" w:rsidRPr="009E338B">
        <w:rPr>
          <w:color w:val="0070C0"/>
          <w:vertAlign w:val="subscript"/>
          <w:lang w:val="en-GB"/>
        </w:rPr>
        <w:t>G</w:t>
      </w:r>
      <w:r w:rsidRPr="009E338B">
        <w:rPr>
          <w:color w:val="0070C0"/>
          <w:lang w:val="en-GB"/>
        </w:rPr>
        <w:t xml:space="preserve"> = I</w:t>
      </w:r>
      <w:r w:rsidR="00D563D4" w:rsidRPr="009E338B">
        <w:rPr>
          <w:color w:val="0070C0"/>
          <w:vertAlign w:val="subscript"/>
          <w:lang w:val="en-GB"/>
        </w:rPr>
        <w:t>1</w:t>
      </w:r>
      <w:r w:rsidRPr="009E338B">
        <w:rPr>
          <w:color w:val="0070C0"/>
          <w:lang w:val="en-GB"/>
        </w:rPr>
        <w:t xml:space="preserve"> </w:t>
      </w:r>
      <w:r w:rsidR="00D563D4" w:rsidRPr="009E338B">
        <w:rPr>
          <w:color w:val="0070C0"/>
          <w:lang w:val="en-GB"/>
        </w:rPr>
        <w:t>=</w:t>
      </w:r>
      <w:r w:rsidRPr="009E338B">
        <w:rPr>
          <w:color w:val="0070C0"/>
          <w:lang w:val="en-GB"/>
        </w:rPr>
        <w:t xml:space="preserve"> I</w:t>
      </w:r>
      <w:r w:rsidR="00D563D4" w:rsidRPr="009E338B">
        <w:rPr>
          <w:color w:val="0070C0"/>
          <w:vertAlign w:val="subscript"/>
          <w:lang w:val="en-GB"/>
        </w:rPr>
        <w:t>2</w:t>
      </w:r>
    </w:p>
    <w:p w14:paraId="74EBFC16" w14:textId="687610D9" w:rsidR="00F44DC9" w:rsidRDefault="00F44DC9" w:rsidP="00196A8F"/>
    <w:p w14:paraId="614CF992" w14:textId="14BAC3CA" w:rsidR="00F44DC9" w:rsidRDefault="00F44DC9" w:rsidP="008E043A">
      <w:pPr>
        <w:pStyle w:val="Paragraphedeliste"/>
        <w:numPr>
          <w:ilvl w:val="0"/>
          <w:numId w:val="22"/>
        </w:numPr>
      </w:pPr>
      <w:r w:rsidRPr="00F44DC9">
        <w:t xml:space="preserve">Comment pourrait-on formuler </w:t>
      </w:r>
      <w:r>
        <w:t>cette règle ?</w:t>
      </w:r>
    </w:p>
    <w:p w14:paraId="27B1B726" w14:textId="7468D22D" w:rsidR="00D563D4" w:rsidRPr="008E043A" w:rsidRDefault="00D563D4" w:rsidP="00196A8F">
      <w:pPr>
        <w:rPr>
          <w:color w:val="0070C0"/>
        </w:rPr>
      </w:pPr>
      <w:r w:rsidRPr="008E043A">
        <w:rPr>
          <w:color w:val="0070C0"/>
        </w:rPr>
        <w:t>Lorsque des récepteurs sont branchés en série, l’intensité est la même partout</w:t>
      </w:r>
      <w:r w:rsidR="0075403B">
        <w:rPr>
          <w:color w:val="0070C0"/>
        </w:rPr>
        <w:t>.</w:t>
      </w:r>
    </w:p>
    <w:p w14:paraId="567F308A" w14:textId="7A435705" w:rsidR="00BE3C35" w:rsidRDefault="00BE3C35" w:rsidP="00196A8F">
      <w:r>
        <w:rPr>
          <w:noProof/>
        </w:rPr>
        <w:drawing>
          <wp:anchor distT="0" distB="0" distL="114300" distR="114300" simplePos="0" relativeHeight="251657728" behindDoc="0" locked="0" layoutInCell="1" allowOverlap="1" wp14:anchorId="25DFD73F" wp14:editId="1CBE1C87">
            <wp:simplePos x="0" y="0"/>
            <wp:positionH relativeFrom="column">
              <wp:posOffset>3600450</wp:posOffset>
            </wp:positionH>
            <wp:positionV relativeFrom="paragraph">
              <wp:posOffset>55880</wp:posOffset>
            </wp:positionV>
            <wp:extent cx="3084830" cy="2692400"/>
            <wp:effectExtent l="0" t="0" r="0" b="0"/>
            <wp:wrapSquare wrapText="bothSides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269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9654E" w14:textId="26C36619" w:rsidR="008E043A" w:rsidRPr="009E338B" w:rsidRDefault="00BE3C35" w:rsidP="009E338B">
      <w:pPr>
        <w:pStyle w:val="Titre2"/>
        <w:numPr>
          <w:ilvl w:val="1"/>
          <w:numId w:val="16"/>
        </w:numPr>
        <w:rPr>
          <w:b/>
          <w:bCs/>
          <w:u w:val="single"/>
        </w:rPr>
      </w:pPr>
      <w:r w:rsidRPr="009E338B">
        <w:rPr>
          <w:b/>
          <w:bCs/>
          <w:u w:val="single"/>
        </w:rPr>
        <w:t>La tension</w:t>
      </w:r>
    </w:p>
    <w:p w14:paraId="26594C4E" w14:textId="31969E4A" w:rsidR="008E043A" w:rsidRDefault="008E043A" w:rsidP="00196A8F"/>
    <w:p w14:paraId="50A3267C" w14:textId="5D27E87D" w:rsidR="008E043A" w:rsidRDefault="008E043A" w:rsidP="008E043A">
      <w:pPr>
        <w:pStyle w:val="Paragraphedeliste"/>
        <w:numPr>
          <w:ilvl w:val="0"/>
          <w:numId w:val="22"/>
        </w:numPr>
      </w:pPr>
      <w:r>
        <w:t>Complète les tensions ci-dessous avec les mesures réalisées expérimentalement en classe</w:t>
      </w:r>
    </w:p>
    <w:p w14:paraId="3F538846" w14:textId="53A4F786" w:rsidR="008E043A" w:rsidRPr="004B048B" w:rsidRDefault="008E043A" w:rsidP="008E043A">
      <w:pPr>
        <w:rPr>
          <w:lang w:val="en-GB"/>
        </w:rPr>
      </w:pPr>
      <w:r>
        <w:rPr>
          <w:lang w:val="en-GB"/>
        </w:rPr>
        <w:t>U</w:t>
      </w:r>
      <w:r>
        <w:rPr>
          <w:vertAlign w:val="subscript"/>
          <w:lang w:val="en-GB"/>
        </w:rPr>
        <w:t>G</w:t>
      </w:r>
      <w:r w:rsidRPr="004B048B">
        <w:rPr>
          <w:lang w:val="en-GB"/>
        </w:rPr>
        <w:t xml:space="preserve"> = </w:t>
      </w:r>
    </w:p>
    <w:p w14:paraId="029FAC3E" w14:textId="6662E029" w:rsidR="008E043A" w:rsidRPr="004B048B" w:rsidRDefault="008E043A" w:rsidP="008E043A">
      <w:pPr>
        <w:rPr>
          <w:lang w:val="en-GB"/>
        </w:rPr>
      </w:pPr>
      <w:r>
        <w:rPr>
          <w:lang w:val="en-GB"/>
        </w:rPr>
        <w:t>U</w:t>
      </w:r>
      <w:r>
        <w:rPr>
          <w:vertAlign w:val="subscript"/>
          <w:lang w:val="en-GB"/>
        </w:rPr>
        <w:t>1</w:t>
      </w:r>
      <w:r w:rsidRPr="004B048B">
        <w:rPr>
          <w:lang w:val="en-GB"/>
        </w:rPr>
        <w:t xml:space="preserve"> =</w:t>
      </w:r>
    </w:p>
    <w:p w14:paraId="429F6C96" w14:textId="6ABA2E02" w:rsidR="008E043A" w:rsidRPr="004B048B" w:rsidRDefault="008E043A" w:rsidP="008E043A">
      <w:pPr>
        <w:rPr>
          <w:lang w:val="en-GB"/>
        </w:rPr>
      </w:pPr>
      <w:r>
        <w:rPr>
          <w:lang w:val="en-GB"/>
        </w:rPr>
        <w:t>U</w:t>
      </w:r>
      <w:r>
        <w:rPr>
          <w:vertAlign w:val="subscript"/>
          <w:lang w:val="en-GB"/>
        </w:rPr>
        <w:t>2</w:t>
      </w:r>
      <w:r w:rsidRPr="004B048B">
        <w:rPr>
          <w:lang w:val="en-GB"/>
        </w:rPr>
        <w:t xml:space="preserve"> = </w:t>
      </w:r>
    </w:p>
    <w:p w14:paraId="4CE16373" w14:textId="77777777" w:rsidR="008E043A" w:rsidRPr="00D563D4" w:rsidRDefault="008E043A" w:rsidP="008E043A">
      <w:pPr>
        <w:pStyle w:val="Paragraphedeliste"/>
        <w:numPr>
          <w:ilvl w:val="0"/>
          <w:numId w:val="22"/>
        </w:numPr>
      </w:pPr>
      <w:r w:rsidRPr="00D563D4">
        <w:t>Que peut-on conclure</w:t>
      </w:r>
      <w:r>
        <w:t> ?</w:t>
      </w:r>
    </w:p>
    <w:p w14:paraId="0A9A2DF5" w14:textId="4A80D7F9" w:rsidR="008E043A" w:rsidRPr="004B048B" w:rsidRDefault="008E043A" w:rsidP="008E043A">
      <w:pPr>
        <w:rPr>
          <w:color w:val="0070C0"/>
          <w:lang w:val="en-GB"/>
        </w:rPr>
      </w:pPr>
      <w:r>
        <w:rPr>
          <w:color w:val="0070C0"/>
          <w:lang w:val="en-GB"/>
        </w:rPr>
        <w:t>U</w:t>
      </w:r>
      <w:r>
        <w:rPr>
          <w:color w:val="0070C0"/>
          <w:vertAlign w:val="subscript"/>
          <w:lang w:val="en-GB"/>
        </w:rPr>
        <w:t>G</w:t>
      </w:r>
      <w:r w:rsidRPr="004B048B">
        <w:rPr>
          <w:color w:val="0070C0"/>
          <w:lang w:val="en-GB"/>
        </w:rPr>
        <w:t xml:space="preserve"> = </w:t>
      </w:r>
      <w:r>
        <w:rPr>
          <w:color w:val="0070C0"/>
          <w:lang w:val="en-GB"/>
        </w:rPr>
        <w:t>U</w:t>
      </w:r>
      <w:r>
        <w:rPr>
          <w:color w:val="0070C0"/>
          <w:vertAlign w:val="subscript"/>
          <w:lang w:val="en-GB"/>
        </w:rPr>
        <w:t>1</w:t>
      </w:r>
      <w:r w:rsidRPr="004B048B">
        <w:rPr>
          <w:color w:val="0070C0"/>
          <w:lang w:val="en-GB"/>
        </w:rPr>
        <w:t xml:space="preserve"> </w:t>
      </w:r>
      <w:r w:rsidR="0075403B">
        <w:rPr>
          <w:color w:val="0070C0"/>
          <w:lang w:val="en-GB"/>
        </w:rPr>
        <w:t>+</w:t>
      </w:r>
      <w:r w:rsidRPr="004B048B">
        <w:rPr>
          <w:color w:val="0070C0"/>
          <w:lang w:val="en-GB"/>
        </w:rPr>
        <w:t xml:space="preserve"> </w:t>
      </w:r>
      <w:r>
        <w:rPr>
          <w:color w:val="0070C0"/>
          <w:lang w:val="en-GB"/>
        </w:rPr>
        <w:t>U</w:t>
      </w:r>
      <w:r>
        <w:rPr>
          <w:color w:val="0070C0"/>
          <w:vertAlign w:val="subscript"/>
          <w:lang w:val="en-GB"/>
        </w:rPr>
        <w:t>2</w:t>
      </w:r>
    </w:p>
    <w:p w14:paraId="57E1B6E4" w14:textId="77777777" w:rsidR="008E043A" w:rsidRPr="00F44DC9" w:rsidRDefault="008E043A" w:rsidP="008E043A"/>
    <w:p w14:paraId="09322D16" w14:textId="046E485E" w:rsidR="008E043A" w:rsidRDefault="008E043A" w:rsidP="008E043A">
      <w:pPr>
        <w:pStyle w:val="Paragraphedeliste"/>
        <w:numPr>
          <w:ilvl w:val="0"/>
          <w:numId w:val="22"/>
        </w:numPr>
      </w:pPr>
      <w:r w:rsidRPr="00F44DC9">
        <w:t xml:space="preserve">Comment pourrait-on formuler </w:t>
      </w:r>
      <w:r>
        <w:t>cette règle ?</w:t>
      </w:r>
    </w:p>
    <w:p w14:paraId="15DAE0D8" w14:textId="4662961E" w:rsidR="00BE3C35" w:rsidRDefault="00BE3C35" w:rsidP="00BE3C35"/>
    <w:p w14:paraId="64F859D1" w14:textId="4E559331" w:rsidR="008E043A" w:rsidRDefault="008E043A" w:rsidP="008E043A">
      <w:pPr>
        <w:rPr>
          <w:color w:val="0070C0"/>
        </w:rPr>
      </w:pPr>
      <w:r w:rsidRPr="008E043A">
        <w:rPr>
          <w:color w:val="0070C0"/>
        </w:rPr>
        <w:t>Lorsque des récepteurs sont branchés en série</w:t>
      </w:r>
      <w:r w:rsidR="0088265D">
        <w:rPr>
          <w:color w:val="0070C0"/>
        </w:rPr>
        <w:t>,</w:t>
      </w:r>
      <w:r w:rsidR="00416E16">
        <w:rPr>
          <w:color w:val="0070C0"/>
        </w:rPr>
        <w:t xml:space="preserve"> </w:t>
      </w:r>
      <w:r w:rsidR="009E338B">
        <w:rPr>
          <w:color w:val="0070C0"/>
        </w:rPr>
        <w:t>l</w:t>
      </w:r>
      <w:r>
        <w:rPr>
          <w:color w:val="0070C0"/>
        </w:rPr>
        <w:t>a tension aux bornes du générateur</w:t>
      </w:r>
      <w:r w:rsidR="00E5588C">
        <w:rPr>
          <w:color w:val="0070C0"/>
        </w:rPr>
        <w:t xml:space="preserve"> est</w:t>
      </w:r>
      <w:r>
        <w:rPr>
          <w:color w:val="0070C0"/>
        </w:rPr>
        <w:t xml:space="preserve"> égal</w:t>
      </w:r>
      <w:r w:rsidR="00E5588C">
        <w:rPr>
          <w:color w:val="0070C0"/>
        </w:rPr>
        <w:t>e à</w:t>
      </w:r>
      <w:r>
        <w:rPr>
          <w:color w:val="0070C0"/>
        </w:rPr>
        <w:t xml:space="preserve"> la somme des tensions aux bornes des différents récepteurs</w:t>
      </w:r>
      <w:r w:rsidR="0075403B">
        <w:rPr>
          <w:color w:val="0070C0"/>
        </w:rPr>
        <w:t>.</w:t>
      </w:r>
    </w:p>
    <w:p w14:paraId="71C18825" w14:textId="77777777" w:rsidR="00F57DDB" w:rsidRDefault="00F57DDB" w:rsidP="00EA5802">
      <w:pPr>
        <w:jc w:val="center"/>
        <w:rPr>
          <w:color w:val="0070C0"/>
          <w:sz w:val="32"/>
          <w:szCs w:val="32"/>
        </w:rPr>
      </w:pPr>
    </w:p>
    <w:p w14:paraId="07F77713" w14:textId="3E8B8F6C" w:rsidR="003F2E93" w:rsidRDefault="007355DF" w:rsidP="00EA5802">
      <w:pPr>
        <w:jc w:val="center"/>
      </w:pPr>
      <w:r w:rsidRPr="007355DF">
        <w:rPr>
          <w:b/>
          <w:bCs/>
          <w:u w:val="single"/>
        </w:rPr>
        <w:t>Remarque</w:t>
      </w:r>
      <w:r w:rsidR="00EA5802">
        <w:t> : Cette règle est</w:t>
      </w:r>
      <w:r>
        <w:t xml:space="preserve"> aussi</w:t>
      </w:r>
      <w:r w:rsidR="00EA5802">
        <w:t xml:space="preserve"> valable lorsqu’il y a plus de 2</w:t>
      </w:r>
      <w:r w:rsidR="0027701F">
        <w:t> </w:t>
      </w:r>
      <w:r w:rsidR="00EA5802">
        <w:t>récepteurs.</w:t>
      </w:r>
    </w:p>
    <w:p w14:paraId="27CB7490" w14:textId="40CE89FF" w:rsidR="00EA5802" w:rsidRDefault="00107598" w:rsidP="00481FD8">
      <w:r>
        <w:rPr>
          <w:noProof/>
        </w:rPr>
        <w:drawing>
          <wp:anchor distT="0" distB="0" distL="114300" distR="114300" simplePos="0" relativeHeight="251717120" behindDoc="0" locked="0" layoutInCell="1" allowOverlap="1" wp14:anchorId="11B48E58" wp14:editId="38C1A85A">
            <wp:simplePos x="0" y="0"/>
            <wp:positionH relativeFrom="column">
              <wp:posOffset>6350</wp:posOffset>
            </wp:positionH>
            <wp:positionV relativeFrom="paragraph">
              <wp:posOffset>159385</wp:posOffset>
            </wp:positionV>
            <wp:extent cx="4233545" cy="238633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545" cy="238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29401" w14:textId="622A2D71" w:rsidR="00EC09C3" w:rsidRDefault="00EC09C3" w:rsidP="00EC09C3">
      <w:r>
        <w:t>Pour bien comprendre, prenons l’image de la piste de ski. Le générateur est le remonte</w:t>
      </w:r>
      <w:r w:rsidR="0088265D">
        <w:t>-pente,</w:t>
      </w:r>
      <w:r>
        <w:t xml:space="preserve"> </w:t>
      </w:r>
      <w:r w:rsidR="00E5588C">
        <w:t>il</w:t>
      </w:r>
      <w:r>
        <w:t xml:space="preserve"> m’amène à </w:t>
      </w:r>
      <w:r w:rsidR="00481FD8">
        <w:t>4</w:t>
      </w:r>
      <w:r>
        <w:t>000</w:t>
      </w:r>
      <w:r w:rsidR="0027701F">
        <w:t> </w:t>
      </w:r>
      <w:r>
        <w:t>m d’altitude</w:t>
      </w:r>
      <w:r w:rsidR="0082503C">
        <w:t xml:space="preserve"> (U</w:t>
      </w:r>
      <w:r w:rsidR="0082503C" w:rsidRPr="0082503C">
        <w:rPr>
          <w:vertAlign w:val="subscript"/>
        </w:rPr>
        <w:t>G</w:t>
      </w:r>
      <w:r w:rsidR="0082503C">
        <w:t>)</w:t>
      </w:r>
      <w:r>
        <w:t>. Il y a 2</w:t>
      </w:r>
      <w:r w:rsidR="0027701F">
        <w:t> </w:t>
      </w:r>
      <w:r>
        <w:t>pistes qui se suivent. Une de 300</w:t>
      </w:r>
      <w:r w:rsidR="0027701F">
        <w:t> </w:t>
      </w:r>
      <w:r>
        <w:t>m de dénivelé</w:t>
      </w:r>
      <w:r w:rsidR="0082503C">
        <w:t xml:space="preserve"> (R</w:t>
      </w:r>
      <w:r w:rsidR="0082503C" w:rsidRPr="0082503C">
        <w:rPr>
          <w:vertAlign w:val="subscript"/>
        </w:rPr>
        <w:t>1</w:t>
      </w:r>
      <w:r w:rsidR="0082503C">
        <w:t>)</w:t>
      </w:r>
      <w:r>
        <w:t xml:space="preserve"> et une de 700</w:t>
      </w:r>
      <w:r w:rsidR="0027701F">
        <w:t> </w:t>
      </w:r>
      <w:r>
        <w:t>m de dénivelé</w:t>
      </w:r>
      <w:r w:rsidR="0082503C">
        <w:t xml:space="preserve"> (R</w:t>
      </w:r>
      <w:r w:rsidR="0082503C" w:rsidRPr="0082503C">
        <w:rPr>
          <w:vertAlign w:val="subscript"/>
        </w:rPr>
        <w:t>2</w:t>
      </w:r>
      <w:r w:rsidR="0082503C">
        <w:t>)</w:t>
      </w:r>
      <w:r>
        <w:t xml:space="preserve"> (= 2 récepteurs). À chaque piste descendue, je suis un peu moins haut. À la fin</w:t>
      </w:r>
      <w:r w:rsidR="00D468C4">
        <w:t>,</w:t>
      </w:r>
      <w:r>
        <w:t xml:space="preserve"> je suis à </w:t>
      </w:r>
      <w:r w:rsidR="00481FD8">
        <w:t>3</w:t>
      </w:r>
      <w:r w:rsidR="00E5588C">
        <w:t>00</w:t>
      </w:r>
      <w:r>
        <w:t>0</w:t>
      </w:r>
      <w:r w:rsidR="0027701F">
        <w:t> </w:t>
      </w:r>
      <w:r>
        <w:t>m</w:t>
      </w:r>
      <w:r w:rsidR="0082503C">
        <w:t xml:space="preserve"> d’altitude</w:t>
      </w:r>
      <w:r w:rsidR="003F2E93">
        <w:t>.</w:t>
      </w:r>
    </w:p>
    <w:p w14:paraId="41CD7636" w14:textId="10D353B2" w:rsidR="004F08F1" w:rsidRDefault="004F08F1" w:rsidP="00EC09C3"/>
    <w:p w14:paraId="7DD32249" w14:textId="6C0D1320" w:rsidR="009E338B" w:rsidRDefault="009E338B" w:rsidP="009E338B">
      <w:pPr>
        <w:pStyle w:val="Titre1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Circuit en parallèle</w:t>
      </w:r>
    </w:p>
    <w:p w14:paraId="5FB693ED" w14:textId="33BB046E" w:rsidR="00D563D4" w:rsidRDefault="00D563D4" w:rsidP="00196A8F"/>
    <w:p w14:paraId="2F5AE528" w14:textId="63F1C6D0" w:rsidR="009E338B" w:rsidRPr="009E338B" w:rsidRDefault="0084171E" w:rsidP="009E338B">
      <w:pPr>
        <w:pStyle w:val="Titre2"/>
        <w:numPr>
          <w:ilvl w:val="1"/>
          <w:numId w:val="16"/>
        </w:numPr>
        <w:rPr>
          <w:b/>
          <w:bCs/>
          <w:u w:val="single"/>
        </w:rPr>
      </w:pPr>
      <w:r>
        <w:rPr>
          <w:noProof/>
          <w:lang w:val="en-GB"/>
        </w:rPr>
        <w:drawing>
          <wp:anchor distT="0" distB="0" distL="114300" distR="114300" simplePos="0" relativeHeight="251667968" behindDoc="0" locked="0" layoutInCell="1" allowOverlap="1" wp14:anchorId="4EF56BFB" wp14:editId="756F12AB">
            <wp:simplePos x="0" y="0"/>
            <wp:positionH relativeFrom="column">
              <wp:posOffset>3538220</wp:posOffset>
            </wp:positionH>
            <wp:positionV relativeFrom="paragraph">
              <wp:posOffset>173990</wp:posOffset>
            </wp:positionV>
            <wp:extent cx="3092450" cy="2038350"/>
            <wp:effectExtent l="0" t="0" r="0" b="0"/>
            <wp:wrapSquare wrapText="bothSides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38B" w:rsidRPr="009E338B">
        <w:rPr>
          <w:b/>
          <w:bCs/>
          <w:u w:val="single"/>
        </w:rPr>
        <w:t>L’intensité</w:t>
      </w:r>
    </w:p>
    <w:p w14:paraId="4D15E94D" w14:textId="6CCC04F1" w:rsidR="009E338B" w:rsidRPr="00BE3C35" w:rsidRDefault="009E338B" w:rsidP="009E338B">
      <w:pPr>
        <w:rPr>
          <w:b/>
          <w:bCs/>
        </w:rPr>
      </w:pPr>
    </w:p>
    <w:p w14:paraId="5CA40A89" w14:textId="7D500321" w:rsidR="009E338B" w:rsidRDefault="009E338B" w:rsidP="009E338B">
      <w:pPr>
        <w:pStyle w:val="Paragraphedeliste"/>
        <w:numPr>
          <w:ilvl w:val="0"/>
          <w:numId w:val="22"/>
        </w:numPr>
      </w:pPr>
      <w:r>
        <w:t>Complète les intensités ci-dessous avec les mesures réalisées expérimentalement en classe</w:t>
      </w:r>
      <w:r w:rsidR="00615276">
        <w:t>.</w:t>
      </w:r>
    </w:p>
    <w:p w14:paraId="35E83681" w14:textId="04A8DE39" w:rsidR="0084171E" w:rsidRPr="004B048B" w:rsidRDefault="0084171E" w:rsidP="0084171E">
      <w:pPr>
        <w:rPr>
          <w:lang w:val="en-GB"/>
        </w:rPr>
      </w:pPr>
      <w:r w:rsidRPr="004B048B">
        <w:rPr>
          <w:lang w:val="en-GB"/>
        </w:rPr>
        <w:t>I</w:t>
      </w:r>
      <w:r>
        <w:rPr>
          <w:vertAlign w:val="subscript"/>
          <w:lang w:val="en-GB"/>
        </w:rPr>
        <w:t>G</w:t>
      </w:r>
      <w:r w:rsidRPr="004B048B">
        <w:rPr>
          <w:lang w:val="en-GB"/>
        </w:rPr>
        <w:t xml:space="preserve"> = </w:t>
      </w:r>
    </w:p>
    <w:p w14:paraId="287FB913" w14:textId="1957CF6A" w:rsidR="0084171E" w:rsidRPr="004B048B" w:rsidRDefault="0084171E" w:rsidP="0084171E">
      <w:pPr>
        <w:rPr>
          <w:lang w:val="en-GB"/>
        </w:rPr>
      </w:pPr>
      <w:r w:rsidRPr="004B048B">
        <w:rPr>
          <w:lang w:val="en-GB"/>
        </w:rPr>
        <w:t>I</w:t>
      </w:r>
      <w:r>
        <w:rPr>
          <w:vertAlign w:val="subscript"/>
          <w:lang w:val="en-GB"/>
        </w:rPr>
        <w:t>1</w:t>
      </w:r>
      <w:r w:rsidRPr="004B048B">
        <w:rPr>
          <w:lang w:val="en-GB"/>
        </w:rPr>
        <w:t xml:space="preserve"> =</w:t>
      </w:r>
    </w:p>
    <w:p w14:paraId="46EBC8F2" w14:textId="56457062" w:rsidR="0084171E" w:rsidRPr="004B048B" w:rsidRDefault="0084171E" w:rsidP="0084171E">
      <w:pPr>
        <w:rPr>
          <w:lang w:val="en-GB"/>
        </w:rPr>
      </w:pPr>
      <w:r w:rsidRPr="004B048B">
        <w:rPr>
          <w:lang w:val="en-GB"/>
        </w:rPr>
        <w:t>I</w:t>
      </w:r>
      <w:r>
        <w:rPr>
          <w:vertAlign w:val="subscript"/>
          <w:lang w:val="en-GB"/>
        </w:rPr>
        <w:t>2</w:t>
      </w:r>
      <w:r w:rsidRPr="004B048B">
        <w:rPr>
          <w:lang w:val="en-GB"/>
        </w:rPr>
        <w:t xml:space="preserve"> = </w:t>
      </w:r>
    </w:p>
    <w:p w14:paraId="645513B2" w14:textId="4DC1B52B" w:rsidR="00D563D4" w:rsidRDefault="00D563D4" w:rsidP="00196A8F"/>
    <w:p w14:paraId="287EDDAD" w14:textId="285975E7" w:rsidR="0084171E" w:rsidRPr="00D563D4" w:rsidRDefault="0084171E" w:rsidP="0084171E">
      <w:pPr>
        <w:pStyle w:val="Paragraphedeliste"/>
        <w:numPr>
          <w:ilvl w:val="0"/>
          <w:numId w:val="22"/>
        </w:numPr>
      </w:pPr>
      <w:r w:rsidRPr="00D563D4">
        <w:t>Que peut-on conclure</w:t>
      </w:r>
      <w:r>
        <w:t> ?</w:t>
      </w:r>
    </w:p>
    <w:p w14:paraId="0EBF4322" w14:textId="7D385DE3" w:rsidR="0084171E" w:rsidRPr="009E338B" w:rsidRDefault="0084171E" w:rsidP="0084171E">
      <w:pPr>
        <w:rPr>
          <w:color w:val="0070C0"/>
          <w:lang w:val="en-GB"/>
        </w:rPr>
      </w:pPr>
      <w:r w:rsidRPr="009E338B">
        <w:rPr>
          <w:color w:val="0070C0"/>
          <w:lang w:val="en-GB"/>
        </w:rPr>
        <w:t>I</w:t>
      </w:r>
      <w:r w:rsidRPr="009E338B">
        <w:rPr>
          <w:color w:val="0070C0"/>
          <w:vertAlign w:val="subscript"/>
          <w:lang w:val="en-GB"/>
        </w:rPr>
        <w:t>G</w:t>
      </w:r>
      <w:r w:rsidRPr="009E338B">
        <w:rPr>
          <w:color w:val="0070C0"/>
          <w:lang w:val="en-GB"/>
        </w:rPr>
        <w:t xml:space="preserve"> = I</w:t>
      </w:r>
      <w:r w:rsidRPr="009E338B">
        <w:rPr>
          <w:color w:val="0070C0"/>
          <w:vertAlign w:val="subscript"/>
          <w:lang w:val="en-GB"/>
        </w:rPr>
        <w:t>1</w:t>
      </w:r>
      <w:r w:rsidRPr="009E338B">
        <w:rPr>
          <w:color w:val="0070C0"/>
          <w:lang w:val="en-GB"/>
        </w:rPr>
        <w:t xml:space="preserve"> </w:t>
      </w:r>
      <w:r>
        <w:rPr>
          <w:color w:val="0070C0"/>
          <w:lang w:val="en-GB"/>
        </w:rPr>
        <w:t>+</w:t>
      </w:r>
      <w:r w:rsidRPr="009E338B">
        <w:rPr>
          <w:color w:val="0070C0"/>
          <w:lang w:val="en-GB"/>
        </w:rPr>
        <w:t xml:space="preserve"> I</w:t>
      </w:r>
      <w:r w:rsidRPr="009E338B">
        <w:rPr>
          <w:color w:val="0070C0"/>
          <w:vertAlign w:val="subscript"/>
          <w:lang w:val="en-GB"/>
        </w:rPr>
        <w:t>2</w:t>
      </w:r>
    </w:p>
    <w:p w14:paraId="1C299D65" w14:textId="380F3898" w:rsidR="00D563D4" w:rsidRPr="002D017C" w:rsidRDefault="002D017C" w:rsidP="00196A8F">
      <w:pPr>
        <w:rPr>
          <w:color w:val="0070C0"/>
        </w:rPr>
      </w:pPr>
      <w:r w:rsidRPr="002D017C">
        <w:rPr>
          <w:color w:val="0070C0"/>
        </w:rPr>
        <w:t>I</w:t>
      </w:r>
      <w:r w:rsidRPr="002D017C">
        <w:rPr>
          <w:color w:val="0070C0"/>
          <w:vertAlign w:val="subscript"/>
        </w:rPr>
        <w:t>1</w:t>
      </w:r>
      <w:r w:rsidRPr="002D017C">
        <w:rPr>
          <w:color w:val="0070C0"/>
        </w:rPr>
        <w:t xml:space="preserve"> + I</w:t>
      </w:r>
      <w:r w:rsidRPr="002D017C">
        <w:rPr>
          <w:color w:val="0070C0"/>
          <w:vertAlign w:val="subscript"/>
        </w:rPr>
        <w:t>2</w:t>
      </w:r>
      <w:r w:rsidRPr="002D017C">
        <w:rPr>
          <w:color w:val="0070C0"/>
        </w:rPr>
        <w:t xml:space="preserve"> = I</w:t>
      </w:r>
      <w:r w:rsidRPr="002D017C">
        <w:rPr>
          <w:color w:val="0070C0"/>
          <w:vertAlign w:val="subscript"/>
        </w:rPr>
        <w:t>3</w:t>
      </w:r>
      <w:r w:rsidRPr="002D017C">
        <w:rPr>
          <w:color w:val="0070C0"/>
        </w:rPr>
        <w:t xml:space="preserve"> (faire rajouter I</w:t>
      </w:r>
      <w:r w:rsidRPr="002D017C">
        <w:rPr>
          <w:color w:val="0070C0"/>
          <w:vertAlign w:val="subscript"/>
        </w:rPr>
        <w:t>3</w:t>
      </w:r>
      <w:r w:rsidRPr="002D017C">
        <w:rPr>
          <w:color w:val="0070C0"/>
        </w:rPr>
        <w:t xml:space="preserve"> entre D et C)</w:t>
      </w:r>
    </w:p>
    <w:p w14:paraId="14987E18" w14:textId="77777777" w:rsidR="0084171E" w:rsidRDefault="0084171E" w:rsidP="0084171E">
      <w:pPr>
        <w:pStyle w:val="Paragraphedeliste"/>
        <w:numPr>
          <w:ilvl w:val="0"/>
          <w:numId w:val="22"/>
        </w:numPr>
      </w:pPr>
      <w:r w:rsidRPr="00F44DC9">
        <w:t xml:space="preserve">Comment pourrait-on formuler </w:t>
      </w:r>
      <w:r>
        <w:t>cette règle ?</w:t>
      </w:r>
    </w:p>
    <w:p w14:paraId="1D4B2260" w14:textId="0FD8C6DF" w:rsidR="0084171E" w:rsidRPr="008E043A" w:rsidRDefault="00481FD8" w:rsidP="0084171E">
      <w:pPr>
        <w:rPr>
          <w:color w:val="0070C0"/>
        </w:rPr>
      </w:pPr>
      <w:r>
        <w:rPr>
          <w:color w:val="0070C0"/>
        </w:rPr>
        <w:t xml:space="preserve">La somme des </w:t>
      </w:r>
      <w:r w:rsidR="0084171E">
        <w:rPr>
          <w:color w:val="0070C0"/>
        </w:rPr>
        <w:t>intensité</w:t>
      </w:r>
      <w:r>
        <w:rPr>
          <w:color w:val="0070C0"/>
        </w:rPr>
        <w:t>s</w:t>
      </w:r>
      <w:r w:rsidR="0084171E">
        <w:rPr>
          <w:color w:val="0070C0"/>
        </w:rPr>
        <w:t xml:space="preserve"> du courant arrivant à un nœud est égal</w:t>
      </w:r>
      <w:r>
        <w:rPr>
          <w:color w:val="0070C0"/>
        </w:rPr>
        <w:t>e</w:t>
      </w:r>
      <w:r w:rsidR="0084171E">
        <w:rPr>
          <w:color w:val="0070C0"/>
        </w:rPr>
        <w:t xml:space="preserve"> à la somme </w:t>
      </w:r>
      <w:r w:rsidR="00927CE7">
        <w:rPr>
          <w:color w:val="0070C0"/>
        </w:rPr>
        <w:t>des intensités</w:t>
      </w:r>
      <w:r w:rsidR="0084171E">
        <w:rPr>
          <w:color w:val="0070C0"/>
        </w:rPr>
        <w:t xml:space="preserve"> qui en partent.</w:t>
      </w:r>
    </w:p>
    <w:p w14:paraId="1F1308AF" w14:textId="77777777" w:rsidR="00F57DDB" w:rsidRDefault="00F57DDB" w:rsidP="0052349A">
      <w:pPr>
        <w:jc w:val="center"/>
        <w:rPr>
          <w:color w:val="0070C0"/>
          <w:sz w:val="32"/>
          <w:szCs w:val="32"/>
        </w:rPr>
      </w:pPr>
    </w:p>
    <w:p w14:paraId="07A9B78C" w14:textId="44342242" w:rsidR="003F2E93" w:rsidRDefault="003F2E93" w:rsidP="0052349A">
      <w:pPr>
        <w:jc w:val="center"/>
      </w:pPr>
      <w:r>
        <w:t>!!! Il ne peut pas y avoir d’accumulation de charges en un point du circuit !!!</w:t>
      </w:r>
    </w:p>
    <w:p w14:paraId="6906D42A" w14:textId="2E2A01D0" w:rsidR="007355DF" w:rsidRDefault="007355DF" w:rsidP="007355DF">
      <w:pPr>
        <w:jc w:val="center"/>
      </w:pPr>
      <w:r w:rsidRPr="007355DF">
        <w:rPr>
          <w:b/>
          <w:bCs/>
          <w:u w:val="single"/>
        </w:rPr>
        <w:t>Remarque</w:t>
      </w:r>
      <w:r>
        <w:t> : Cette règle est aussi valable lorsqu’il y a plus de 2</w:t>
      </w:r>
      <w:r w:rsidR="0027701F">
        <w:t> </w:t>
      </w:r>
      <w:r>
        <w:t>récepteurs.</w:t>
      </w:r>
    </w:p>
    <w:p w14:paraId="4D5C958A" w14:textId="1A9A3A14" w:rsidR="003F2E93" w:rsidRPr="0052349A" w:rsidRDefault="000A1F3E" w:rsidP="000A1F3E">
      <w:r>
        <w:rPr>
          <w:noProof/>
        </w:rPr>
        <w:drawing>
          <wp:anchor distT="0" distB="0" distL="114300" distR="114300" simplePos="0" relativeHeight="251680256" behindDoc="0" locked="0" layoutInCell="1" allowOverlap="1" wp14:anchorId="569427FA" wp14:editId="40069703">
            <wp:simplePos x="0" y="0"/>
            <wp:positionH relativeFrom="column">
              <wp:posOffset>184150</wp:posOffset>
            </wp:positionH>
            <wp:positionV relativeFrom="paragraph">
              <wp:posOffset>15875</wp:posOffset>
            </wp:positionV>
            <wp:extent cx="2336800" cy="14732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47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FDD8A" w14:textId="071E269D" w:rsidR="00EC09C3" w:rsidRDefault="00EC09C3" w:rsidP="00EC09C3">
      <w:r>
        <w:t>Pour bien comprendre, imagine une piste de ski. Il y a 10</w:t>
      </w:r>
      <w:r w:rsidR="0027701F">
        <w:t> </w:t>
      </w:r>
      <w:r>
        <w:t xml:space="preserve">skieurs qui descendent. </w:t>
      </w:r>
      <w:r w:rsidR="00AE34CF">
        <w:t>À</w:t>
      </w:r>
      <w:r>
        <w:t xml:space="preserve"> un endroit, la piste se sépare en deux</w:t>
      </w:r>
      <w:r w:rsidR="0082503C">
        <w:t xml:space="preserve"> (B)</w:t>
      </w:r>
      <w:r>
        <w:t>. 6 skieurs partent à droite et 4 à gauche. Il y a toujours 10</w:t>
      </w:r>
      <w:r w:rsidR="0027701F">
        <w:t> </w:t>
      </w:r>
      <w:r>
        <w:t>skieurs au total</w:t>
      </w:r>
      <w:r w:rsidR="0088265D">
        <w:t>,</w:t>
      </w:r>
      <w:r>
        <w:t xml:space="preserve"> mais 6 ont pris un chemin</w:t>
      </w:r>
      <w:r w:rsidR="00D468C4">
        <w:t>,</w:t>
      </w:r>
      <w:r>
        <w:t xml:space="preserve"> et 4 un autre. C’est comme s’ils étaient arrivés à un nœud</w:t>
      </w:r>
      <w:r w:rsidR="00AE34CF">
        <w:t xml:space="preserve"> (point B</w:t>
      </w:r>
      <w:r w:rsidR="006B795D">
        <w:t>). Ils se rejoindront au point</w:t>
      </w:r>
      <w:r w:rsidR="00481FD8">
        <w:t xml:space="preserve"> C</w:t>
      </w:r>
      <w:r w:rsidR="00AE34CF">
        <w:t xml:space="preserve"> sur le schéma ci-dessus</w:t>
      </w:r>
      <w:r>
        <w:t>.</w:t>
      </w:r>
    </w:p>
    <w:p w14:paraId="1361739D" w14:textId="77777777" w:rsidR="000A1F3E" w:rsidRDefault="000A1F3E" w:rsidP="00EC09C3"/>
    <w:p w14:paraId="1226DCA7" w14:textId="21229985" w:rsidR="00D563D4" w:rsidRDefault="00EC09C3" w:rsidP="00196A8F">
      <w:r>
        <w:rPr>
          <w:noProof/>
        </w:rPr>
        <w:drawing>
          <wp:anchor distT="0" distB="0" distL="114300" distR="114300" simplePos="0" relativeHeight="251677184" behindDoc="0" locked="0" layoutInCell="1" allowOverlap="1" wp14:anchorId="094C0D47" wp14:editId="219951F5">
            <wp:simplePos x="0" y="0"/>
            <wp:positionH relativeFrom="column">
              <wp:posOffset>3098800</wp:posOffset>
            </wp:positionH>
            <wp:positionV relativeFrom="paragraph">
              <wp:posOffset>102235</wp:posOffset>
            </wp:positionV>
            <wp:extent cx="3919855" cy="2624455"/>
            <wp:effectExtent l="0" t="0" r="0" b="0"/>
            <wp:wrapSquare wrapText="bothSides"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855" cy="2624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3B563" w14:textId="704E5A54" w:rsidR="0084171E" w:rsidRPr="009E338B" w:rsidRDefault="0084171E" w:rsidP="0084171E">
      <w:pPr>
        <w:pStyle w:val="Titre2"/>
        <w:numPr>
          <w:ilvl w:val="1"/>
          <w:numId w:val="16"/>
        </w:numPr>
        <w:rPr>
          <w:b/>
          <w:bCs/>
          <w:u w:val="single"/>
        </w:rPr>
      </w:pPr>
      <w:r w:rsidRPr="009E338B">
        <w:rPr>
          <w:b/>
          <w:bCs/>
          <w:u w:val="single"/>
        </w:rPr>
        <w:t>La tension</w:t>
      </w:r>
    </w:p>
    <w:p w14:paraId="2F027321" w14:textId="779512F4" w:rsidR="0084171E" w:rsidRDefault="0084171E" w:rsidP="0084171E"/>
    <w:p w14:paraId="0C077C81" w14:textId="02C2683A" w:rsidR="0084171E" w:rsidRDefault="0084171E" w:rsidP="00481FD8">
      <w:pPr>
        <w:pStyle w:val="Paragraphedeliste"/>
        <w:numPr>
          <w:ilvl w:val="0"/>
          <w:numId w:val="22"/>
        </w:numPr>
      </w:pPr>
      <w:r>
        <w:t>Complète les tensions ci-dessous avec les mesures réalisées expérimentalement en classe</w:t>
      </w:r>
      <w:r w:rsidR="00615276">
        <w:t>.</w:t>
      </w:r>
    </w:p>
    <w:p w14:paraId="316215E9" w14:textId="50E168FE" w:rsidR="0084171E" w:rsidRPr="004B048B" w:rsidRDefault="0084171E" w:rsidP="0084171E">
      <w:pPr>
        <w:rPr>
          <w:lang w:val="en-GB"/>
        </w:rPr>
      </w:pPr>
      <w:r>
        <w:rPr>
          <w:lang w:val="en-GB"/>
        </w:rPr>
        <w:t>U</w:t>
      </w:r>
      <w:r>
        <w:rPr>
          <w:vertAlign w:val="subscript"/>
          <w:lang w:val="en-GB"/>
        </w:rPr>
        <w:t>G</w:t>
      </w:r>
      <w:r w:rsidRPr="004B048B">
        <w:rPr>
          <w:lang w:val="en-GB"/>
        </w:rPr>
        <w:t xml:space="preserve"> = </w:t>
      </w:r>
    </w:p>
    <w:p w14:paraId="1AEF5D52" w14:textId="59EB5EAE" w:rsidR="0084171E" w:rsidRPr="004B048B" w:rsidRDefault="0084171E" w:rsidP="0084171E">
      <w:pPr>
        <w:rPr>
          <w:lang w:val="en-GB"/>
        </w:rPr>
      </w:pPr>
      <w:r>
        <w:rPr>
          <w:lang w:val="en-GB"/>
        </w:rPr>
        <w:t>U</w:t>
      </w:r>
      <w:r>
        <w:rPr>
          <w:vertAlign w:val="subscript"/>
          <w:lang w:val="en-GB"/>
        </w:rPr>
        <w:t>1</w:t>
      </w:r>
      <w:r w:rsidRPr="004B048B">
        <w:rPr>
          <w:lang w:val="en-GB"/>
        </w:rPr>
        <w:t xml:space="preserve"> =</w:t>
      </w:r>
    </w:p>
    <w:p w14:paraId="6BDBC5D0" w14:textId="54D01408" w:rsidR="0084171E" w:rsidRPr="004B048B" w:rsidRDefault="0084171E" w:rsidP="0084171E">
      <w:pPr>
        <w:rPr>
          <w:lang w:val="en-GB"/>
        </w:rPr>
      </w:pPr>
      <w:r>
        <w:rPr>
          <w:lang w:val="en-GB"/>
        </w:rPr>
        <w:t>U</w:t>
      </w:r>
      <w:r>
        <w:rPr>
          <w:vertAlign w:val="subscript"/>
          <w:lang w:val="en-GB"/>
        </w:rPr>
        <w:t>2</w:t>
      </w:r>
      <w:r w:rsidRPr="004B048B">
        <w:rPr>
          <w:lang w:val="en-GB"/>
        </w:rPr>
        <w:t xml:space="preserve"> = </w:t>
      </w:r>
    </w:p>
    <w:p w14:paraId="6940B126" w14:textId="77777777" w:rsidR="0084171E" w:rsidRPr="00D563D4" w:rsidRDefault="0084171E" w:rsidP="0084171E"/>
    <w:p w14:paraId="71D8F0EB" w14:textId="02627E0F" w:rsidR="0084171E" w:rsidRPr="00D563D4" w:rsidRDefault="0084171E" w:rsidP="0084171E">
      <w:pPr>
        <w:pStyle w:val="Paragraphedeliste"/>
        <w:numPr>
          <w:ilvl w:val="0"/>
          <w:numId w:val="22"/>
        </w:numPr>
      </w:pPr>
      <w:r w:rsidRPr="00D563D4">
        <w:t>Que peut-on conclure</w:t>
      </w:r>
      <w:r>
        <w:t> ?</w:t>
      </w:r>
    </w:p>
    <w:p w14:paraId="3E417C26" w14:textId="77777777" w:rsidR="0084171E" w:rsidRPr="004B048B" w:rsidRDefault="0084171E" w:rsidP="0084171E">
      <w:pPr>
        <w:rPr>
          <w:color w:val="0070C0"/>
          <w:lang w:val="en-GB"/>
        </w:rPr>
      </w:pPr>
      <w:r>
        <w:rPr>
          <w:color w:val="0070C0"/>
          <w:lang w:val="en-GB"/>
        </w:rPr>
        <w:t>U</w:t>
      </w:r>
      <w:r>
        <w:rPr>
          <w:color w:val="0070C0"/>
          <w:vertAlign w:val="subscript"/>
          <w:lang w:val="en-GB"/>
        </w:rPr>
        <w:t>G</w:t>
      </w:r>
      <w:r w:rsidRPr="004B048B">
        <w:rPr>
          <w:color w:val="0070C0"/>
          <w:lang w:val="en-GB"/>
        </w:rPr>
        <w:t xml:space="preserve"> = </w:t>
      </w:r>
      <w:r>
        <w:rPr>
          <w:color w:val="0070C0"/>
          <w:lang w:val="en-GB"/>
        </w:rPr>
        <w:t>U</w:t>
      </w:r>
      <w:r>
        <w:rPr>
          <w:color w:val="0070C0"/>
          <w:vertAlign w:val="subscript"/>
          <w:lang w:val="en-GB"/>
        </w:rPr>
        <w:t>1</w:t>
      </w:r>
      <w:r w:rsidRPr="004B048B">
        <w:rPr>
          <w:color w:val="0070C0"/>
          <w:lang w:val="en-GB"/>
        </w:rPr>
        <w:t xml:space="preserve"> </w:t>
      </w:r>
      <w:r>
        <w:rPr>
          <w:color w:val="0070C0"/>
          <w:lang w:val="en-GB"/>
        </w:rPr>
        <w:t>=</w:t>
      </w:r>
      <w:r w:rsidRPr="004B048B">
        <w:rPr>
          <w:color w:val="0070C0"/>
          <w:lang w:val="en-GB"/>
        </w:rPr>
        <w:t xml:space="preserve"> </w:t>
      </w:r>
      <w:r>
        <w:rPr>
          <w:color w:val="0070C0"/>
          <w:lang w:val="en-GB"/>
        </w:rPr>
        <w:t>U</w:t>
      </w:r>
      <w:r>
        <w:rPr>
          <w:color w:val="0070C0"/>
          <w:vertAlign w:val="subscript"/>
          <w:lang w:val="en-GB"/>
        </w:rPr>
        <w:t>2</w:t>
      </w:r>
    </w:p>
    <w:p w14:paraId="7144A042" w14:textId="77777777" w:rsidR="0084171E" w:rsidRPr="00F44DC9" w:rsidRDefault="0084171E" w:rsidP="0084171E"/>
    <w:p w14:paraId="70C4F7BD" w14:textId="4549CFCE" w:rsidR="0084171E" w:rsidRDefault="0084171E" w:rsidP="0084171E">
      <w:pPr>
        <w:pStyle w:val="Paragraphedeliste"/>
        <w:numPr>
          <w:ilvl w:val="0"/>
          <w:numId w:val="22"/>
        </w:numPr>
      </w:pPr>
      <w:r w:rsidRPr="00F44DC9">
        <w:t xml:space="preserve">Comment pourrait-on formuler </w:t>
      </w:r>
      <w:r>
        <w:t>cette règle ?</w:t>
      </w:r>
    </w:p>
    <w:p w14:paraId="4F60FFED" w14:textId="2A85425C" w:rsidR="0084171E" w:rsidRDefault="0084171E" w:rsidP="0084171E"/>
    <w:p w14:paraId="57470116" w14:textId="6BE8216B" w:rsidR="0084171E" w:rsidRDefault="0084171E" w:rsidP="0084171E">
      <w:pPr>
        <w:rPr>
          <w:color w:val="0070C0"/>
        </w:rPr>
      </w:pPr>
      <w:r w:rsidRPr="008E043A">
        <w:rPr>
          <w:color w:val="0070C0"/>
        </w:rPr>
        <w:lastRenderedPageBreak/>
        <w:t xml:space="preserve">Lorsque des récepteurs sont branchés en </w:t>
      </w:r>
      <w:r w:rsidR="00927CE7">
        <w:rPr>
          <w:color w:val="0070C0"/>
        </w:rPr>
        <w:t>parallèl</w:t>
      </w:r>
      <w:r w:rsidR="00A524E0">
        <w:rPr>
          <w:color w:val="0070C0"/>
        </w:rPr>
        <w:t>e</w:t>
      </w:r>
      <w:r w:rsidRPr="008E043A">
        <w:rPr>
          <w:color w:val="0070C0"/>
        </w:rPr>
        <w:t xml:space="preserve">, </w:t>
      </w:r>
      <w:r>
        <w:rPr>
          <w:color w:val="0070C0"/>
        </w:rPr>
        <w:t>la tension aux bornes du générateur</w:t>
      </w:r>
      <w:r w:rsidR="00A524E0">
        <w:rPr>
          <w:color w:val="0070C0"/>
        </w:rPr>
        <w:t xml:space="preserve"> est</w:t>
      </w:r>
      <w:r>
        <w:rPr>
          <w:color w:val="0070C0"/>
        </w:rPr>
        <w:t xml:space="preserve"> égal</w:t>
      </w:r>
      <w:r w:rsidR="00A524E0">
        <w:rPr>
          <w:color w:val="0070C0"/>
        </w:rPr>
        <w:t>e</w:t>
      </w:r>
      <w:r>
        <w:rPr>
          <w:color w:val="0070C0"/>
        </w:rPr>
        <w:t xml:space="preserve"> </w:t>
      </w:r>
      <w:r w:rsidR="00A524E0">
        <w:rPr>
          <w:color w:val="0070C0"/>
        </w:rPr>
        <w:t>à la tension aux bornes des différents récepteurs.</w:t>
      </w:r>
    </w:p>
    <w:p w14:paraId="4356F511" w14:textId="77777777" w:rsidR="000A1F3E" w:rsidRDefault="000A1F3E" w:rsidP="0084171E">
      <w:pPr>
        <w:rPr>
          <w:color w:val="0070C0"/>
        </w:rPr>
      </w:pPr>
    </w:p>
    <w:p w14:paraId="49548BA4" w14:textId="3E92373C" w:rsidR="00D563D4" w:rsidRPr="00A524E0" w:rsidRDefault="00A524E0" w:rsidP="00A524E0">
      <w:pPr>
        <w:pStyle w:val="Titre1"/>
        <w:numPr>
          <w:ilvl w:val="0"/>
          <w:numId w:val="16"/>
        </w:numPr>
        <w:rPr>
          <w:b/>
          <w:bCs/>
        </w:rPr>
      </w:pPr>
      <w:r w:rsidRPr="00A524E0">
        <w:rPr>
          <w:b/>
          <w:bCs/>
        </w:rPr>
        <w:t>Synthèse</w:t>
      </w:r>
    </w:p>
    <w:p w14:paraId="3AB82177" w14:textId="6D9BECAB" w:rsidR="00D563D4" w:rsidRDefault="00D563D4" w:rsidP="00196A8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524E0" w:rsidRPr="00A524E0" w14:paraId="4D9C58D2" w14:textId="77777777" w:rsidTr="00A524E0">
        <w:tc>
          <w:tcPr>
            <w:tcW w:w="5228" w:type="dxa"/>
            <w:gridSpan w:val="2"/>
            <w:shd w:val="clear" w:color="auto" w:fill="E7E6E6" w:themeFill="background2"/>
          </w:tcPr>
          <w:p w14:paraId="72B5A66A" w14:textId="6CE4E006" w:rsidR="00A524E0" w:rsidRPr="00A524E0" w:rsidRDefault="00A524E0" w:rsidP="00A524E0">
            <w:pPr>
              <w:jc w:val="center"/>
              <w:rPr>
                <w:b/>
                <w:bCs/>
              </w:rPr>
            </w:pPr>
            <w:r w:rsidRPr="00A524E0">
              <w:rPr>
                <w:b/>
                <w:bCs/>
              </w:rPr>
              <w:t>Lois des intensités</w:t>
            </w:r>
          </w:p>
        </w:tc>
        <w:tc>
          <w:tcPr>
            <w:tcW w:w="5228" w:type="dxa"/>
            <w:gridSpan w:val="2"/>
            <w:shd w:val="clear" w:color="auto" w:fill="E7E6E6" w:themeFill="background2"/>
          </w:tcPr>
          <w:p w14:paraId="41FE2348" w14:textId="2F8A6D5B" w:rsidR="00A524E0" w:rsidRPr="00A524E0" w:rsidRDefault="00A524E0" w:rsidP="00A524E0">
            <w:pPr>
              <w:jc w:val="center"/>
              <w:rPr>
                <w:b/>
                <w:bCs/>
              </w:rPr>
            </w:pPr>
            <w:r w:rsidRPr="00A524E0">
              <w:rPr>
                <w:b/>
                <w:bCs/>
              </w:rPr>
              <w:t>Lois des tensions</w:t>
            </w:r>
          </w:p>
        </w:tc>
      </w:tr>
      <w:tr w:rsidR="00A524E0" w:rsidRPr="00A524E0" w14:paraId="721E5B16" w14:textId="77777777" w:rsidTr="00A524E0">
        <w:tc>
          <w:tcPr>
            <w:tcW w:w="2614" w:type="dxa"/>
            <w:shd w:val="clear" w:color="auto" w:fill="E7E6E6" w:themeFill="background2"/>
          </w:tcPr>
          <w:p w14:paraId="02085E10" w14:textId="03A5FB22" w:rsidR="00A524E0" w:rsidRPr="00A524E0" w:rsidRDefault="00A524E0" w:rsidP="00A524E0">
            <w:pPr>
              <w:jc w:val="center"/>
              <w:rPr>
                <w:b/>
                <w:bCs/>
              </w:rPr>
            </w:pPr>
            <w:r w:rsidRPr="00A524E0">
              <w:rPr>
                <w:b/>
                <w:bCs/>
              </w:rPr>
              <w:t>En série</w:t>
            </w:r>
          </w:p>
        </w:tc>
        <w:tc>
          <w:tcPr>
            <w:tcW w:w="2614" w:type="dxa"/>
            <w:shd w:val="clear" w:color="auto" w:fill="E7E6E6" w:themeFill="background2"/>
          </w:tcPr>
          <w:p w14:paraId="160D4343" w14:textId="66A27529" w:rsidR="00A524E0" w:rsidRPr="00A524E0" w:rsidRDefault="00A524E0" w:rsidP="00A524E0">
            <w:pPr>
              <w:jc w:val="center"/>
              <w:rPr>
                <w:b/>
                <w:bCs/>
              </w:rPr>
            </w:pPr>
            <w:r w:rsidRPr="00A524E0">
              <w:rPr>
                <w:b/>
                <w:bCs/>
              </w:rPr>
              <w:t>En parallèle</w:t>
            </w:r>
          </w:p>
        </w:tc>
        <w:tc>
          <w:tcPr>
            <w:tcW w:w="2614" w:type="dxa"/>
            <w:shd w:val="clear" w:color="auto" w:fill="E7E6E6" w:themeFill="background2"/>
          </w:tcPr>
          <w:p w14:paraId="15DA24B5" w14:textId="30CDBCBD" w:rsidR="00A524E0" w:rsidRPr="00A524E0" w:rsidRDefault="00A524E0" w:rsidP="00A524E0">
            <w:pPr>
              <w:jc w:val="center"/>
              <w:rPr>
                <w:b/>
                <w:bCs/>
              </w:rPr>
            </w:pPr>
            <w:r w:rsidRPr="00A524E0">
              <w:rPr>
                <w:b/>
                <w:bCs/>
              </w:rPr>
              <w:t>En série</w:t>
            </w:r>
          </w:p>
        </w:tc>
        <w:tc>
          <w:tcPr>
            <w:tcW w:w="2614" w:type="dxa"/>
            <w:shd w:val="clear" w:color="auto" w:fill="E7E6E6" w:themeFill="background2"/>
          </w:tcPr>
          <w:p w14:paraId="6CBEE32E" w14:textId="0B4EA92E" w:rsidR="00A524E0" w:rsidRPr="00A524E0" w:rsidRDefault="00A524E0" w:rsidP="00A524E0">
            <w:pPr>
              <w:jc w:val="center"/>
              <w:rPr>
                <w:b/>
                <w:bCs/>
              </w:rPr>
            </w:pPr>
            <w:r w:rsidRPr="00A524E0">
              <w:rPr>
                <w:b/>
                <w:bCs/>
              </w:rPr>
              <w:t>En parallèle</w:t>
            </w:r>
          </w:p>
        </w:tc>
      </w:tr>
      <w:tr w:rsidR="00A524E0" w14:paraId="18EA54DF" w14:textId="77777777" w:rsidTr="00A524E0">
        <w:trPr>
          <w:trHeight w:val="500"/>
        </w:trPr>
        <w:tc>
          <w:tcPr>
            <w:tcW w:w="2614" w:type="dxa"/>
            <w:vAlign w:val="center"/>
          </w:tcPr>
          <w:p w14:paraId="1199531B" w14:textId="0D0CD678" w:rsidR="00A524E0" w:rsidRPr="00A524E0" w:rsidRDefault="00A524E0" w:rsidP="00A524E0">
            <w:pPr>
              <w:jc w:val="center"/>
              <w:rPr>
                <w:color w:val="0070C0"/>
                <w:lang w:val="en-GB"/>
              </w:rPr>
            </w:pPr>
            <w:r w:rsidRPr="009E338B">
              <w:rPr>
                <w:color w:val="0070C0"/>
                <w:lang w:val="en-GB"/>
              </w:rPr>
              <w:t>I</w:t>
            </w:r>
            <w:r w:rsidRPr="009E338B">
              <w:rPr>
                <w:color w:val="0070C0"/>
                <w:vertAlign w:val="subscript"/>
                <w:lang w:val="en-GB"/>
              </w:rPr>
              <w:t>G</w:t>
            </w:r>
            <w:r w:rsidRPr="009E338B">
              <w:rPr>
                <w:color w:val="0070C0"/>
                <w:lang w:val="en-GB"/>
              </w:rPr>
              <w:t xml:space="preserve"> = I</w:t>
            </w:r>
            <w:r w:rsidRPr="009E338B">
              <w:rPr>
                <w:color w:val="0070C0"/>
                <w:vertAlign w:val="subscript"/>
                <w:lang w:val="en-GB"/>
              </w:rPr>
              <w:t>1</w:t>
            </w:r>
            <w:r w:rsidRPr="009E338B">
              <w:rPr>
                <w:color w:val="0070C0"/>
                <w:lang w:val="en-GB"/>
              </w:rPr>
              <w:t xml:space="preserve"> = I</w:t>
            </w:r>
            <w:r w:rsidRPr="009E338B">
              <w:rPr>
                <w:color w:val="0070C0"/>
                <w:vertAlign w:val="subscript"/>
                <w:lang w:val="en-GB"/>
              </w:rPr>
              <w:t>2</w:t>
            </w:r>
          </w:p>
        </w:tc>
        <w:tc>
          <w:tcPr>
            <w:tcW w:w="2614" w:type="dxa"/>
            <w:vAlign w:val="center"/>
          </w:tcPr>
          <w:p w14:paraId="4215ECE1" w14:textId="65B90CF8" w:rsidR="00A524E0" w:rsidRDefault="00A524E0" w:rsidP="00A524E0">
            <w:pPr>
              <w:jc w:val="center"/>
            </w:pPr>
            <w:r w:rsidRPr="009E338B">
              <w:rPr>
                <w:color w:val="0070C0"/>
                <w:lang w:val="en-GB"/>
              </w:rPr>
              <w:t>I</w:t>
            </w:r>
            <w:r w:rsidRPr="009E338B">
              <w:rPr>
                <w:color w:val="0070C0"/>
                <w:vertAlign w:val="subscript"/>
                <w:lang w:val="en-GB"/>
              </w:rPr>
              <w:t>G</w:t>
            </w:r>
            <w:r w:rsidRPr="009E338B">
              <w:rPr>
                <w:color w:val="0070C0"/>
                <w:lang w:val="en-GB"/>
              </w:rPr>
              <w:t xml:space="preserve"> = I</w:t>
            </w:r>
            <w:r w:rsidRPr="009E338B">
              <w:rPr>
                <w:color w:val="0070C0"/>
                <w:vertAlign w:val="subscript"/>
                <w:lang w:val="en-GB"/>
              </w:rPr>
              <w:t>1</w:t>
            </w:r>
            <w:r w:rsidRPr="009E338B">
              <w:rPr>
                <w:color w:val="0070C0"/>
                <w:lang w:val="en-GB"/>
              </w:rPr>
              <w:t xml:space="preserve"> </w:t>
            </w:r>
            <w:r>
              <w:rPr>
                <w:color w:val="0070C0"/>
                <w:lang w:val="en-GB"/>
              </w:rPr>
              <w:t>+</w:t>
            </w:r>
            <w:r w:rsidRPr="009E338B">
              <w:rPr>
                <w:color w:val="0070C0"/>
                <w:lang w:val="en-GB"/>
              </w:rPr>
              <w:t xml:space="preserve"> I</w:t>
            </w:r>
            <w:r w:rsidRPr="009E338B">
              <w:rPr>
                <w:color w:val="0070C0"/>
                <w:vertAlign w:val="subscript"/>
                <w:lang w:val="en-GB"/>
              </w:rPr>
              <w:t>2</w:t>
            </w:r>
          </w:p>
        </w:tc>
        <w:tc>
          <w:tcPr>
            <w:tcW w:w="2614" w:type="dxa"/>
            <w:vAlign w:val="center"/>
          </w:tcPr>
          <w:p w14:paraId="5E2D44CF" w14:textId="34CAFAFF" w:rsidR="00A524E0" w:rsidRPr="00A524E0" w:rsidRDefault="00A524E0" w:rsidP="00A524E0">
            <w:pPr>
              <w:jc w:val="center"/>
              <w:rPr>
                <w:color w:val="0070C0"/>
                <w:lang w:val="en-GB"/>
              </w:rPr>
            </w:pPr>
            <w:r>
              <w:rPr>
                <w:color w:val="0070C0"/>
                <w:lang w:val="en-GB"/>
              </w:rPr>
              <w:t>U</w:t>
            </w:r>
            <w:r>
              <w:rPr>
                <w:color w:val="0070C0"/>
                <w:vertAlign w:val="subscript"/>
                <w:lang w:val="en-GB"/>
              </w:rPr>
              <w:t>G</w:t>
            </w:r>
            <w:r w:rsidRPr="004B048B">
              <w:rPr>
                <w:color w:val="0070C0"/>
                <w:lang w:val="en-GB"/>
              </w:rPr>
              <w:t xml:space="preserve"> = </w:t>
            </w:r>
            <w:r>
              <w:rPr>
                <w:color w:val="0070C0"/>
                <w:lang w:val="en-GB"/>
              </w:rPr>
              <w:t>U</w:t>
            </w:r>
            <w:r>
              <w:rPr>
                <w:color w:val="0070C0"/>
                <w:vertAlign w:val="subscript"/>
                <w:lang w:val="en-GB"/>
              </w:rPr>
              <w:t>1</w:t>
            </w:r>
            <w:r w:rsidRPr="004B048B">
              <w:rPr>
                <w:color w:val="0070C0"/>
                <w:lang w:val="en-GB"/>
              </w:rPr>
              <w:t xml:space="preserve"> </w:t>
            </w:r>
            <w:r>
              <w:rPr>
                <w:color w:val="0070C0"/>
                <w:lang w:val="en-GB"/>
              </w:rPr>
              <w:t>+</w:t>
            </w:r>
            <w:r w:rsidRPr="004B048B">
              <w:rPr>
                <w:color w:val="0070C0"/>
                <w:lang w:val="en-GB"/>
              </w:rPr>
              <w:t xml:space="preserve"> </w:t>
            </w:r>
            <w:r>
              <w:rPr>
                <w:color w:val="0070C0"/>
                <w:lang w:val="en-GB"/>
              </w:rPr>
              <w:t>U</w:t>
            </w:r>
            <w:r>
              <w:rPr>
                <w:color w:val="0070C0"/>
                <w:vertAlign w:val="subscript"/>
                <w:lang w:val="en-GB"/>
              </w:rPr>
              <w:t>2</w:t>
            </w:r>
          </w:p>
        </w:tc>
        <w:tc>
          <w:tcPr>
            <w:tcW w:w="2614" w:type="dxa"/>
            <w:vAlign w:val="center"/>
          </w:tcPr>
          <w:p w14:paraId="09B5A792" w14:textId="4E52B763" w:rsidR="00A524E0" w:rsidRDefault="00A524E0" w:rsidP="00A524E0">
            <w:pPr>
              <w:jc w:val="center"/>
            </w:pPr>
            <w:r>
              <w:rPr>
                <w:color w:val="0070C0"/>
                <w:lang w:val="en-GB"/>
              </w:rPr>
              <w:t>U</w:t>
            </w:r>
            <w:r>
              <w:rPr>
                <w:color w:val="0070C0"/>
                <w:vertAlign w:val="subscript"/>
                <w:lang w:val="en-GB"/>
              </w:rPr>
              <w:t>G</w:t>
            </w:r>
            <w:r w:rsidRPr="004B048B">
              <w:rPr>
                <w:color w:val="0070C0"/>
                <w:lang w:val="en-GB"/>
              </w:rPr>
              <w:t xml:space="preserve"> = </w:t>
            </w:r>
            <w:r>
              <w:rPr>
                <w:color w:val="0070C0"/>
                <w:lang w:val="en-GB"/>
              </w:rPr>
              <w:t>U</w:t>
            </w:r>
            <w:r>
              <w:rPr>
                <w:color w:val="0070C0"/>
                <w:vertAlign w:val="subscript"/>
                <w:lang w:val="en-GB"/>
              </w:rPr>
              <w:t>1</w:t>
            </w:r>
            <w:r w:rsidRPr="004B048B">
              <w:rPr>
                <w:color w:val="0070C0"/>
                <w:lang w:val="en-GB"/>
              </w:rPr>
              <w:t xml:space="preserve"> </w:t>
            </w:r>
            <w:r>
              <w:rPr>
                <w:color w:val="0070C0"/>
                <w:lang w:val="en-GB"/>
              </w:rPr>
              <w:t>=</w:t>
            </w:r>
            <w:r w:rsidRPr="004B048B">
              <w:rPr>
                <w:color w:val="0070C0"/>
                <w:lang w:val="en-GB"/>
              </w:rPr>
              <w:t xml:space="preserve"> </w:t>
            </w:r>
            <w:r>
              <w:rPr>
                <w:color w:val="0070C0"/>
                <w:lang w:val="en-GB"/>
              </w:rPr>
              <w:t>U</w:t>
            </w:r>
            <w:r>
              <w:rPr>
                <w:color w:val="0070C0"/>
                <w:vertAlign w:val="subscript"/>
                <w:lang w:val="en-GB"/>
              </w:rPr>
              <w:t>2</w:t>
            </w:r>
          </w:p>
        </w:tc>
      </w:tr>
    </w:tbl>
    <w:p w14:paraId="11D33D9B" w14:textId="658BD31C" w:rsidR="00A524E0" w:rsidRDefault="007355DF" w:rsidP="00196A8F">
      <w:r w:rsidRPr="007355DF">
        <w:rPr>
          <w:b/>
          <w:bCs/>
          <w:u w:val="single"/>
        </w:rPr>
        <w:t>Remarque importante</w:t>
      </w:r>
      <w:r>
        <w:t> : toutes ces règles s’appliquent aussi lorsqu’il y a plus de deux récepteurs sur le circuit.</w:t>
      </w:r>
    </w:p>
    <w:p w14:paraId="03032E72" w14:textId="4F13B169" w:rsidR="007355DF" w:rsidRDefault="007355DF" w:rsidP="000C072B"/>
    <w:sectPr w:rsidR="007355DF" w:rsidSect="003F2E9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720" w:right="720" w:bottom="720" w:left="720" w:header="283" w:footer="0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38682" w14:textId="77777777" w:rsidR="00305C36" w:rsidRDefault="00305C36" w:rsidP="00305C36">
      <w:pPr>
        <w:spacing w:line="240" w:lineRule="auto"/>
      </w:pPr>
      <w:r>
        <w:separator/>
      </w:r>
    </w:p>
  </w:endnote>
  <w:endnote w:type="continuationSeparator" w:id="0">
    <w:p w14:paraId="0F7FE626" w14:textId="77777777" w:rsidR="00305C36" w:rsidRDefault="00305C36" w:rsidP="00305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1F6E" w14:textId="77777777" w:rsidR="005F444E" w:rsidRDefault="005F44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3023561"/>
      <w:docPartObj>
        <w:docPartGallery w:val="Page Numbers (Bottom of Page)"/>
        <w:docPartUnique/>
      </w:docPartObj>
    </w:sdtPr>
    <w:sdtEndPr/>
    <w:sdtContent>
      <w:p w14:paraId="0D7A7DF6" w14:textId="7D0BE6F9" w:rsidR="00DA423C" w:rsidRDefault="00DA423C">
        <w:pPr>
          <w:pStyle w:val="Pieddepag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55DEE38" wp14:editId="27CBBA63">
                  <wp:extent cx="5467350" cy="45085"/>
                  <wp:effectExtent l="9525" t="9525" r="0" b="2540"/>
                  <wp:docPr id="1" name="Organigramme : Dé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A88414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F3EFD5E" w14:textId="7A003598" w:rsidR="00DA423C" w:rsidRDefault="00DA423C">
        <w:pPr>
          <w:pStyle w:val="Pieddepag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AD59D74" w14:textId="24C8489B" w:rsidR="00DA423C" w:rsidRDefault="00793129" w:rsidP="00590502">
    <w:pPr>
      <w:pStyle w:val="Pieddepage"/>
      <w:tabs>
        <w:tab w:val="clear" w:pos="9072"/>
        <w:tab w:val="right" w:pos="10348"/>
      </w:tabs>
    </w:pPr>
    <w:r>
      <w:t>Sciences </w:t>
    </w:r>
    <w:r w:rsidR="005F444E">
      <w:t>–</w:t>
    </w:r>
    <w:r w:rsidR="00DC1531">
      <w:t xml:space="preserve"> </w:t>
    </w:r>
    <w:r w:rsidR="0041074A">
      <w:t xml:space="preserve">Lois </w:t>
    </w:r>
    <w:r w:rsidR="0082503C">
      <w:t>des tensions et des intensités</w:t>
    </w:r>
    <w:r w:rsidR="00DC1531">
      <w:tab/>
    </w:r>
    <w:r>
      <w:tab/>
    </w:r>
    <w:r w:rsidR="00590502"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4E83" w14:textId="77777777" w:rsidR="005F444E" w:rsidRDefault="005F44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0394F" w14:textId="77777777" w:rsidR="00305C36" w:rsidRDefault="00305C36" w:rsidP="00305C36">
      <w:pPr>
        <w:spacing w:line="240" w:lineRule="auto"/>
      </w:pPr>
      <w:r>
        <w:separator/>
      </w:r>
    </w:p>
  </w:footnote>
  <w:footnote w:type="continuationSeparator" w:id="0">
    <w:p w14:paraId="17A67F43" w14:textId="77777777" w:rsidR="00305C36" w:rsidRDefault="00305C36" w:rsidP="00305C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2AF" w14:textId="77777777" w:rsidR="005F444E" w:rsidRDefault="005F44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1BD1" w14:textId="31DBB6CE" w:rsidR="00DD52E1" w:rsidRPr="00DD52E1" w:rsidRDefault="005F444E">
    <w:pPr>
      <w:pStyle w:val="En-tte"/>
      <w:rPr>
        <w:lang w:val="fr-FR"/>
      </w:rPr>
    </w:pPr>
    <w:r>
      <w:rPr>
        <w:lang w:val="fr-FR"/>
      </w:rPr>
      <w:t xml:space="preserve">Document sous </w:t>
    </w:r>
    <w:r w:rsidRPr="005F444E">
      <w:rPr>
        <w:lang w:val="fr-FR"/>
      </w:rPr>
      <w:t xml:space="preserve">licences </w:t>
    </w:r>
    <w:r w:rsidRPr="005F444E">
      <w:rPr>
        <w:i/>
        <w:iCs/>
        <w:lang w:val="fr-FR"/>
      </w:rPr>
      <w:t>Creative Commons</w:t>
    </w:r>
    <w:r>
      <w:rPr>
        <w:lang w:val="fr-FR"/>
      </w:rPr>
      <w:t> : CC ; BY ; NC ; SA</w:t>
    </w:r>
    <w:r w:rsidR="00DD52E1">
      <w:rPr>
        <w:lang w:val="fr-F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6D61" w14:textId="77777777" w:rsidR="005F444E" w:rsidRDefault="005F44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C0B"/>
    <w:multiLevelType w:val="hybridMultilevel"/>
    <w:tmpl w:val="CC4C3BC0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21D54"/>
    <w:multiLevelType w:val="hybridMultilevel"/>
    <w:tmpl w:val="B0C2AC8E"/>
    <w:lvl w:ilvl="0" w:tplc="7FC8B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52F57"/>
    <w:multiLevelType w:val="hybridMultilevel"/>
    <w:tmpl w:val="7DDCE2A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02B7B"/>
    <w:multiLevelType w:val="hybridMultilevel"/>
    <w:tmpl w:val="7D64CD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7F23"/>
    <w:multiLevelType w:val="hybridMultilevel"/>
    <w:tmpl w:val="6B4818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E6C70"/>
    <w:multiLevelType w:val="hybridMultilevel"/>
    <w:tmpl w:val="FA2AAF4E"/>
    <w:lvl w:ilvl="0" w:tplc="080C0011">
      <w:start w:val="1"/>
      <w:numFmt w:val="decimal"/>
      <w:lvlText w:val="%1)"/>
      <w:lvlJc w:val="left"/>
      <w:pPr>
        <w:ind w:left="1080" w:hanging="720"/>
      </w:pPr>
      <w:rPr>
        <w:rFonts w:hint="default"/>
        <w:sz w:val="3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75545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E60034"/>
    <w:multiLevelType w:val="hybridMultilevel"/>
    <w:tmpl w:val="5CD484E6"/>
    <w:lvl w:ilvl="0" w:tplc="CDF4C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50EB9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8F2344"/>
    <w:multiLevelType w:val="hybridMultilevel"/>
    <w:tmpl w:val="36747A4E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35E23"/>
    <w:multiLevelType w:val="hybridMultilevel"/>
    <w:tmpl w:val="99D61080"/>
    <w:lvl w:ilvl="0" w:tplc="7FC8B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4420F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7A67CC"/>
    <w:multiLevelType w:val="hybridMultilevel"/>
    <w:tmpl w:val="7BCA70F0"/>
    <w:lvl w:ilvl="0" w:tplc="05E2F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65B77"/>
    <w:multiLevelType w:val="hybridMultilevel"/>
    <w:tmpl w:val="09102AF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E2646"/>
    <w:multiLevelType w:val="hybridMultilevel"/>
    <w:tmpl w:val="B4CC98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C754F"/>
    <w:multiLevelType w:val="hybridMultilevel"/>
    <w:tmpl w:val="09102AF6"/>
    <w:lvl w:ilvl="0" w:tplc="61F67AE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11221"/>
    <w:multiLevelType w:val="hybridMultilevel"/>
    <w:tmpl w:val="50427CD4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12875"/>
    <w:multiLevelType w:val="hybridMultilevel"/>
    <w:tmpl w:val="5660306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02810"/>
    <w:multiLevelType w:val="hybridMultilevel"/>
    <w:tmpl w:val="4E269E6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84C12"/>
    <w:multiLevelType w:val="hybridMultilevel"/>
    <w:tmpl w:val="42A4072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C6D20"/>
    <w:multiLevelType w:val="hybridMultilevel"/>
    <w:tmpl w:val="6B6C92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636FC"/>
    <w:multiLevelType w:val="hybridMultilevel"/>
    <w:tmpl w:val="93DCDC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918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AE573D"/>
    <w:multiLevelType w:val="hybridMultilevel"/>
    <w:tmpl w:val="143CAB8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12C1F"/>
    <w:multiLevelType w:val="hybridMultilevel"/>
    <w:tmpl w:val="A712D6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10F94"/>
    <w:multiLevelType w:val="hybridMultilevel"/>
    <w:tmpl w:val="816A1CCE"/>
    <w:lvl w:ilvl="0" w:tplc="4BAED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52878"/>
    <w:multiLevelType w:val="hybridMultilevel"/>
    <w:tmpl w:val="B4302D7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96620"/>
    <w:multiLevelType w:val="hybridMultilevel"/>
    <w:tmpl w:val="B5DA0088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24C1C"/>
    <w:multiLevelType w:val="hybridMultilevel"/>
    <w:tmpl w:val="BB38CD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04BA3"/>
    <w:multiLevelType w:val="hybridMultilevel"/>
    <w:tmpl w:val="FD461D4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11DDE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041209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8A3C6A"/>
    <w:multiLevelType w:val="hybridMultilevel"/>
    <w:tmpl w:val="C5C2265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E7FE8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EBC44BD"/>
    <w:multiLevelType w:val="hybridMultilevel"/>
    <w:tmpl w:val="B860ED42"/>
    <w:lvl w:ilvl="0" w:tplc="7D98996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646509">
    <w:abstractNumId w:val="24"/>
  </w:num>
  <w:num w:numId="2" w16cid:durableId="502205468">
    <w:abstractNumId w:val="14"/>
  </w:num>
  <w:num w:numId="3" w16cid:durableId="1398894866">
    <w:abstractNumId w:val="3"/>
  </w:num>
  <w:num w:numId="4" w16cid:durableId="1606424984">
    <w:abstractNumId w:val="19"/>
  </w:num>
  <w:num w:numId="5" w16cid:durableId="1960065992">
    <w:abstractNumId w:val="5"/>
  </w:num>
  <w:num w:numId="6" w16cid:durableId="1925799014">
    <w:abstractNumId w:val="4"/>
  </w:num>
  <w:num w:numId="7" w16cid:durableId="584919652">
    <w:abstractNumId w:val="0"/>
  </w:num>
  <w:num w:numId="8" w16cid:durableId="1645693380">
    <w:abstractNumId w:val="23"/>
  </w:num>
  <w:num w:numId="9" w16cid:durableId="1835683775">
    <w:abstractNumId w:val="29"/>
  </w:num>
  <w:num w:numId="10" w16cid:durableId="1463113281">
    <w:abstractNumId w:val="2"/>
  </w:num>
  <w:num w:numId="11" w16cid:durableId="1553224331">
    <w:abstractNumId w:val="20"/>
  </w:num>
  <w:num w:numId="12" w16cid:durableId="30232819">
    <w:abstractNumId w:val="21"/>
  </w:num>
  <w:num w:numId="13" w16cid:durableId="338821673">
    <w:abstractNumId w:val="18"/>
  </w:num>
  <w:num w:numId="14" w16cid:durableId="576941249">
    <w:abstractNumId w:val="34"/>
  </w:num>
  <w:num w:numId="15" w16cid:durableId="1810172715">
    <w:abstractNumId w:val="17"/>
  </w:num>
  <w:num w:numId="16" w16cid:durableId="569968253">
    <w:abstractNumId w:val="6"/>
  </w:num>
  <w:num w:numId="17" w16cid:durableId="1452286431">
    <w:abstractNumId w:val="10"/>
  </w:num>
  <w:num w:numId="18" w16cid:durableId="1518615548">
    <w:abstractNumId w:val="1"/>
  </w:num>
  <w:num w:numId="19" w16cid:durableId="29501416">
    <w:abstractNumId w:val="11"/>
  </w:num>
  <w:num w:numId="20" w16cid:durableId="480848478">
    <w:abstractNumId w:val="8"/>
  </w:num>
  <w:num w:numId="21" w16cid:durableId="815074616">
    <w:abstractNumId w:val="22"/>
  </w:num>
  <w:num w:numId="22" w16cid:durableId="916479443">
    <w:abstractNumId w:val="12"/>
  </w:num>
  <w:num w:numId="23" w16cid:durableId="1823617796">
    <w:abstractNumId w:val="31"/>
  </w:num>
  <w:num w:numId="24" w16cid:durableId="1016232479">
    <w:abstractNumId w:val="33"/>
  </w:num>
  <w:num w:numId="25" w16cid:durableId="494959668">
    <w:abstractNumId w:val="16"/>
  </w:num>
  <w:num w:numId="26" w16cid:durableId="106589283">
    <w:abstractNumId w:val="15"/>
  </w:num>
  <w:num w:numId="27" w16cid:durableId="603924802">
    <w:abstractNumId w:val="28"/>
  </w:num>
  <w:num w:numId="28" w16cid:durableId="1333295788">
    <w:abstractNumId w:val="26"/>
  </w:num>
  <w:num w:numId="29" w16cid:durableId="458031404">
    <w:abstractNumId w:val="9"/>
  </w:num>
  <w:num w:numId="30" w16cid:durableId="1042634695">
    <w:abstractNumId w:val="13"/>
  </w:num>
  <w:num w:numId="31" w16cid:durableId="258686774">
    <w:abstractNumId w:val="25"/>
  </w:num>
  <w:num w:numId="32" w16cid:durableId="320158029">
    <w:abstractNumId w:val="32"/>
  </w:num>
  <w:num w:numId="33" w16cid:durableId="908224425">
    <w:abstractNumId w:val="7"/>
  </w:num>
  <w:num w:numId="34" w16cid:durableId="289021985">
    <w:abstractNumId w:val="27"/>
  </w:num>
  <w:num w:numId="35" w16cid:durableId="7792537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DE"/>
    <w:rsid w:val="00003592"/>
    <w:rsid w:val="00020FA5"/>
    <w:rsid w:val="00022920"/>
    <w:rsid w:val="00032F10"/>
    <w:rsid w:val="00047517"/>
    <w:rsid w:val="000504E4"/>
    <w:rsid w:val="00050FA1"/>
    <w:rsid w:val="00053FA0"/>
    <w:rsid w:val="00076310"/>
    <w:rsid w:val="00083A65"/>
    <w:rsid w:val="000A075D"/>
    <w:rsid w:val="000A1F3E"/>
    <w:rsid w:val="000B2873"/>
    <w:rsid w:val="000C072B"/>
    <w:rsid w:val="000C1283"/>
    <w:rsid w:val="000D16BA"/>
    <w:rsid w:val="000D2C3B"/>
    <w:rsid w:val="000D2CFD"/>
    <w:rsid w:val="000D3BDA"/>
    <w:rsid w:val="000D3EC7"/>
    <w:rsid w:val="000D4A95"/>
    <w:rsid w:val="000E7CCC"/>
    <w:rsid w:val="000F496A"/>
    <w:rsid w:val="00107598"/>
    <w:rsid w:val="00112FEF"/>
    <w:rsid w:val="001354CA"/>
    <w:rsid w:val="00142F38"/>
    <w:rsid w:val="00157DF3"/>
    <w:rsid w:val="001703D5"/>
    <w:rsid w:val="00171C9D"/>
    <w:rsid w:val="00195422"/>
    <w:rsid w:val="00196A8F"/>
    <w:rsid w:val="001A3CF6"/>
    <w:rsid w:val="001A689C"/>
    <w:rsid w:val="001A68DD"/>
    <w:rsid w:val="001B3866"/>
    <w:rsid w:val="001C0FB8"/>
    <w:rsid w:val="001D5308"/>
    <w:rsid w:val="001D677A"/>
    <w:rsid w:val="001E12B2"/>
    <w:rsid w:val="001E13E6"/>
    <w:rsid w:val="001E3FFB"/>
    <w:rsid w:val="001F0017"/>
    <w:rsid w:val="001F1807"/>
    <w:rsid w:val="001F5949"/>
    <w:rsid w:val="00221A83"/>
    <w:rsid w:val="002235C0"/>
    <w:rsid w:val="00223984"/>
    <w:rsid w:val="0022464B"/>
    <w:rsid w:val="00235BB2"/>
    <w:rsid w:val="002360E7"/>
    <w:rsid w:val="002366EC"/>
    <w:rsid w:val="0024062A"/>
    <w:rsid w:val="00244384"/>
    <w:rsid w:val="00245A03"/>
    <w:rsid w:val="00246ED6"/>
    <w:rsid w:val="002659CD"/>
    <w:rsid w:val="002700B1"/>
    <w:rsid w:val="002702F9"/>
    <w:rsid w:val="00276008"/>
    <w:rsid w:val="0027683F"/>
    <w:rsid w:val="0027701F"/>
    <w:rsid w:val="00290150"/>
    <w:rsid w:val="0029248B"/>
    <w:rsid w:val="00295482"/>
    <w:rsid w:val="002B37AF"/>
    <w:rsid w:val="002C7854"/>
    <w:rsid w:val="002D017C"/>
    <w:rsid w:val="002E4F29"/>
    <w:rsid w:val="002E5C42"/>
    <w:rsid w:val="002E70FA"/>
    <w:rsid w:val="002F1A00"/>
    <w:rsid w:val="002F1C8A"/>
    <w:rsid w:val="002F3076"/>
    <w:rsid w:val="002F4C87"/>
    <w:rsid w:val="00304CB5"/>
    <w:rsid w:val="00305C36"/>
    <w:rsid w:val="00307880"/>
    <w:rsid w:val="00312E95"/>
    <w:rsid w:val="00324CE2"/>
    <w:rsid w:val="003335EA"/>
    <w:rsid w:val="00342E73"/>
    <w:rsid w:val="00361920"/>
    <w:rsid w:val="0036254D"/>
    <w:rsid w:val="00372E7F"/>
    <w:rsid w:val="00383EE1"/>
    <w:rsid w:val="00393050"/>
    <w:rsid w:val="003A5149"/>
    <w:rsid w:val="003A7F8C"/>
    <w:rsid w:val="003B1DF7"/>
    <w:rsid w:val="003E080B"/>
    <w:rsid w:val="003E09D6"/>
    <w:rsid w:val="003F0A13"/>
    <w:rsid w:val="003F139A"/>
    <w:rsid w:val="003F2E93"/>
    <w:rsid w:val="00400372"/>
    <w:rsid w:val="0041074A"/>
    <w:rsid w:val="004111BA"/>
    <w:rsid w:val="004126FF"/>
    <w:rsid w:val="00412E7C"/>
    <w:rsid w:val="00415E7B"/>
    <w:rsid w:val="00416E16"/>
    <w:rsid w:val="00421686"/>
    <w:rsid w:val="00423B1F"/>
    <w:rsid w:val="0042475D"/>
    <w:rsid w:val="00435085"/>
    <w:rsid w:val="00455AA0"/>
    <w:rsid w:val="004618ED"/>
    <w:rsid w:val="00462284"/>
    <w:rsid w:val="00462BA1"/>
    <w:rsid w:val="004642B2"/>
    <w:rsid w:val="00481FD8"/>
    <w:rsid w:val="004A2FC9"/>
    <w:rsid w:val="004B048B"/>
    <w:rsid w:val="004B1B05"/>
    <w:rsid w:val="004C5F3E"/>
    <w:rsid w:val="004C6DF9"/>
    <w:rsid w:val="004D032E"/>
    <w:rsid w:val="004F08F1"/>
    <w:rsid w:val="005073D6"/>
    <w:rsid w:val="0051659A"/>
    <w:rsid w:val="0052349A"/>
    <w:rsid w:val="00523A8F"/>
    <w:rsid w:val="00527DDE"/>
    <w:rsid w:val="0053119C"/>
    <w:rsid w:val="00536556"/>
    <w:rsid w:val="00553280"/>
    <w:rsid w:val="00564491"/>
    <w:rsid w:val="0057773A"/>
    <w:rsid w:val="005812F5"/>
    <w:rsid w:val="00581C1E"/>
    <w:rsid w:val="005822CB"/>
    <w:rsid w:val="00590502"/>
    <w:rsid w:val="00597B59"/>
    <w:rsid w:val="005A09B4"/>
    <w:rsid w:val="005B2447"/>
    <w:rsid w:val="005C16A4"/>
    <w:rsid w:val="005C37FF"/>
    <w:rsid w:val="005C7A34"/>
    <w:rsid w:val="005D2F6E"/>
    <w:rsid w:val="005E3C6F"/>
    <w:rsid w:val="005F444E"/>
    <w:rsid w:val="00607F26"/>
    <w:rsid w:val="006103DC"/>
    <w:rsid w:val="00615276"/>
    <w:rsid w:val="00623490"/>
    <w:rsid w:val="00635AF8"/>
    <w:rsid w:val="00657A87"/>
    <w:rsid w:val="00667499"/>
    <w:rsid w:val="00672513"/>
    <w:rsid w:val="00693CD7"/>
    <w:rsid w:val="0069447D"/>
    <w:rsid w:val="006B795D"/>
    <w:rsid w:val="006D119B"/>
    <w:rsid w:val="006F2ABE"/>
    <w:rsid w:val="006F3D04"/>
    <w:rsid w:val="006F796F"/>
    <w:rsid w:val="00710C92"/>
    <w:rsid w:val="00715B4F"/>
    <w:rsid w:val="00715F3E"/>
    <w:rsid w:val="0072445C"/>
    <w:rsid w:val="007272FE"/>
    <w:rsid w:val="00734DB1"/>
    <w:rsid w:val="007355DF"/>
    <w:rsid w:val="0074094A"/>
    <w:rsid w:val="00740A10"/>
    <w:rsid w:val="00747C92"/>
    <w:rsid w:val="00750BCB"/>
    <w:rsid w:val="0075403B"/>
    <w:rsid w:val="00762429"/>
    <w:rsid w:val="00771634"/>
    <w:rsid w:val="007824C5"/>
    <w:rsid w:val="0079034B"/>
    <w:rsid w:val="00793129"/>
    <w:rsid w:val="007A4EC5"/>
    <w:rsid w:val="007C3E97"/>
    <w:rsid w:val="007C56C8"/>
    <w:rsid w:val="007E01F5"/>
    <w:rsid w:val="007E1F0A"/>
    <w:rsid w:val="007E66FF"/>
    <w:rsid w:val="007F2C5C"/>
    <w:rsid w:val="007F3EA6"/>
    <w:rsid w:val="00811258"/>
    <w:rsid w:val="00812F60"/>
    <w:rsid w:val="0082503C"/>
    <w:rsid w:val="008364D9"/>
    <w:rsid w:val="0084171E"/>
    <w:rsid w:val="00841B9D"/>
    <w:rsid w:val="0084617D"/>
    <w:rsid w:val="00846FC9"/>
    <w:rsid w:val="00847406"/>
    <w:rsid w:val="00853EE9"/>
    <w:rsid w:val="00854E7D"/>
    <w:rsid w:val="0085560C"/>
    <w:rsid w:val="00856A6E"/>
    <w:rsid w:val="008655E8"/>
    <w:rsid w:val="00874541"/>
    <w:rsid w:val="0088265D"/>
    <w:rsid w:val="00887100"/>
    <w:rsid w:val="00892D30"/>
    <w:rsid w:val="00896427"/>
    <w:rsid w:val="008A306D"/>
    <w:rsid w:val="008A44A7"/>
    <w:rsid w:val="008A4D97"/>
    <w:rsid w:val="008A51B5"/>
    <w:rsid w:val="008A786F"/>
    <w:rsid w:val="008B6542"/>
    <w:rsid w:val="008D43F2"/>
    <w:rsid w:val="008D66F0"/>
    <w:rsid w:val="008D71C0"/>
    <w:rsid w:val="008E043A"/>
    <w:rsid w:val="009017E3"/>
    <w:rsid w:val="00910663"/>
    <w:rsid w:val="009113E5"/>
    <w:rsid w:val="00911B53"/>
    <w:rsid w:val="009170C7"/>
    <w:rsid w:val="0092537A"/>
    <w:rsid w:val="00926DC3"/>
    <w:rsid w:val="00927CE7"/>
    <w:rsid w:val="0093297B"/>
    <w:rsid w:val="0093329E"/>
    <w:rsid w:val="00956429"/>
    <w:rsid w:val="00956919"/>
    <w:rsid w:val="0096313D"/>
    <w:rsid w:val="0097086E"/>
    <w:rsid w:val="009740DE"/>
    <w:rsid w:val="00983CE0"/>
    <w:rsid w:val="009872CE"/>
    <w:rsid w:val="009C0C81"/>
    <w:rsid w:val="009D050F"/>
    <w:rsid w:val="009D1837"/>
    <w:rsid w:val="009D46D1"/>
    <w:rsid w:val="009E338B"/>
    <w:rsid w:val="009E3B33"/>
    <w:rsid w:val="00A02341"/>
    <w:rsid w:val="00A047B5"/>
    <w:rsid w:val="00A12586"/>
    <w:rsid w:val="00A13A92"/>
    <w:rsid w:val="00A32EA1"/>
    <w:rsid w:val="00A468E5"/>
    <w:rsid w:val="00A524E0"/>
    <w:rsid w:val="00AA2468"/>
    <w:rsid w:val="00AA5AFF"/>
    <w:rsid w:val="00AC114F"/>
    <w:rsid w:val="00AC448E"/>
    <w:rsid w:val="00AC4811"/>
    <w:rsid w:val="00AC56F1"/>
    <w:rsid w:val="00AD60F8"/>
    <w:rsid w:val="00AE34CF"/>
    <w:rsid w:val="00AF0E10"/>
    <w:rsid w:val="00AF4D45"/>
    <w:rsid w:val="00B10597"/>
    <w:rsid w:val="00B22E21"/>
    <w:rsid w:val="00B33800"/>
    <w:rsid w:val="00B54C69"/>
    <w:rsid w:val="00B55F54"/>
    <w:rsid w:val="00B775BD"/>
    <w:rsid w:val="00B8012D"/>
    <w:rsid w:val="00B861EA"/>
    <w:rsid w:val="00B8708F"/>
    <w:rsid w:val="00B92A64"/>
    <w:rsid w:val="00BA1460"/>
    <w:rsid w:val="00BB2E77"/>
    <w:rsid w:val="00BE3C35"/>
    <w:rsid w:val="00BE6688"/>
    <w:rsid w:val="00C013B0"/>
    <w:rsid w:val="00C33DB3"/>
    <w:rsid w:val="00C33F94"/>
    <w:rsid w:val="00C40427"/>
    <w:rsid w:val="00C46058"/>
    <w:rsid w:val="00C4630C"/>
    <w:rsid w:val="00C5140B"/>
    <w:rsid w:val="00C83B1C"/>
    <w:rsid w:val="00C94F13"/>
    <w:rsid w:val="00CA7F03"/>
    <w:rsid w:val="00CC3BFC"/>
    <w:rsid w:val="00CD2CA5"/>
    <w:rsid w:val="00CD7D33"/>
    <w:rsid w:val="00CE08EB"/>
    <w:rsid w:val="00CE12F9"/>
    <w:rsid w:val="00CE7041"/>
    <w:rsid w:val="00CE7BC9"/>
    <w:rsid w:val="00CF0707"/>
    <w:rsid w:val="00D02CE6"/>
    <w:rsid w:val="00D11F67"/>
    <w:rsid w:val="00D12253"/>
    <w:rsid w:val="00D30F39"/>
    <w:rsid w:val="00D33EBB"/>
    <w:rsid w:val="00D3558D"/>
    <w:rsid w:val="00D359D5"/>
    <w:rsid w:val="00D468C4"/>
    <w:rsid w:val="00D4798C"/>
    <w:rsid w:val="00D53930"/>
    <w:rsid w:val="00D563D4"/>
    <w:rsid w:val="00D5647A"/>
    <w:rsid w:val="00D75142"/>
    <w:rsid w:val="00D834D6"/>
    <w:rsid w:val="00D852EF"/>
    <w:rsid w:val="00D85D92"/>
    <w:rsid w:val="00D86B2E"/>
    <w:rsid w:val="00D9298E"/>
    <w:rsid w:val="00DA423C"/>
    <w:rsid w:val="00DA66C5"/>
    <w:rsid w:val="00DB0DF0"/>
    <w:rsid w:val="00DC1531"/>
    <w:rsid w:val="00DC6622"/>
    <w:rsid w:val="00DC6DCE"/>
    <w:rsid w:val="00DC77D4"/>
    <w:rsid w:val="00DD43FE"/>
    <w:rsid w:val="00DD4B76"/>
    <w:rsid w:val="00DD52E1"/>
    <w:rsid w:val="00DD72A6"/>
    <w:rsid w:val="00DE6B63"/>
    <w:rsid w:val="00E01993"/>
    <w:rsid w:val="00E0315E"/>
    <w:rsid w:val="00E51E0D"/>
    <w:rsid w:val="00E5588C"/>
    <w:rsid w:val="00E5720F"/>
    <w:rsid w:val="00E6061B"/>
    <w:rsid w:val="00E65B59"/>
    <w:rsid w:val="00E72CE9"/>
    <w:rsid w:val="00E747B6"/>
    <w:rsid w:val="00E821B2"/>
    <w:rsid w:val="00E82686"/>
    <w:rsid w:val="00E83242"/>
    <w:rsid w:val="00EA468F"/>
    <w:rsid w:val="00EA5802"/>
    <w:rsid w:val="00EB0E16"/>
    <w:rsid w:val="00EB1F17"/>
    <w:rsid w:val="00EB20DE"/>
    <w:rsid w:val="00EB4091"/>
    <w:rsid w:val="00EC09C3"/>
    <w:rsid w:val="00EC1323"/>
    <w:rsid w:val="00EC50D2"/>
    <w:rsid w:val="00ED1EAF"/>
    <w:rsid w:val="00ED4F4C"/>
    <w:rsid w:val="00EE3367"/>
    <w:rsid w:val="00EF2369"/>
    <w:rsid w:val="00F10AB5"/>
    <w:rsid w:val="00F1534A"/>
    <w:rsid w:val="00F15FAA"/>
    <w:rsid w:val="00F24BB0"/>
    <w:rsid w:val="00F26061"/>
    <w:rsid w:val="00F26905"/>
    <w:rsid w:val="00F33193"/>
    <w:rsid w:val="00F436B5"/>
    <w:rsid w:val="00F44DC9"/>
    <w:rsid w:val="00F50B61"/>
    <w:rsid w:val="00F51A98"/>
    <w:rsid w:val="00F51E2D"/>
    <w:rsid w:val="00F57DDB"/>
    <w:rsid w:val="00F663A0"/>
    <w:rsid w:val="00F83E11"/>
    <w:rsid w:val="00F85B31"/>
    <w:rsid w:val="00F85FCB"/>
    <w:rsid w:val="00FA289D"/>
    <w:rsid w:val="00FB6D69"/>
    <w:rsid w:val="00FC1DEF"/>
    <w:rsid w:val="00FC4BEF"/>
    <w:rsid w:val="00FD4EAE"/>
    <w:rsid w:val="00FE1252"/>
    <w:rsid w:val="00FF5B7E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03E1680"/>
  <w15:chartTrackingRefBased/>
  <w15:docId w15:val="{F8229CC0-6AD8-4A29-A2AD-1BA64A05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DF3"/>
    <w:pPr>
      <w:spacing w:after="0" w:line="276" w:lineRule="auto"/>
      <w:jc w:val="both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2"/>
    <w:qFormat/>
    <w:rsid w:val="00536556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4"/>
    <w:unhideWhenUsed/>
    <w:qFormat/>
    <w:rsid w:val="000D3E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"/>
    <w:qFormat/>
    <w:rsid w:val="00D834D6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reCar">
    <w:name w:val="Titre Car"/>
    <w:basedOn w:val="Policepardfaut"/>
    <w:link w:val="Titre"/>
    <w:uiPriority w:val="1"/>
    <w:rsid w:val="00D834D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Paragraphedeliste">
    <w:name w:val="List Paragraph"/>
    <w:basedOn w:val="Normal"/>
    <w:uiPriority w:val="3"/>
    <w:qFormat/>
    <w:rsid w:val="004D032E"/>
    <w:pPr>
      <w:ind w:left="567"/>
      <w:contextualSpacing/>
    </w:pPr>
  </w:style>
  <w:style w:type="character" w:customStyle="1" w:styleId="Titre1Car">
    <w:name w:val="Titre 1 Car"/>
    <w:basedOn w:val="Policepardfaut"/>
    <w:link w:val="Titre1"/>
    <w:uiPriority w:val="2"/>
    <w:rsid w:val="00536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4"/>
    <w:rsid w:val="000D3E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724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05C3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5C36"/>
  </w:style>
  <w:style w:type="paragraph" w:styleId="Pieddepage">
    <w:name w:val="footer"/>
    <w:basedOn w:val="Normal"/>
    <w:link w:val="PieddepageCar"/>
    <w:uiPriority w:val="99"/>
    <w:unhideWhenUsed/>
    <w:rsid w:val="00305C3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5C36"/>
  </w:style>
  <w:style w:type="character" w:styleId="Marquedecommentaire">
    <w:name w:val="annotation reference"/>
    <w:basedOn w:val="Policepardfaut"/>
    <w:uiPriority w:val="99"/>
    <w:semiHidden/>
    <w:unhideWhenUsed/>
    <w:rsid w:val="005777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77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77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77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773A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854E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C36F5-00BF-4D84-A7A1-0F07EE0D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Goffe</dc:creator>
  <cp:keywords/>
  <dc:description/>
  <cp:lastModifiedBy>Florent Goffe</cp:lastModifiedBy>
  <cp:revision>5</cp:revision>
  <cp:lastPrinted>2022-11-22T16:37:00Z</cp:lastPrinted>
  <dcterms:created xsi:type="dcterms:W3CDTF">2023-05-23T07:17:00Z</dcterms:created>
  <dcterms:modified xsi:type="dcterms:W3CDTF">2023-05-23T07:24:00Z</dcterms:modified>
</cp:coreProperties>
</file>