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0" w:type="auto"/>
        <w:tblLook w:val="04A0" w:firstRow="1" w:lastRow="0" w:firstColumn="1" w:lastColumn="0" w:noHBand="0" w:noVBand="1"/>
      </w:tblPr>
      <w:tblGrid>
        <w:gridCol w:w="9062"/>
      </w:tblGrid>
      <w:tr w:rsidR="00A321FA" w14:paraId="4B93A309" w14:textId="77777777" w:rsidTr="00BE2139">
        <w:tc>
          <w:tcPr>
            <w:tcW w:w="9062" w:type="dxa"/>
          </w:tcPr>
          <w:p w14:paraId="0F84EA9F" w14:textId="77777777" w:rsidR="00A321FA" w:rsidRDefault="00A321FA" w:rsidP="00BE2139">
            <w:pPr>
              <w:jc w:val="center"/>
              <w:rPr>
                <w:sz w:val="28"/>
                <w:szCs w:val="28"/>
              </w:rPr>
            </w:pPr>
            <w:r>
              <w:rPr>
                <w:sz w:val="28"/>
                <w:szCs w:val="28"/>
              </w:rPr>
              <w:t>Préparation d’une activité pédagogique</w:t>
            </w:r>
          </w:p>
          <w:p w14:paraId="79299705" w14:textId="77777777" w:rsidR="00A321FA" w:rsidRDefault="00A321FA" w:rsidP="00BE2139">
            <w:pPr>
              <w:jc w:val="center"/>
              <w:rPr>
                <w:sz w:val="28"/>
                <w:szCs w:val="28"/>
              </w:rPr>
            </w:pPr>
            <w:r>
              <w:rPr>
                <w:sz w:val="28"/>
                <w:szCs w:val="28"/>
              </w:rPr>
              <w:t>Mathématique – La masse</w:t>
            </w:r>
          </w:p>
        </w:tc>
      </w:tr>
    </w:tbl>
    <w:p w14:paraId="79E272CC" w14:textId="77777777" w:rsidR="00A321FA" w:rsidRPr="00206363" w:rsidRDefault="00A321FA" w:rsidP="00A321FA">
      <w:pPr>
        <w:rPr>
          <w:sz w:val="28"/>
          <w:szCs w:val="28"/>
        </w:rPr>
      </w:pPr>
    </w:p>
    <w:tbl>
      <w:tblPr>
        <w:tblStyle w:val="Grilledutableau"/>
        <w:tblW w:w="0" w:type="auto"/>
        <w:tblLook w:val="04A0" w:firstRow="1" w:lastRow="0" w:firstColumn="1" w:lastColumn="0" w:noHBand="0" w:noVBand="1"/>
      </w:tblPr>
      <w:tblGrid>
        <w:gridCol w:w="4531"/>
        <w:gridCol w:w="4531"/>
      </w:tblGrid>
      <w:tr w:rsidR="00A321FA" w14:paraId="51AD857F" w14:textId="77777777" w:rsidTr="00BE2139">
        <w:tc>
          <w:tcPr>
            <w:tcW w:w="4531" w:type="dxa"/>
          </w:tcPr>
          <w:p w14:paraId="7F5AF6D7" w14:textId="77777777" w:rsidR="00A321FA" w:rsidRDefault="00A321FA" w:rsidP="00BE2139">
            <w:r>
              <w:t>Nom, Prénom : HENDRICKX Lune</w:t>
            </w:r>
          </w:p>
          <w:p w14:paraId="5FBC8453" w14:textId="77777777" w:rsidR="00A321FA" w:rsidRDefault="00A321FA" w:rsidP="00BE2139">
            <w:r>
              <w:t>Classe : 3 PP</w:t>
            </w:r>
          </w:p>
          <w:p w14:paraId="5E2D457C" w14:textId="77777777" w:rsidR="00A321FA" w:rsidRDefault="00A321FA" w:rsidP="00BE2139">
            <w:r>
              <w:t>Date de l’activité :</w:t>
            </w:r>
          </w:p>
          <w:p w14:paraId="09CF7E04" w14:textId="5FCB48B2" w:rsidR="00A321FA" w:rsidRDefault="00A321FA" w:rsidP="00BE2139">
            <w:r>
              <w:t>Durée de l’activité : 2h</w:t>
            </w:r>
          </w:p>
        </w:tc>
        <w:tc>
          <w:tcPr>
            <w:tcW w:w="4531" w:type="dxa"/>
          </w:tcPr>
          <w:p w14:paraId="78221C5E" w14:textId="77777777" w:rsidR="00A321FA" w:rsidRDefault="00A321FA" w:rsidP="00BE2139">
            <w:r>
              <w:t>Ecole de Stage : St Pie X</w:t>
            </w:r>
          </w:p>
          <w:p w14:paraId="4FA735D6" w14:textId="77777777" w:rsidR="00A321FA" w:rsidRDefault="00A321FA" w:rsidP="00BE2139">
            <w:r>
              <w:t xml:space="preserve">Maitre de Stage : Anne </w:t>
            </w:r>
            <w:proofErr w:type="spellStart"/>
            <w:r>
              <w:t>Debande</w:t>
            </w:r>
            <w:proofErr w:type="spellEnd"/>
          </w:p>
          <w:p w14:paraId="5CC93DF7" w14:textId="77777777" w:rsidR="00A321FA" w:rsidRDefault="00A321FA" w:rsidP="00BE2139">
            <w:r>
              <w:t>Classe : P1</w:t>
            </w:r>
          </w:p>
          <w:p w14:paraId="2F5B03CC" w14:textId="77777777" w:rsidR="00A321FA" w:rsidRDefault="00A321FA" w:rsidP="00BE2139">
            <w:r>
              <w:t>Nombre d’élèves : 18</w:t>
            </w:r>
          </w:p>
        </w:tc>
      </w:tr>
    </w:tbl>
    <w:p w14:paraId="08E7318E" w14:textId="77777777" w:rsidR="00A321FA" w:rsidRDefault="00A321FA" w:rsidP="00A321FA"/>
    <w:p w14:paraId="2864D4F3" w14:textId="77777777" w:rsidR="00A321FA" w:rsidRDefault="00A321FA" w:rsidP="00A321FA">
      <w:pPr>
        <w:rPr>
          <w:b/>
          <w:bCs/>
        </w:rPr>
      </w:pPr>
      <w:r w:rsidRPr="00206363">
        <w:rPr>
          <w:b/>
          <w:bCs/>
        </w:rPr>
        <w:t>1-Discipline-Objet d’apprentissage</w:t>
      </w:r>
    </w:p>
    <w:p w14:paraId="3F4A493E" w14:textId="77777777" w:rsidR="00A321FA" w:rsidRPr="000D72E6" w:rsidRDefault="00A321FA" w:rsidP="00A321FA">
      <w:pPr>
        <w:rPr>
          <w:bCs/>
        </w:rPr>
      </w:pPr>
      <w:r w:rsidRPr="000D72E6">
        <w:rPr>
          <w:bCs/>
        </w:rPr>
        <w:t>Mathématique</w:t>
      </w:r>
      <w:r>
        <w:rPr>
          <w:bCs/>
        </w:rPr>
        <w:t xml:space="preserve"> – Les mesures de poids.</w:t>
      </w:r>
    </w:p>
    <w:p w14:paraId="1FE896A2" w14:textId="3E566A09" w:rsidR="00A321FA" w:rsidRDefault="00A321FA" w:rsidP="00A321FA">
      <w:pPr>
        <w:rPr>
          <w:b/>
          <w:bCs/>
        </w:rPr>
      </w:pPr>
      <w:r w:rsidRPr="00206363">
        <w:rPr>
          <w:b/>
          <w:bCs/>
        </w:rPr>
        <w:t>2-Compétence</w:t>
      </w:r>
      <w:r w:rsidR="00414268">
        <w:rPr>
          <w:b/>
          <w:bCs/>
        </w:rPr>
        <w:t>s</w:t>
      </w:r>
      <w:r w:rsidRPr="00206363">
        <w:rPr>
          <w:b/>
          <w:bCs/>
        </w:rPr>
        <w:t xml:space="preserve"> visée</w:t>
      </w:r>
      <w:r w:rsidR="00414268">
        <w:rPr>
          <w:b/>
          <w:bCs/>
        </w:rPr>
        <w:t>s</w:t>
      </w:r>
    </w:p>
    <w:p w14:paraId="38E786CA" w14:textId="16CA1678" w:rsidR="00A321FA" w:rsidRDefault="00A321FA" w:rsidP="00A321FA">
      <w:pPr>
        <w:rPr>
          <w:bCs/>
        </w:rPr>
      </w:pPr>
      <w:r w:rsidRPr="00A321FA">
        <w:rPr>
          <w:bCs/>
        </w:rPr>
        <w:t>P</w:t>
      </w:r>
      <w:r>
        <w:rPr>
          <w:bCs/>
        </w:rPr>
        <w:t>30 3.3.1.2 Effectuer le mesurage en utilisant des étalons familiers et conventionnels et en exprimer les résultats.</w:t>
      </w:r>
    </w:p>
    <w:p w14:paraId="61CCC98A" w14:textId="38DDCE72" w:rsidR="00471D2E" w:rsidRPr="00A321FA" w:rsidRDefault="00471D2E" w:rsidP="00A321FA">
      <w:pPr>
        <w:rPr>
          <w:bCs/>
        </w:rPr>
      </w:pPr>
      <w:r>
        <w:rPr>
          <w:bCs/>
        </w:rPr>
        <w:t>P182 1015 Utiliser des étalons familiers puis conventionnels pour estimer la masse.</w:t>
      </w:r>
    </w:p>
    <w:p w14:paraId="252AC73B" w14:textId="77777777" w:rsidR="00A321FA" w:rsidRDefault="00A321FA" w:rsidP="00A321FA">
      <w:pPr>
        <w:rPr>
          <w:b/>
          <w:bCs/>
        </w:rPr>
      </w:pPr>
      <w:r w:rsidRPr="00206363">
        <w:rPr>
          <w:b/>
          <w:bCs/>
        </w:rPr>
        <w:t>3-Fiche matière : voir annexe</w:t>
      </w:r>
    </w:p>
    <w:p w14:paraId="7529DFB9" w14:textId="77777777" w:rsidR="00A321FA" w:rsidRPr="00206363" w:rsidRDefault="00A321FA" w:rsidP="00A321FA">
      <w:pPr>
        <w:rPr>
          <w:b/>
          <w:bCs/>
        </w:rPr>
      </w:pPr>
    </w:p>
    <w:p w14:paraId="6278AC5F" w14:textId="77777777" w:rsidR="00A321FA" w:rsidRDefault="00A321FA" w:rsidP="00A321FA">
      <w:pPr>
        <w:rPr>
          <w:b/>
          <w:bCs/>
        </w:rPr>
      </w:pPr>
      <w:r w:rsidRPr="00206363">
        <w:rPr>
          <w:b/>
          <w:bCs/>
        </w:rPr>
        <w:t>4-Obje</w:t>
      </w:r>
      <w:r>
        <w:rPr>
          <w:b/>
          <w:bCs/>
        </w:rPr>
        <w:t>ctif(s)</w:t>
      </w:r>
      <w:r w:rsidRPr="00206363">
        <w:rPr>
          <w:b/>
          <w:bCs/>
        </w:rPr>
        <w:t xml:space="preserve"> d’apprentissage</w:t>
      </w:r>
    </w:p>
    <w:p w14:paraId="4A79B591" w14:textId="77777777" w:rsidR="00A321FA" w:rsidRPr="00913CDA" w:rsidRDefault="00A321FA" w:rsidP="00A321FA">
      <w:pPr>
        <w:rPr>
          <w:bCs/>
        </w:rPr>
      </w:pPr>
      <w:r w:rsidRPr="00913CDA">
        <w:rPr>
          <w:bCs/>
        </w:rPr>
        <w:t>A</w:t>
      </w:r>
      <w:r>
        <w:rPr>
          <w:bCs/>
        </w:rPr>
        <w:t xml:space="preserve"> la fin de la séquence, tous les enfants seront capables d’utiliser des outils de mesures de poids pour mesurer des quantités et réaliser une recette.</w:t>
      </w:r>
    </w:p>
    <w:p w14:paraId="3A375B96" w14:textId="77777777" w:rsidR="00A321FA" w:rsidRDefault="00A321FA" w:rsidP="00A321FA">
      <w:pPr>
        <w:rPr>
          <w:b/>
          <w:bCs/>
        </w:rPr>
      </w:pPr>
      <w:r>
        <w:rPr>
          <w:b/>
          <w:bCs/>
        </w:rPr>
        <w:t>5-Modalité d’évaluation prévue</w:t>
      </w:r>
    </w:p>
    <w:p w14:paraId="78C15025" w14:textId="77777777" w:rsidR="00A321FA" w:rsidRPr="00913CDA" w:rsidRDefault="00A321FA" w:rsidP="00A321FA">
      <w:pPr>
        <w:rPr>
          <w:bCs/>
        </w:rPr>
      </w:pPr>
      <w:r w:rsidRPr="00913CDA">
        <w:rPr>
          <w:bCs/>
        </w:rPr>
        <w:t xml:space="preserve">Formative : </w:t>
      </w:r>
      <w:r>
        <w:rPr>
          <w:bCs/>
        </w:rPr>
        <w:t>l’I constatera si les E sont capables d’utiliser les outils de mesures de poids pour suivre une recette</w:t>
      </w:r>
    </w:p>
    <w:p w14:paraId="2B2CA6A9" w14:textId="77777777" w:rsidR="00A321FA" w:rsidRDefault="00A321FA" w:rsidP="00A321FA">
      <w:pPr>
        <w:rPr>
          <w:b/>
          <w:bCs/>
        </w:rPr>
      </w:pPr>
      <w:r>
        <w:rPr>
          <w:b/>
          <w:bCs/>
        </w:rPr>
        <w:t>6-Organisation</w:t>
      </w:r>
    </w:p>
    <w:p w14:paraId="6B0267C0" w14:textId="77777777" w:rsidR="00A321FA" w:rsidRDefault="00A321FA" w:rsidP="00A321FA">
      <w:r>
        <w:rPr>
          <w:b/>
          <w:bCs/>
        </w:rPr>
        <w:tab/>
      </w:r>
      <w:r>
        <w:t>-Spatiale et humaine : Chaque îlot de banc et la table de manipulation est dédiée à un groupe</w:t>
      </w:r>
    </w:p>
    <w:p w14:paraId="56532018" w14:textId="77777777" w:rsidR="00A321FA" w:rsidRDefault="00A321FA" w:rsidP="00A321FA">
      <w:r>
        <w:tab/>
        <w:t>-Matérielle :</w:t>
      </w:r>
      <w:r>
        <w:tab/>
        <w:t xml:space="preserve"> -Objets divers</w:t>
      </w:r>
    </w:p>
    <w:p w14:paraId="4E030F8F" w14:textId="77777777" w:rsidR="00A321FA" w:rsidRDefault="00A321FA" w:rsidP="00A321FA">
      <w:r>
        <w:tab/>
      </w:r>
      <w:r>
        <w:tab/>
      </w:r>
      <w:r>
        <w:tab/>
        <w:t>-Balance à plateau X6</w:t>
      </w:r>
    </w:p>
    <w:p w14:paraId="6678CECB" w14:textId="77777777" w:rsidR="00A321FA" w:rsidRDefault="00A321FA" w:rsidP="00A321FA">
      <w:r>
        <w:tab/>
      </w:r>
      <w:r>
        <w:tab/>
      </w:r>
      <w:r>
        <w:tab/>
        <w:t>-Balance de cuisine X 6</w:t>
      </w:r>
    </w:p>
    <w:p w14:paraId="43A22686" w14:textId="77777777" w:rsidR="00A321FA" w:rsidRDefault="00A321FA" w:rsidP="00A321FA">
      <w:r>
        <w:tab/>
      </w:r>
      <w:r>
        <w:tab/>
      </w:r>
      <w:r>
        <w:tab/>
        <w:t>- Cintres X 6</w:t>
      </w:r>
    </w:p>
    <w:p w14:paraId="3EACC848" w14:textId="77777777" w:rsidR="00A321FA" w:rsidRDefault="00A321FA" w:rsidP="00A321FA">
      <w:r>
        <w:tab/>
      </w:r>
      <w:r>
        <w:tab/>
      </w:r>
      <w:r>
        <w:tab/>
        <w:t xml:space="preserve">- Ficelles </w:t>
      </w:r>
    </w:p>
    <w:p w14:paraId="058C57B0" w14:textId="77777777" w:rsidR="00A321FA" w:rsidRDefault="00A321FA" w:rsidP="00A321FA">
      <w:r>
        <w:tab/>
      </w:r>
      <w:r>
        <w:tab/>
      </w:r>
      <w:r>
        <w:tab/>
        <w:t xml:space="preserve">- Bâtons </w:t>
      </w:r>
    </w:p>
    <w:p w14:paraId="740CB322" w14:textId="77777777" w:rsidR="00A321FA" w:rsidRDefault="00A321FA" w:rsidP="00A321FA">
      <w:pPr>
        <w:rPr>
          <w:b/>
          <w:bCs/>
        </w:rPr>
      </w:pPr>
      <w:r>
        <w:rPr>
          <w:b/>
          <w:bCs/>
        </w:rPr>
        <w:t>7-Dé</w:t>
      </w:r>
      <w:r w:rsidRPr="00206363">
        <w:rPr>
          <w:b/>
          <w:bCs/>
        </w:rPr>
        <w:t>roulement de l’/des activité</w:t>
      </w:r>
      <w:r>
        <w:rPr>
          <w:b/>
          <w:bCs/>
        </w:rPr>
        <w:t>(</w:t>
      </w:r>
      <w:r w:rsidRPr="00206363">
        <w:rPr>
          <w:b/>
          <w:bCs/>
        </w:rPr>
        <w:t>s) :</w:t>
      </w:r>
    </w:p>
    <w:p w14:paraId="26410209" w14:textId="77777777" w:rsidR="00A321FA" w:rsidRPr="001C5033" w:rsidRDefault="00A321FA" w:rsidP="00A321FA">
      <w:pPr>
        <w:pStyle w:val="Paragraphedeliste"/>
        <w:numPr>
          <w:ilvl w:val="0"/>
          <w:numId w:val="3"/>
        </w:numPr>
        <w:rPr>
          <w:b/>
          <w:bCs/>
        </w:rPr>
      </w:pPr>
      <w:r w:rsidRPr="00C22858">
        <w:rPr>
          <w:b/>
        </w:rPr>
        <w:t xml:space="preserve">Comparer </w:t>
      </w:r>
      <w:r>
        <w:rPr>
          <w:b/>
        </w:rPr>
        <w:t>les poids d’objets par perception/estimation (par groupes de 3 – 15 min)</w:t>
      </w:r>
    </w:p>
    <w:p w14:paraId="26F7CF4A" w14:textId="77777777" w:rsidR="00A321FA" w:rsidRDefault="00A321FA" w:rsidP="00A321FA">
      <w:pPr>
        <w:pStyle w:val="Paragraphedeliste"/>
      </w:pPr>
      <w:r>
        <w:t xml:space="preserve">I dit : « Ce matin, en portant mon sac, je trouvais qu’il était très lourd, surtout mon plumier. Il faut dire qu’à force d’y ajouter du matériel, il s’alourdit. J’aurais bien aimé savoir, parmi les objets de mon plumier, lesquels sont les plus lourd et lesquels sont légers. Mais je ne sais pas </w:t>
      </w:r>
      <w:r>
        <w:lastRenderedPageBreak/>
        <w:t>trop comment je pourrais faire. Est-ce que vous avez une idée de comment on pourrait savoir si un objet est plus lourd qu’un autre ? »</w:t>
      </w:r>
    </w:p>
    <w:p w14:paraId="0BD81052" w14:textId="77777777" w:rsidR="00A321FA" w:rsidRDefault="00A321FA" w:rsidP="00A321FA">
      <w:pPr>
        <w:pStyle w:val="Paragraphedeliste"/>
      </w:pPr>
      <w:r>
        <w:t>RA : On les prend dans les mains et on sent celui qui est le plus lourd.</w:t>
      </w:r>
    </w:p>
    <w:p w14:paraId="7AF6C35F" w14:textId="77777777" w:rsidR="00A321FA" w:rsidRDefault="00A321FA" w:rsidP="00A321FA">
      <w:pPr>
        <w:pStyle w:val="Paragraphedeliste"/>
      </w:pPr>
      <w:r>
        <w:t>I : « Ok, on va essayer. J’ai ici toutes sortes d’objets et je vais vous demander de les classer du plus léger au plus lourd. »</w:t>
      </w:r>
    </w:p>
    <w:p w14:paraId="67B20C72" w14:textId="77777777" w:rsidR="00A321FA" w:rsidRDefault="00A321FA" w:rsidP="00A321FA">
      <w:pPr>
        <w:pStyle w:val="Paragraphedeliste"/>
      </w:pPr>
      <w:r>
        <w:t xml:space="preserve">L’I place les E en 6 groupes de 3 et leur distribue un même lot d’objets. Elle les laisse essayer et étaye leurs réflexions. </w:t>
      </w:r>
    </w:p>
    <w:p w14:paraId="349451D9" w14:textId="77777777" w:rsidR="00A321FA" w:rsidRDefault="00A321FA" w:rsidP="00A321FA">
      <w:pPr>
        <w:pStyle w:val="Paragraphedeliste"/>
      </w:pPr>
      <w:r>
        <w:t>Ex : Est-ce que vous êtes d’accord entre vous ? Est-ce que les poids sont très différents ou presque pareils ?</w:t>
      </w:r>
    </w:p>
    <w:p w14:paraId="3914C2E8" w14:textId="77777777" w:rsidR="00A321FA" w:rsidRDefault="00A321FA" w:rsidP="00A321FA">
      <w:pPr>
        <w:pStyle w:val="Paragraphedeliste"/>
      </w:pPr>
    </w:p>
    <w:p w14:paraId="6C860649" w14:textId="77777777" w:rsidR="00A321FA" w:rsidRDefault="00A321FA" w:rsidP="00A321FA">
      <w:pPr>
        <w:pStyle w:val="Paragraphedeliste"/>
        <w:numPr>
          <w:ilvl w:val="0"/>
          <w:numId w:val="3"/>
        </w:numPr>
        <w:rPr>
          <w:b/>
          <w:bCs/>
        </w:rPr>
      </w:pPr>
      <w:r>
        <w:rPr>
          <w:b/>
          <w:bCs/>
        </w:rPr>
        <w:t>Utiliser des outils familiers (par groupe de 3 – 30 min )</w:t>
      </w:r>
    </w:p>
    <w:p w14:paraId="6CAC0DB6" w14:textId="77777777" w:rsidR="00A321FA" w:rsidRDefault="00A321FA" w:rsidP="00A321FA">
      <w:pPr>
        <w:pStyle w:val="Paragraphedeliste"/>
        <w:rPr>
          <w:bCs/>
        </w:rPr>
      </w:pPr>
      <w:r>
        <w:rPr>
          <w:bCs/>
        </w:rPr>
        <w:t>L’I amène les E à faire le tour des classements proposés par les groupes et fait remarquer qu’ils ne sont pas tous d’accord.</w:t>
      </w:r>
    </w:p>
    <w:p w14:paraId="1F96EE3D" w14:textId="77777777" w:rsidR="00A321FA" w:rsidRDefault="00A321FA" w:rsidP="00A321FA">
      <w:pPr>
        <w:pStyle w:val="Paragraphedeliste"/>
        <w:rPr>
          <w:bCs/>
        </w:rPr>
      </w:pPr>
      <w:r>
        <w:rPr>
          <w:bCs/>
        </w:rPr>
        <w:t>I : « Comment se fait-il que nous ne soyons pas tous d’accord ? »</w:t>
      </w:r>
    </w:p>
    <w:p w14:paraId="7C3E5C05" w14:textId="77777777" w:rsidR="00A321FA" w:rsidRDefault="00A321FA" w:rsidP="00A321FA">
      <w:pPr>
        <w:pStyle w:val="Paragraphedeliste"/>
        <w:rPr>
          <w:bCs/>
        </w:rPr>
      </w:pPr>
      <w:r>
        <w:rPr>
          <w:bCs/>
        </w:rPr>
        <w:t>RA : Mesurer avec nos mains ce n’est pas précis, on sent tous des choses différentes.</w:t>
      </w:r>
    </w:p>
    <w:p w14:paraId="7F5D1F0D" w14:textId="77777777" w:rsidR="00A321FA" w:rsidRDefault="00A321FA" w:rsidP="00A321FA">
      <w:pPr>
        <w:pStyle w:val="Paragraphedeliste"/>
        <w:rPr>
          <w:bCs/>
        </w:rPr>
      </w:pPr>
      <w:r>
        <w:rPr>
          <w:bCs/>
        </w:rPr>
        <w:t>I : « Donc il faudrait qu’on trouve un moyen de mesurer plus précisément. Je vous voyais mettre un objet dans chaque main - L’I fait un mouvement de balancier – mais si nos mains ne sont pas précises, il faudrait trouver un objet qui ferait la même chose que nos mains. Comment pourrait-on faire ça ? »</w:t>
      </w:r>
    </w:p>
    <w:p w14:paraId="327D4403" w14:textId="77777777" w:rsidR="00A321FA" w:rsidRDefault="00A321FA" w:rsidP="00A321FA">
      <w:pPr>
        <w:pStyle w:val="Paragraphedeliste"/>
        <w:rPr>
          <w:bCs/>
        </w:rPr>
      </w:pPr>
      <w:r>
        <w:rPr>
          <w:bCs/>
        </w:rPr>
        <w:t>RA : Un « bâton » avec un objet de chaque côté et on voit de quel côté il penche.</w:t>
      </w:r>
    </w:p>
    <w:p w14:paraId="0AA6FE89" w14:textId="77777777" w:rsidR="00A321FA" w:rsidRDefault="00A321FA" w:rsidP="00A321FA">
      <w:pPr>
        <w:pStyle w:val="Paragraphedeliste"/>
        <w:rPr>
          <w:bCs/>
        </w:rPr>
      </w:pPr>
      <w:r>
        <w:rPr>
          <w:bCs/>
        </w:rPr>
        <w:t>Si les E n’ont pas d’idée, l’I amène des objets (cintres, ficelles et bâton) et leur demande ce qu’ils pourraient faire avec.</w:t>
      </w:r>
    </w:p>
    <w:p w14:paraId="437F8045" w14:textId="77777777" w:rsidR="00A321FA" w:rsidRDefault="00A321FA" w:rsidP="00A321FA">
      <w:pPr>
        <w:pStyle w:val="Paragraphedeliste"/>
        <w:rPr>
          <w:bCs/>
        </w:rPr>
      </w:pPr>
      <w:r>
        <w:rPr>
          <w:bCs/>
        </w:rPr>
        <w:t>Les E font leur test et l’I étaye leurs réflexions pour les amener à comprendre que :</w:t>
      </w:r>
    </w:p>
    <w:p w14:paraId="0D68C13E" w14:textId="77777777" w:rsidR="00A321FA" w:rsidRDefault="00A321FA" w:rsidP="00A321FA">
      <w:pPr>
        <w:pStyle w:val="Paragraphedeliste"/>
        <w:rPr>
          <w:bCs/>
        </w:rPr>
      </w:pPr>
      <w:r>
        <w:rPr>
          <w:bCs/>
        </w:rPr>
        <w:t>- Le cintre est plus efficace que le bâton parce qu’on le tient en son milieu, ce qui ne déséquilibre pas le mécanisme.</w:t>
      </w:r>
    </w:p>
    <w:p w14:paraId="06CA29C4" w14:textId="77777777" w:rsidR="00A321FA" w:rsidRDefault="00A321FA" w:rsidP="00A321FA">
      <w:pPr>
        <w:pStyle w:val="Paragraphedeliste"/>
        <w:rPr>
          <w:bCs/>
        </w:rPr>
      </w:pPr>
      <w:r>
        <w:rPr>
          <w:bCs/>
        </w:rPr>
        <w:t>- Les deux objets doivent être attachés à la même distance des bords du cintre.</w:t>
      </w:r>
    </w:p>
    <w:p w14:paraId="14B0E733" w14:textId="77777777" w:rsidR="00A321FA" w:rsidRDefault="00A321FA" w:rsidP="00A321FA">
      <w:pPr>
        <w:pStyle w:val="Paragraphedeliste"/>
        <w:rPr>
          <w:bCs/>
        </w:rPr>
      </w:pPr>
      <w:r>
        <w:rPr>
          <w:bCs/>
        </w:rPr>
        <w:t>- On doit laisser le cintre pendre mais ne pas le tenir.</w:t>
      </w:r>
    </w:p>
    <w:p w14:paraId="61A23C55" w14:textId="77777777" w:rsidR="00A321FA" w:rsidRPr="00EF6D88" w:rsidRDefault="00A321FA" w:rsidP="00A321FA">
      <w:pPr>
        <w:pStyle w:val="Paragraphedeliste"/>
        <w:rPr>
          <w:bCs/>
        </w:rPr>
      </w:pPr>
      <w:r>
        <w:rPr>
          <w:bCs/>
        </w:rPr>
        <w:t>A partir de leurs mesures, les E modifient leur classement au besoin.</w:t>
      </w:r>
    </w:p>
    <w:p w14:paraId="27F17A8C" w14:textId="77777777" w:rsidR="00A321FA" w:rsidRPr="00CB42B2" w:rsidRDefault="00A321FA" w:rsidP="00A321FA">
      <w:pPr>
        <w:pStyle w:val="Paragraphedeliste"/>
        <w:rPr>
          <w:bCs/>
        </w:rPr>
      </w:pPr>
    </w:p>
    <w:p w14:paraId="75F71563" w14:textId="77777777" w:rsidR="00A321FA" w:rsidRDefault="00A321FA" w:rsidP="00A321FA">
      <w:pPr>
        <w:pStyle w:val="Paragraphedeliste"/>
        <w:numPr>
          <w:ilvl w:val="0"/>
          <w:numId w:val="3"/>
        </w:numPr>
        <w:rPr>
          <w:b/>
          <w:bCs/>
        </w:rPr>
      </w:pPr>
      <w:r>
        <w:rPr>
          <w:b/>
          <w:bCs/>
        </w:rPr>
        <w:t>Utiliser des outils conventionnels avec des étalons familiers (par groupes de 3- 10 min)</w:t>
      </w:r>
    </w:p>
    <w:p w14:paraId="22FC7093" w14:textId="77777777" w:rsidR="00A321FA" w:rsidRDefault="00A321FA" w:rsidP="00A321FA">
      <w:pPr>
        <w:pStyle w:val="Paragraphedeliste"/>
        <w:rPr>
          <w:bCs/>
        </w:rPr>
      </w:pPr>
      <w:r>
        <w:rPr>
          <w:bCs/>
        </w:rPr>
        <w:t>I dit : « Je vois qu’on n’est toujours pas tous d’accord. Est-ce que c’était facile de mesurer comme ça ? »</w:t>
      </w:r>
    </w:p>
    <w:p w14:paraId="497789C0" w14:textId="77777777" w:rsidR="00A321FA" w:rsidRDefault="00A321FA" w:rsidP="00A321FA">
      <w:pPr>
        <w:pStyle w:val="Paragraphedeliste"/>
        <w:rPr>
          <w:bCs/>
        </w:rPr>
      </w:pPr>
      <w:r>
        <w:rPr>
          <w:bCs/>
        </w:rPr>
        <w:t>RA : Non. Parce que ce n’était pas facile de faire tenir les objets, les mesures n’étaient pas précises, …</w:t>
      </w:r>
    </w:p>
    <w:p w14:paraId="09EC5622" w14:textId="77777777" w:rsidR="00A321FA" w:rsidRDefault="00A321FA" w:rsidP="00A321FA">
      <w:pPr>
        <w:pStyle w:val="Paragraphedeliste"/>
        <w:rPr>
          <w:bCs/>
        </w:rPr>
      </w:pPr>
      <w:r>
        <w:rPr>
          <w:bCs/>
        </w:rPr>
        <w:t>I : « C’est vrai que ce n’est pas l’outil le plus pratique. Et vous n’êtes pas les premiers à vous dire ça. C’est pour ça que l’homme a inventé un outil pour mesurer le poids. Est-ce que quelqu’un à une idée de son nom ? »</w:t>
      </w:r>
    </w:p>
    <w:p w14:paraId="4AB0FF7D" w14:textId="77777777" w:rsidR="00A321FA" w:rsidRDefault="00A321FA" w:rsidP="00A321FA">
      <w:pPr>
        <w:pStyle w:val="Paragraphedeliste"/>
        <w:rPr>
          <w:bCs/>
        </w:rPr>
      </w:pPr>
      <w:r>
        <w:rPr>
          <w:bCs/>
        </w:rPr>
        <w:t>RA : La balance.</w:t>
      </w:r>
    </w:p>
    <w:p w14:paraId="03462D8A" w14:textId="77777777" w:rsidR="00A321FA" w:rsidRDefault="00A321FA" w:rsidP="00A321FA">
      <w:pPr>
        <w:pStyle w:val="Paragraphedeliste"/>
        <w:rPr>
          <w:bCs/>
        </w:rPr>
      </w:pPr>
      <w:r>
        <w:rPr>
          <w:bCs/>
        </w:rPr>
        <w:t>I amène une balance à plateaux.</w:t>
      </w:r>
    </w:p>
    <w:p w14:paraId="364DB36B" w14:textId="77777777" w:rsidR="00A321FA" w:rsidRDefault="00A321FA" w:rsidP="00A321FA">
      <w:pPr>
        <w:pStyle w:val="Paragraphedeliste"/>
        <w:rPr>
          <w:bCs/>
        </w:rPr>
      </w:pPr>
      <w:r>
        <w:rPr>
          <w:bCs/>
        </w:rPr>
        <w:t>I : « Voici une sorte de balance qui s’appelle une balance à plateaux parce qu’elle a deux plateaux. A votre avis, comment est-ce qu’elle s’utilise ? »</w:t>
      </w:r>
    </w:p>
    <w:p w14:paraId="5DE8D0C3" w14:textId="77777777" w:rsidR="00A321FA" w:rsidRDefault="00A321FA" w:rsidP="00A321FA">
      <w:pPr>
        <w:pStyle w:val="Paragraphedeliste"/>
        <w:rPr>
          <w:bCs/>
        </w:rPr>
      </w:pPr>
      <w:r>
        <w:rPr>
          <w:bCs/>
        </w:rPr>
        <w:t>RA : On met un objet dans chaque plateau et on voit de quel côté penche la balance.</w:t>
      </w:r>
    </w:p>
    <w:p w14:paraId="479D9EDB" w14:textId="77777777" w:rsidR="00A321FA" w:rsidRDefault="00A321FA" w:rsidP="00A321FA">
      <w:pPr>
        <w:pStyle w:val="Paragraphedeliste"/>
        <w:rPr>
          <w:bCs/>
        </w:rPr>
      </w:pPr>
      <w:r>
        <w:rPr>
          <w:bCs/>
        </w:rPr>
        <w:t>I : « Et elle penchera du côté de l’objet le plus léger ou le plus lourd ? »</w:t>
      </w:r>
    </w:p>
    <w:p w14:paraId="04E4257B" w14:textId="77777777" w:rsidR="00A321FA" w:rsidRDefault="00A321FA" w:rsidP="00A321FA">
      <w:pPr>
        <w:pStyle w:val="Paragraphedeliste"/>
        <w:rPr>
          <w:bCs/>
        </w:rPr>
      </w:pPr>
      <w:r>
        <w:rPr>
          <w:bCs/>
        </w:rPr>
        <w:t>RA : Le plus lourd.</w:t>
      </w:r>
    </w:p>
    <w:p w14:paraId="3F7EA511" w14:textId="77777777" w:rsidR="00A321FA" w:rsidRDefault="00A321FA" w:rsidP="00A321FA">
      <w:pPr>
        <w:pStyle w:val="Paragraphedeliste"/>
        <w:rPr>
          <w:bCs/>
        </w:rPr>
      </w:pPr>
      <w:r>
        <w:rPr>
          <w:bCs/>
        </w:rPr>
        <w:t>Les E mesurent et modifient leur classement en fonction de leurs résultats.</w:t>
      </w:r>
    </w:p>
    <w:p w14:paraId="788F5EA8" w14:textId="77777777" w:rsidR="00A321FA" w:rsidRDefault="00A321FA" w:rsidP="00A321FA">
      <w:pPr>
        <w:pStyle w:val="Paragraphedeliste"/>
        <w:rPr>
          <w:bCs/>
        </w:rPr>
      </w:pPr>
      <w:r>
        <w:rPr>
          <w:bCs/>
        </w:rPr>
        <w:t xml:space="preserve">L’I passe entre les bancs pour étayer leurs réflexions. Elle les amène à comparer avec des étalons familiers ( « Vous me dites que celui-ci est plus lourd mais de combien ? Il faudrait </w:t>
      </w:r>
      <w:r>
        <w:rPr>
          <w:bCs/>
        </w:rPr>
        <w:lastRenderedPageBreak/>
        <w:t>trouver des objets de comparaison ») puis à se questionner sur les étalons qu’ils utilisent comme comparatifs.</w:t>
      </w:r>
    </w:p>
    <w:p w14:paraId="2F2F38EF" w14:textId="77777777" w:rsidR="00A321FA" w:rsidRDefault="00A321FA" w:rsidP="00A321FA">
      <w:pPr>
        <w:pStyle w:val="Paragraphedeliste"/>
        <w:rPr>
          <w:bCs/>
        </w:rPr>
      </w:pPr>
    </w:p>
    <w:p w14:paraId="41A803DD" w14:textId="77777777" w:rsidR="00A321FA" w:rsidRPr="00EF6D88" w:rsidRDefault="00A321FA" w:rsidP="00A321FA">
      <w:pPr>
        <w:pStyle w:val="Paragraphedeliste"/>
        <w:rPr>
          <w:bCs/>
        </w:rPr>
      </w:pPr>
    </w:p>
    <w:p w14:paraId="65A9035C" w14:textId="77777777" w:rsidR="00A321FA" w:rsidRDefault="00A321FA" w:rsidP="00A321FA">
      <w:pPr>
        <w:pStyle w:val="Paragraphedeliste"/>
        <w:numPr>
          <w:ilvl w:val="0"/>
          <w:numId w:val="3"/>
        </w:numPr>
        <w:ind w:right="-142"/>
        <w:rPr>
          <w:b/>
          <w:bCs/>
        </w:rPr>
      </w:pPr>
      <w:r>
        <w:rPr>
          <w:b/>
          <w:bCs/>
        </w:rPr>
        <w:t>Utiliser des outils conventionnels avec des étalons conventionnels (par groupes de 3- 5 min )</w:t>
      </w:r>
    </w:p>
    <w:p w14:paraId="1FF2C49A" w14:textId="77777777" w:rsidR="00A321FA" w:rsidRDefault="00A321FA" w:rsidP="00A321FA">
      <w:pPr>
        <w:pStyle w:val="Paragraphedeliste"/>
        <w:rPr>
          <w:bCs/>
        </w:rPr>
      </w:pPr>
      <w:r>
        <w:rPr>
          <w:bCs/>
        </w:rPr>
        <w:t>I amène les groupes à explorer les résultats de chacun.</w:t>
      </w:r>
    </w:p>
    <w:p w14:paraId="3F6D1C2A" w14:textId="77777777" w:rsidR="00A321FA" w:rsidRDefault="00A321FA" w:rsidP="00A321FA">
      <w:pPr>
        <w:pStyle w:val="Paragraphedeliste"/>
        <w:rPr>
          <w:bCs/>
        </w:rPr>
      </w:pPr>
      <w:r>
        <w:rPr>
          <w:bCs/>
        </w:rPr>
        <w:t>I : « Le problème c’est qu’on va avoir du mal à comparer nos résultats. Vous vous me dites que la gomme pèse trois cartouches et vous vous me dites que le sucre pèse deux capuchons. Avec ça est-ce que je sais dire lequel est le plus lourd ? »</w:t>
      </w:r>
    </w:p>
    <w:p w14:paraId="57DE5764" w14:textId="77777777" w:rsidR="00A321FA" w:rsidRDefault="00A321FA" w:rsidP="00A321FA">
      <w:pPr>
        <w:pStyle w:val="Paragraphedeliste"/>
        <w:rPr>
          <w:bCs/>
        </w:rPr>
      </w:pPr>
      <w:r>
        <w:rPr>
          <w:bCs/>
        </w:rPr>
        <w:t>RA : Non.</w:t>
      </w:r>
    </w:p>
    <w:p w14:paraId="07CB72E5" w14:textId="77777777" w:rsidR="00A321FA" w:rsidRDefault="00A321FA" w:rsidP="00A321FA">
      <w:pPr>
        <w:pStyle w:val="Paragraphedeliste"/>
        <w:rPr>
          <w:bCs/>
        </w:rPr>
      </w:pPr>
      <w:r>
        <w:rPr>
          <w:bCs/>
        </w:rPr>
        <w:t>I : « Qu’est-ce qu’on pourrait faire pour que ça soit plus facile de comparer ? »</w:t>
      </w:r>
    </w:p>
    <w:p w14:paraId="23036D52" w14:textId="77777777" w:rsidR="00A321FA" w:rsidRDefault="00A321FA" w:rsidP="00A321FA">
      <w:pPr>
        <w:pStyle w:val="Paragraphedeliste"/>
        <w:rPr>
          <w:bCs/>
        </w:rPr>
      </w:pPr>
      <w:r>
        <w:rPr>
          <w:bCs/>
        </w:rPr>
        <w:t>RA : mesurer tous avec la même chose.</w:t>
      </w:r>
    </w:p>
    <w:p w14:paraId="5585AA1F" w14:textId="77777777" w:rsidR="00A321FA" w:rsidRDefault="00A321FA" w:rsidP="00A321FA">
      <w:pPr>
        <w:pStyle w:val="Paragraphedeliste"/>
        <w:rPr>
          <w:bCs/>
        </w:rPr>
      </w:pPr>
      <w:r>
        <w:rPr>
          <w:bCs/>
        </w:rPr>
        <w:t>I : « Ok, bonne idée. J’ai amené des morceaux de sucre et je vous propose de mesurer en nombre de morceaux de sucre. »</w:t>
      </w:r>
    </w:p>
    <w:p w14:paraId="03DC3E1C" w14:textId="77777777" w:rsidR="00A321FA" w:rsidRPr="00F16793" w:rsidRDefault="00A321FA" w:rsidP="00A321FA">
      <w:pPr>
        <w:pStyle w:val="Paragraphedeliste"/>
        <w:rPr>
          <w:bCs/>
        </w:rPr>
      </w:pPr>
      <w:r>
        <w:rPr>
          <w:bCs/>
        </w:rPr>
        <w:t>Les E mesurent et modifient leur classement en fonction de leurs résultats.</w:t>
      </w:r>
    </w:p>
    <w:p w14:paraId="3347594B" w14:textId="77777777" w:rsidR="00A321FA" w:rsidRDefault="00A321FA" w:rsidP="00A321FA">
      <w:pPr>
        <w:pStyle w:val="Paragraphedeliste"/>
        <w:rPr>
          <w:b/>
          <w:bCs/>
        </w:rPr>
      </w:pPr>
    </w:p>
    <w:p w14:paraId="533950A9" w14:textId="77777777" w:rsidR="00A321FA" w:rsidRDefault="00A321FA" w:rsidP="00A321FA">
      <w:pPr>
        <w:pStyle w:val="Paragraphedeliste"/>
        <w:numPr>
          <w:ilvl w:val="0"/>
          <w:numId w:val="3"/>
        </w:numPr>
        <w:rPr>
          <w:b/>
          <w:bCs/>
        </w:rPr>
      </w:pPr>
      <w:r>
        <w:rPr>
          <w:b/>
          <w:bCs/>
        </w:rPr>
        <w:t>Mesurer avec précision pour classer les objets par poids (par groupes de 3- 5 min)</w:t>
      </w:r>
    </w:p>
    <w:p w14:paraId="58D848FF" w14:textId="77777777" w:rsidR="00A321FA" w:rsidRDefault="00A321FA" w:rsidP="00A321FA">
      <w:pPr>
        <w:pStyle w:val="Paragraphedeliste"/>
        <w:rPr>
          <w:bCs/>
        </w:rPr>
      </w:pPr>
      <w:r>
        <w:rPr>
          <w:bCs/>
        </w:rPr>
        <w:t>I demande l’équivalent des objets en morceaux de sucre jusqu’à arriver à un objet pour lequel le nombre de sucres n’est pas clair.</w:t>
      </w:r>
    </w:p>
    <w:p w14:paraId="7C754429" w14:textId="77777777" w:rsidR="00A321FA" w:rsidRDefault="00A321FA" w:rsidP="00A321FA">
      <w:pPr>
        <w:pStyle w:val="Paragraphedeliste"/>
        <w:rPr>
          <w:bCs/>
        </w:rPr>
      </w:pPr>
      <w:r>
        <w:rPr>
          <w:bCs/>
        </w:rPr>
        <w:t>I dit : « Pourquoi on a du mal ici ? « </w:t>
      </w:r>
    </w:p>
    <w:p w14:paraId="39C4DDD1" w14:textId="77777777" w:rsidR="00A321FA" w:rsidRDefault="00A321FA" w:rsidP="00A321FA">
      <w:pPr>
        <w:pStyle w:val="Paragraphedeliste"/>
        <w:rPr>
          <w:bCs/>
        </w:rPr>
      </w:pPr>
      <w:r>
        <w:rPr>
          <w:bCs/>
        </w:rPr>
        <w:t>RA : La balance n’est pas tout à fait équilibrée. L’objet ne fait pas tout à fait le même poids que les morceaux de sucre.</w:t>
      </w:r>
    </w:p>
    <w:p w14:paraId="507E7DC1" w14:textId="77777777" w:rsidR="00A321FA" w:rsidRDefault="00A321FA" w:rsidP="00A321FA">
      <w:pPr>
        <w:pStyle w:val="Paragraphedeliste"/>
        <w:rPr>
          <w:bCs/>
        </w:rPr>
      </w:pPr>
      <w:r>
        <w:rPr>
          <w:bCs/>
        </w:rPr>
        <w:t>I : « Bonne réflexion, une fois de plus, vous n’êtes pas les premiers à vous être dit ça. Pour résoudre ce problème, on a inventé une balance qui dit tout de suite le poids d’un objet sans avoir besoin de le comparer avec un autre. »</w:t>
      </w:r>
    </w:p>
    <w:p w14:paraId="1FAB455C" w14:textId="77777777" w:rsidR="00A321FA" w:rsidRDefault="00A321FA" w:rsidP="00A321FA">
      <w:pPr>
        <w:pStyle w:val="Paragraphedeliste"/>
        <w:rPr>
          <w:bCs/>
        </w:rPr>
      </w:pPr>
      <w:r>
        <w:rPr>
          <w:bCs/>
        </w:rPr>
        <w:t>I distribue une balance de cuisine par groupes et montre collectivement comment les utiliser.</w:t>
      </w:r>
    </w:p>
    <w:p w14:paraId="089091A6" w14:textId="77777777" w:rsidR="00A321FA" w:rsidRPr="00F16793" w:rsidRDefault="00A321FA" w:rsidP="00A321FA">
      <w:pPr>
        <w:pStyle w:val="Paragraphedeliste"/>
        <w:rPr>
          <w:bCs/>
        </w:rPr>
      </w:pPr>
      <w:r>
        <w:rPr>
          <w:bCs/>
        </w:rPr>
        <w:t>Les E mesurent et modifient leur classement en fonction de leurs résultats.</w:t>
      </w:r>
    </w:p>
    <w:p w14:paraId="2D303BC3" w14:textId="77777777" w:rsidR="00A321FA" w:rsidRPr="00AC0F91" w:rsidRDefault="00A321FA" w:rsidP="00A321FA">
      <w:pPr>
        <w:pStyle w:val="Paragraphedeliste"/>
        <w:rPr>
          <w:bCs/>
        </w:rPr>
      </w:pPr>
    </w:p>
    <w:p w14:paraId="2E7172FF" w14:textId="77777777" w:rsidR="00A321FA" w:rsidRDefault="00A321FA" w:rsidP="00A321FA">
      <w:pPr>
        <w:pStyle w:val="Paragraphedeliste"/>
        <w:numPr>
          <w:ilvl w:val="0"/>
          <w:numId w:val="3"/>
        </w:numPr>
        <w:rPr>
          <w:b/>
          <w:bCs/>
        </w:rPr>
      </w:pPr>
      <w:r>
        <w:rPr>
          <w:b/>
          <w:bCs/>
        </w:rPr>
        <w:t>Synthétiser les apprentissages (collectif – 30 min)</w:t>
      </w:r>
    </w:p>
    <w:p w14:paraId="51555B3B" w14:textId="77777777" w:rsidR="00A321FA" w:rsidRDefault="00A321FA" w:rsidP="00A321FA">
      <w:pPr>
        <w:pStyle w:val="Paragraphedeliste"/>
        <w:rPr>
          <w:bCs/>
        </w:rPr>
      </w:pPr>
      <w:r>
        <w:rPr>
          <w:bCs/>
        </w:rPr>
        <w:t>Le classement est mis en commun et l’I l’écrit au TN avec les poids obtenus.</w:t>
      </w:r>
    </w:p>
    <w:p w14:paraId="5299C1EC" w14:textId="77777777" w:rsidR="00A321FA" w:rsidRDefault="00A321FA" w:rsidP="00A321FA">
      <w:pPr>
        <w:pStyle w:val="Paragraphedeliste"/>
        <w:rPr>
          <w:bCs/>
        </w:rPr>
      </w:pPr>
      <w:r>
        <w:rPr>
          <w:bCs/>
        </w:rPr>
        <w:t>I : « Cette balance-ci est très précise, elle nous dit combien chaque objet pèse et on peut donc les comparer avec précision. Mais il y a un petite question que je me pose. La balance nous a dit «  20 g, 5g, … Mais qu’est-ce que c’est g? »</w:t>
      </w:r>
    </w:p>
    <w:p w14:paraId="6FB14C41" w14:textId="77777777" w:rsidR="00A321FA" w:rsidRDefault="00A321FA" w:rsidP="00A321FA">
      <w:pPr>
        <w:pStyle w:val="Paragraphedeliste"/>
        <w:rPr>
          <w:bCs/>
        </w:rPr>
      </w:pPr>
      <w:r>
        <w:rPr>
          <w:bCs/>
        </w:rPr>
        <w:t xml:space="preserve">Les E sortiront sans doute « 5 </w:t>
      </w:r>
      <w:proofErr w:type="spellStart"/>
      <w:r>
        <w:rPr>
          <w:bCs/>
        </w:rPr>
        <w:t>gulus</w:t>
      </w:r>
      <w:proofErr w:type="spellEnd"/>
      <w:r>
        <w:rPr>
          <w:bCs/>
        </w:rPr>
        <w:t> ». Si aucun enfant ne connait le terme « gramme » l’I l’amène.</w:t>
      </w:r>
    </w:p>
    <w:p w14:paraId="7FC74B6D" w14:textId="77777777" w:rsidR="00A321FA" w:rsidRDefault="00A321FA" w:rsidP="00A321FA">
      <w:pPr>
        <w:pStyle w:val="Paragraphedeliste"/>
        <w:rPr>
          <w:bCs/>
        </w:rPr>
      </w:pPr>
      <w:r>
        <w:rPr>
          <w:bCs/>
        </w:rPr>
        <w:t xml:space="preserve">I : « Le petit g se dit «  gramme ». </w:t>
      </w:r>
    </w:p>
    <w:p w14:paraId="1BA59181" w14:textId="77777777" w:rsidR="00A321FA" w:rsidRDefault="00A321FA" w:rsidP="00A321FA">
      <w:pPr>
        <w:pStyle w:val="Paragraphedeliste"/>
        <w:rPr>
          <w:bCs/>
        </w:rPr>
      </w:pPr>
      <w:r>
        <w:rPr>
          <w:bCs/>
        </w:rPr>
        <w:t>I l’écrit au TN puis passe en revue avec les E la lecture des résultats ( 30 grammes, 12 grammes, …)</w:t>
      </w:r>
    </w:p>
    <w:p w14:paraId="39CBD3E9" w14:textId="77777777" w:rsidR="00A321FA" w:rsidRDefault="00A321FA" w:rsidP="00A321FA">
      <w:pPr>
        <w:pStyle w:val="Paragraphedeliste"/>
        <w:rPr>
          <w:bCs/>
        </w:rPr>
      </w:pPr>
      <w:r>
        <w:rPr>
          <w:bCs/>
        </w:rPr>
        <w:t>I : « Résumons ce qu’on a appris. Avec quoi est-ce qu’on peut mesurer le poids des objets ? »</w:t>
      </w:r>
    </w:p>
    <w:p w14:paraId="5B8D6783" w14:textId="77777777" w:rsidR="00A321FA" w:rsidRDefault="00A321FA" w:rsidP="00A321FA">
      <w:pPr>
        <w:pStyle w:val="Paragraphedeliste"/>
        <w:rPr>
          <w:bCs/>
        </w:rPr>
      </w:pPr>
      <w:r>
        <w:rPr>
          <w:bCs/>
        </w:rPr>
        <w:t>RA : Nos mains, un outil fabriqué, une balance à plateaux ou une balance de cuisine.</w:t>
      </w:r>
    </w:p>
    <w:p w14:paraId="5AC8EC92" w14:textId="77777777" w:rsidR="00A321FA" w:rsidRDefault="00A321FA" w:rsidP="00A321FA">
      <w:pPr>
        <w:pStyle w:val="Paragraphedeliste"/>
        <w:rPr>
          <w:bCs/>
        </w:rPr>
      </w:pPr>
      <w:r>
        <w:rPr>
          <w:bCs/>
        </w:rPr>
        <w:t>I : « Et quand on communique un poids on parle en … ? »</w:t>
      </w:r>
    </w:p>
    <w:p w14:paraId="69289107" w14:textId="77777777" w:rsidR="00A321FA" w:rsidRDefault="00A321FA" w:rsidP="00A321FA">
      <w:pPr>
        <w:pStyle w:val="Paragraphedeliste"/>
        <w:rPr>
          <w:bCs/>
        </w:rPr>
      </w:pPr>
      <w:r>
        <w:rPr>
          <w:bCs/>
        </w:rPr>
        <w:t>RA : Gramme</w:t>
      </w:r>
    </w:p>
    <w:p w14:paraId="54509A46" w14:textId="77777777" w:rsidR="00A321FA" w:rsidRPr="00AC0F91" w:rsidRDefault="00A321FA" w:rsidP="00A321FA">
      <w:pPr>
        <w:pStyle w:val="Paragraphedeliste"/>
        <w:rPr>
          <w:bCs/>
        </w:rPr>
      </w:pPr>
      <w:r>
        <w:rPr>
          <w:bCs/>
        </w:rPr>
        <w:t>L’I distribue une synthèse par élève et des photos de leurs expériences. La synthèse est complétée collectivement.</w:t>
      </w:r>
    </w:p>
    <w:p w14:paraId="333B5C60" w14:textId="77777777" w:rsidR="00A321FA" w:rsidRPr="00AC0F91" w:rsidRDefault="00A321FA" w:rsidP="00A321FA">
      <w:pPr>
        <w:pStyle w:val="Paragraphedeliste"/>
        <w:rPr>
          <w:bCs/>
        </w:rPr>
      </w:pPr>
    </w:p>
    <w:p w14:paraId="0753ACC4" w14:textId="77777777" w:rsidR="00A321FA" w:rsidRDefault="00A321FA" w:rsidP="00A321FA">
      <w:pPr>
        <w:pStyle w:val="Paragraphedeliste"/>
        <w:numPr>
          <w:ilvl w:val="0"/>
          <w:numId w:val="3"/>
        </w:numPr>
        <w:rPr>
          <w:b/>
          <w:bCs/>
        </w:rPr>
      </w:pPr>
      <w:r>
        <w:rPr>
          <w:b/>
          <w:bCs/>
        </w:rPr>
        <w:t>S’exercer (individuel – 15 min)</w:t>
      </w:r>
    </w:p>
    <w:p w14:paraId="30177F2C" w14:textId="77777777" w:rsidR="00A321FA" w:rsidRDefault="00A321FA" w:rsidP="00A321FA">
      <w:pPr>
        <w:pStyle w:val="Paragraphedeliste"/>
        <w:rPr>
          <w:bCs/>
        </w:rPr>
      </w:pPr>
      <w:r>
        <w:rPr>
          <w:bCs/>
        </w:rPr>
        <w:t>I distribue une feuille d’exercices par E et passe en revue les consignes avec eux.</w:t>
      </w:r>
    </w:p>
    <w:p w14:paraId="107675A8" w14:textId="77777777" w:rsidR="00A321FA" w:rsidRDefault="00A321FA" w:rsidP="00A321FA">
      <w:pPr>
        <w:pStyle w:val="Paragraphedeliste"/>
        <w:rPr>
          <w:bCs/>
        </w:rPr>
      </w:pPr>
      <w:r>
        <w:rPr>
          <w:bCs/>
        </w:rPr>
        <w:lastRenderedPageBreak/>
        <w:t>Elle passe entre les bancs pour s’assurer de la compréhension des E et de l’exactitude de leurs calculs.</w:t>
      </w:r>
    </w:p>
    <w:p w14:paraId="2B8C6A20" w14:textId="77777777" w:rsidR="00A321FA" w:rsidRDefault="00A321FA" w:rsidP="00A321FA">
      <w:pPr>
        <w:pStyle w:val="Paragraphedeliste"/>
        <w:rPr>
          <w:bCs/>
        </w:rPr>
      </w:pPr>
      <w:r>
        <w:rPr>
          <w:bCs/>
        </w:rPr>
        <w:t>Les élèves qui ont fini peuvent peser les objets du plumier pour connaître leurs poids.</w:t>
      </w:r>
      <w:r>
        <w:rPr>
          <w:bCs/>
        </w:rPr>
        <w:br/>
      </w:r>
    </w:p>
    <w:p w14:paraId="44D01B07" w14:textId="77777777" w:rsidR="00A321FA" w:rsidRPr="00111B25" w:rsidRDefault="00A321FA" w:rsidP="00A321FA">
      <w:pPr>
        <w:pStyle w:val="Paragraphedeliste"/>
        <w:rPr>
          <w:bCs/>
        </w:rPr>
      </w:pPr>
    </w:p>
    <w:p w14:paraId="7EA9A75E" w14:textId="77777777" w:rsidR="00A321FA" w:rsidRDefault="00A321FA" w:rsidP="00A321FA">
      <w:pPr>
        <w:pStyle w:val="Paragraphedeliste"/>
        <w:numPr>
          <w:ilvl w:val="0"/>
          <w:numId w:val="3"/>
        </w:numPr>
        <w:rPr>
          <w:b/>
          <w:bCs/>
        </w:rPr>
      </w:pPr>
      <w:r>
        <w:rPr>
          <w:b/>
          <w:bCs/>
        </w:rPr>
        <w:t>Utiliser les connaissances pour suivre une recette (collectif – 30 min)</w:t>
      </w:r>
    </w:p>
    <w:p w14:paraId="4D86BA75" w14:textId="77777777" w:rsidR="00A321FA" w:rsidRDefault="00A321FA" w:rsidP="00A321FA">
      <w:pPr>
        <w:pStyle w:val="Paragraphedeliste"/>
        <w:rPr>
          <w:bCs/>
        </w:rPr>
      </w:pPr>
      <w:r>
        <w:rPr>
          <w:bCs/>
        </w:rPr>
        <w:t>I dit : « Et pour vous, les poids, à quoi est-ce que ça sert ? »</w:t>
      </w:r>
    </w:p>
    <w:p w14:paraId="44ABF757" w14:textId="77777777" w:rsidR="00A321FA" w:rsidRDefault="00A321FA" w:rsidP="00A321FA">
      <w:pPr>
        <w:pStyle w:val="Paragraphedeliste"/>
        <w:rPr>
          <w:bCs/>
        </w:rPr>
      </w:pPr>
      <w:r>
        <w:rPr>
          <w:bCs/>
        </w:rPr>
        <w:t>RA : Dans une recette.</w:t>
      </w:r>
    </w:p>
    <w:p w14:paraId="143CA078" w14:textId="77777777" w:rsidR="00A321FA" w:rsidRDefault="00A321FA" w:rsidP="00A321FA">
      <w:pPr>
        <w:pStyle w:val="Paragraphedeliste"/>
        <w:rPr>
          <w:bCs/>
        </w:rPr>
      </w:pPr>
      <w:r>
        <w:rPr>
          <w:bCs/>
        </w:rPr>
        <w:t>Si la réponse ne vient pas, l’I l’amène.</w:t>
      </w:r>
    </w:p>
    <w:p w14:paraId="74E4E997" w14:textId="77777777" w:rsidR="00A321FA" w:rsidRDefault="00A321FA" w:rsidP="00A321FA">
      <w:pPr>
        <w:pStyle w:val="Paragraphedeliste"/>
        <w:rPr>
          <w:bCs/>
        </w:rPr>
      </w:pPr>
      <w:r>
        <w:rPr>
          <w:bCs/>
        </w:rPr>
        <w:t>I : « On va faire une petite recette pour faire plaisir à St Nicolas. « </w:t>
      </w:r>
    </w:p>
    <w:p w14:paraId="0CE2496F" w14:textId="77777777" w:rsidR="00A321FA" w:rsidRDefault="00A321FA" w:rsidP="00A321FA">
      <w:pPr>
        <w:pStyle w:val="Paragraphedeliste"/>
        <w:rPr>
          <w:bCs/>
        </w:rPr>
      </w:pPr>
      <w:r>
        <w:rPr>
          <w:bCs/>
        </w:rPr>
        <w:t>I distribue une recette par élève et la parcourt avec les E.</w:t>
      </w:r>
    </w:p>
    <w:p w14:paraId="6027D94D" w14:textId="77777777" w:rsidR="00A321FA" w:rsidRDefault="00A321FA" w:rsidP="00A321FA">
      <w:pPr>
        <w:pStyle w:val="Paragraphedeliste"/>
        <w:rPr>
          <w:bCs/>
        </w:rPr>
      </w:pPr>
      <w:r>
        <w:rPr>
          <w:bCs/>
        </w:rPr>
        <w:t>Les E utiliseront la balance pour doser les ingrédients et l’I lira les autre instructions.</w:t>
      </w:r>
    </w:p>
    <w:p w14:paraId="73C83EBA" w14:textId="77777777" w:rsidR="00A321FA" w:rsidRDefault="00A321FA" w:rsidP="00A321FA">
      <w:pPr>
        <w:pStyle w:val="Paragraphedeliste"/>
        <w:rPr>
          <w:bCs/>
        </w:rPr>
      </w:pPr>
      <w:r>
        <w:rPr>
          <w:bCs/>
        </w:rPr>
        <w:t>Les E ne s’occuperont pas de la cuisson.</w:t>
      </w:r>
    </w:p>
    <w:p w14:paraId="641B6B04" w14:textId="142EB1E4" w:rsidR="00A321FA" w:rsidRPr="00C22858" w:rsidRDefault="00A321FA" w:rsidP="00A321FA">
      <w:pPr>
        <w:pStyle w:val="Paragraphedeliste"/>
        <w:rPr>
          <w:b/>
          <w:bCs/>
        </w:rPr>
      </w:pPr>
      <w:r>
        <w:rPr>
          <w:bCs/>
        </w:rPr>
        <w:t>Les quatre quart une fois prêts seront distribués et dégustés en fin de journée.</w:t>
      </w:r>
      <w:r w:rsidR="00414268">
        <w:rPr>
          <w:bCs/>
        </w:rPr>
        <w:br/>
      </w:r>
    </w:p>
    <w:p w14:paraId="0AE565A1" w14:textId="77777777" w:rsidR="00A321FA" w:rsidRDefault="00A321FA" w:rsidP="00A321FA">
      <w:pPr>
        <w:rPr>
          <w:b/>
          <w:bCs/>
        </w:rPr>
      </w:pPr>
      <w:r>
        <w:rPr>
          <w:b/>
          <w:bCs/>
        </w:rPr>
        <w:t>8-Analyse réflexive(réajustement)</w:t>
      </w:r>
    </w:p>
    <w:p w14:paraId="1D78778E" w14:textId="77777777" w:rsidR="00A321FA" w:rsidRDefault="00A321FA" w:rsidP="00A321FA">
      <w:pPr>
        <w:rPr>
          <w:b/>
          <w:bCs/>
        </w:rPr>
      </w:pPr>
    </w:p>
    <w:p w14:paraId="318F408E" w14:textId="77777777" w:rsidR="00A321FA" w:rsidRDefault="00A321FA" w:rsidP="00A321FA">
      <w:pPr>
        <w:rPr>
          <w:b/>
          <w:bCs/>
        </w:rPr>
      </w:pPr>
    </w:p>
    <w:p w14:paraId="5FAC4361" w14:textId="77777777" w:rsidR="00A321FA" w:rsidRDefault="00A321FA" w:rsidP="00A321FA">
      <w:pPr>
        <w:rPr>
          <w:b/>
          <w:bCs/>
        </w:rPr>
      </w:pPr>
    </w:p>
    <w:p w14:paraId="6EA1B820" w14:textId="77777777" w:rsidR="00A321FA" w:rsidRDefault="00A321FA" w:rsidP="00A321FA">
      <w:pPr>
        <w:rPr>
          <w:b/>
          <w:bCs/>
        </w:rPr>
      </w:pPr>
    </w:p>
    <w:p w14:paraId="4D21A64D" w14:textId="77777777" w:rsidR="00A321FA" w:rsidRDefault="00A321FA" w:rsidP="00A321FA">
      <w:pPr>
        <w:rPr>
          <w:b/>
          <w:bCs/>
        </w:rPr>
      </w:pPr>
    </w:p>
    <w:p w14:paraId="1EF5A96C" w14:textId="77777777" w:rsidR="00A321FA" w:rsidRDefault="00A321FA" w:rsidP="00A321FA">
      <w:pPr>
        <w:rPr>
          <w:b/>
          <w:bCs/>
        </w:rPr>
      </w:pPr>
    </w:p>
    <w:p w14:paraId="517158B8" w14:textId="77777777" w:rsidR="00A321FA" w:rsidRDefault="00A321FA" w:rsidP="00A321FA">
      <w:pPr>
        <w:rPr>
          <w:b/>
          <w:bCs/>
        </w:rPr>
      </w:pPr>
    </w:p>
    <w:p w14:paraId="04656570" w14:textId="77777777" w:rsidR="00A321FA" w:rsidRDefault="00A321FA" w:rsidP="00A321FA">
      <w:pPr>
        <w:rPr>
          <w:b/>
          <w:bCs/>
        </w:rPr>
      </w:pPr>
    </w:p>
    <w:p w14:paraId="40F11DF4" w14:textId="77777777" w:rsidR="00A321FA" w:rsidRDefault="00A321FA" w:rsidP="00A321FA">
      <w:pPr>
        <w:rPr>
          <w:b/>
          <w:bCs/>
        </w:rPr>
      </w:pPr>
    </w:p>
    <w:p w14:paraId="7D16F02E" w14:textId="77777777" w:rsidR="00A321FA" w:rsidRDefault="00A321FA" w:rsidP="00A321FA">
      <w:pPr>
        <w:rPr>
          <w:b/>
          <w:bCs/>
        </w:rPr>
      </w:pPr>
    </w:p>
    <w:p w14:paraId="74090D0B" w14:textId="77777777" w:rsidR="00A321FA" w:rsidRDefault="00A321FA" w:rsidP="00A321FA">
      <w:pPr>
        <w:rPr>
          <w:b/>
          <w:bCs/>
        </w:rPr>
      </w:pPr>
    </w:p>
    <w:p w14:paraId="1A465469" w14:textId="77777777" w:rsidR="00A321FA" w:rsidRDefault="00A321FA" w:rsidP="00A321FA">
      <w:pPr>
        <w:rPr>
          <w:b/>
          <w:bCs/>
        </w:rPr>
      </w:pPr>
    </w:p>
    <w:p w14:paraId="17210BE6" w14:textId="77777777" w:rsidR="00A321FA" w:rsidRDefault="00A321FA" w:rsidP="00A321FA">
      <w:pPr>
        <w:rPr>
          <w:b/>
          <w:bCs/>
        </w:rPr>
      </w:pPr>
    </w:p>
    <w:p w14:paraId="69D24288" w14:textId="77777777" w:rsidR="00A321FA" w:rsidRDefault="00A321FA" w:rsidP="00A321FA">
      <w:pPr>
        <w:rPr>
          <w:b/>
          <w:bCs/>
        </w:rPr>
      </w:pPr>
    </w:p>
    <w:p w14:paraId="424F3C4A" w14:textId="77777777" w:rsidR="00A321FA" w:rsidRDefault="00A321FA" w:rsidP="00A321FA">
      <w:pPr>
        <w:rPr>
          <w:b/>
          <w:bCs/>
        </w:rPr>
      </w:pPr>
    </w:p>
    <w:p w14:paraId="74C8B766" w14:textId="77777777" w:rsidR="00A321FA" w:rsidRDefault="00A321FA" w:rsidP="00A321FA">
      <w:pPr>
        <w:rPr>
          <w:b/>
          <w:bCs/>
        </w:rPr>
      </w:pPr>
    </w:p>
    <w:p w14:paraId="5330C00F" w14:textId="77777777" w:rsidR="00A321FA" w:rsidRDefault="00A321FA" w:rsidP="00A321FA">
      <w:pPr>
        <w:rPr>
          <w:b/>
          <w:bCs/>
        </w:rPr>
      </w:pPr>
    </w:p>
    <w:p w14:paraId="1044F0F8" w14:textId="77777777" w:rsidR="00A321FA" w:rsidRDefault="00A321FA" w:rsidP="00A321FA">
      <w:pPr>
        <w:rPr>
          <w:b/>
          <w:bCs/>
        </w:rPr>
      </w:pPr>
    </w:p>
    <w:p w14:paraId="3FDD14B0" w14:textId="77777777" w:rsidR="00A321FA" w:rsidRDefault="00A321FA" w:rsidP="00A321FA">
      <w:pPr>
        <w:rPr>
          <w:b/>
          <w:bCs/>
        </w:rPr>
      </w:pPr>
    </w:p>
    <w:p w14:paraId="1F6F7F6D" w14:textId="77777777" w:rsidR="00A321FA" w:rsidRDefault="00A321FA" w:rsidP="00A321FA">
      <w:pPr>
        <w:rPr>
          <w:b/>
          <w:bCs/>
        </w:rPr>
      </w:pPr>
    </w:p>
    <w:tbl>
      <w:tblPr>
        <w:tblStyle w:val="Grilledutableau"/>
        <w:tblW w:w="0" w:type="auto"/>
        <w:tblLook w:val="04A0" w:firstRow="1" w:lastRow="0" w:firstColumn="1" w:lastColumn="0" w:noHBand="0" w:noVBand="1"/>
      </w:tblPr>
      <w:tblGrid>
        <w:gridCol w:w="9062"/>
      </w:tblGrid>
      <w:tr w:rsidR="00A321FA" w14:paraId="0BBEC40B" w14:textId="77777777" w:rsidTr="00BE2139">
        <w:tc>
          <w:tcPr>
            <w:tcW w:w="9062" w:type="dxa"/>
          </w:tcPr>
          <w:p w14:paraId="54138414" w14:textId="77777777" w:rsidR="00A321FA" w:rsidRPr="00206363" w:rsidRDefault="00A321FA" w:rsidP="00BE2139">
            <w:pPr>
              <w:jc w:val="center"/>
              <w:rPr>
                <w:b/>
                <w:bCs/>
                <w:sz w:val="40"/>
                <w:szCs w:val="40"/>
              </w:rPr>
            </w:pPr>
            <w:r w:rsidRPr="00206363">
              <w:rPr>
                <w:b/>
                <w:bCs/>
                <w:sz w:val="40"/>
                <w:szCs w:val="40"/>
              </w:rPr>
              <w:lastRenderedPageBreak/>
              <w:t>Fiche matière</w:t>
            </w:r>
          </w:p>
        </w:tc>
      </w:tr>
    </w:tbl>
    <w:p w14:paraId="30738621" w14:textId="77777777" w:rsidR="00A321FA" w:rsidRPr="00206363" w:rsidRDefault="00A321FA" w:rsidP="00A321FA"/>
    <w:p w14:paraId="5AED794D" w14:textId="77777777" w:rsidR="00A321FA" w:rsidRDefault="00A321FA" w:rsidP="00A321FA">
      <w:pPr>
        <w:rPr>
          <w:b/>
          <w:bCs/>
          <w:u w:val="single"/>
        </w:rPr>
      </w:pPr>
      <w:r w:rsidRPr="00206363">
        <w:rPr>
          <w:b/>
          <w:bCs/>
          <w:u w:val="single"/>
        </w:rPr>
        <w:t>1.Discipline-Objet d’apprentissage-degré</w:t>
      </w:r>
    </w:p>
    <w:p w14:paraId="63536C97" w14:textId="77777777" w:rsidR="00A321FA" w:rsidRPr="00767092" w:rsidRDefault="00A321FA" w:rsidP="00A321FA">
      <w:pPr>
        <w:rPr>
          <w:bCs/>
        </w:rPr>
      </w:pPr>
      <w:r w:rsidRPr="000D72E6">
        <w:rPr>
          <w:bCs/>
        </w:rPr>
        <w:t>Mathématique</w:t>
      </w:r>
      <w:r>
        <w:rPr>
          <w:bCs/>
        </w:rPr>
        <w:t xml:space="preserve"> – Les mesures de poids - DI</w:t>
      </w:r>
    </w:p>
    <w:p w14:paraId="1279D318" w14:textId="77777777" w:rsidR="00A321FA" w:rsidRDefault="00A321FA" w:rsidP="00A321FA">
      <w:pPr>
        <w:spacing w:after="240" w:line="240" w:lineRule="auto"/>
        <w:rPr>
          <w:b/>
          <w:bCs/>
          <w:u w:val="single"/>
        </w:rPr>
      </w:pPr>
      <w:r w:rsidRPr="00206363">
        <w:rPr>
          <w:b/>
          <w:bCs/>
          <w:u w:val="single"/>
        </w:rPr>
        <w:t>2. Référence</w:t>
      </w:r>
      <w:r>
        <w:rPr>
          <w:b/>
          <w:bCs/>
          <w:u w:val="single"/>
        </w:rPr>
        <w:t>s</w:t>
      </w:r>
      <w:r w:rsidRPr="00206363">
        <w:rPr>
          <w:b/>
          <w:bCs/>
          <w:u w:val="single"/>
        </w:rPr>
        <w:t xml:space="preserve"> bibliographique</w:t>
      </w:r>
      <w:r>
        <w:rPr>
          <w:b/>
          <w:bCs/>
          <w:u w:val="single"/>
        </w:rPr>
        <w:t>s</w:t>
      </w:r>
    </w:p>
    <w:p w14:paraId="66A40B52" w14:textId="77777777" w:rsidR="00A321FA" w:rsidRPr="00706117" w:rsidRDefault="00A321FA" w:rsidP="00A321FA">
      <w:pPr>
        <w:spacing w:after="240"/>
        <w:rPr>
          <w:b/>
          <w:bCs/>
          <w:color w:val="0563C1" w:themeColor="hyperlink"/>
          <w:u w:val="single"/>
        </w:rPr>
      </w:pPr>
      <w:r>
        <w:t xml:space="preserve">- </w:t>
      </w:r>
      <w:proofErr w:type="spellStart"/>
      <w:r>
        <w:t>Vanélo</w:t>
      </w:r>
      <w:proofErr w:type="spellEnd"/>
      <w:r>
        <w:t xml:space="preserve">, Isaseb27 , BDGCM2, </w:t>
      </w:r>
      <w:proofErr w:type="spellStart"/>
      <w:r>
        <w:t>Mathe</w:t>
      </w:r>
      <w:proofErr w:type="spellEnd"/>
      <w:r>
        <w:t xml:space="preserve">-Mesurer les masse, bout de gomme, 2019 </w:t>
      </w:r>
      <w:hyperlink r:id="rId5" w:history="1">
        <w:r w:rsidRPr="00414268">
          <w:rPr>
            <w:rStyle w:val="Lienhypertexte"/>
            <w:bCs/>
          </w:rPr>
          <w:t>http://boutdegomme.fr/maths-mesure-les-masses-a80426884</w:t>
        </w:r>
      </w:hyperlink>
      <w:r>
        <w:rPr>
          <w:rStyle w:val="Lienhypertexte"/>
          <w:b/>
          <w:bCs/>
        </w:rPr>
        <w:t xml:space="preserve"> </w:t>
      </w:r>
      <w:r>
        <w:rPr>
          <w:rStyle w:val="Lienhypertexte"/>
          <w:b/>
          <w:bCs/>
        </w:rPr>
        <w:br/>
      </w:r>
      <w:r w:rsidRPr="00C36D97">
        <w:rPr>
          <w:bCs/>
        </w:rPr>
        <w:t>Consulté pour la dernière fois le 19/10/21</w:t>
      </w:r>
    </w:p>
    <w:p w14:paraId="5D92ECDE" w14:textId="13474F92" w:rsidR="00A321FA" w:rsidRDefault="00A321FA" w:rsidP="0066493D">
      <w:pPr>
        <w:spacing w:after="240" w:line="240" w:lineRule="auto"/>
        <w:rPr>
          <w:bCs/>
          <w:i/>
        </w:rPr>
      </w:pPr>
      <w:r>
        <w:rPr>
          <w:bCs/>
        </w:rPr>
        <w:t xml:space="preserve">- </w:t>
      </w:r>
      <w:r w:rsidR="0066493D">
        <w:rPr>
          <w:bCs/>
          <w:i/>
        </w:rPr>
        <w:t xml:space="preserve">Différence entre le poids et la masse. </w:t>
      </w:r>
      <w:r w:rsidR="0066493D" w:rsidRPr="0066493D">
        <w:rPr>
          <w:bCs/>
        </w:rPr>
        <w:t xml:space="preserve">Futura sciences. </w:t>
      </w:r>
      <w:hyperlink r:id="rId6" w:history="1">
        <w:r w:rsidR="0066493D" w:rsidRPr="00723FCA">
          <w:rPr>
            <w:rStyle w:val="Lienhypertexte"/>
            <w:bCs/>
            <w:i/>
          </w:rPr>
          <w:t>https://www.futura-sciences.com/sciences/questions-reponses/physique-difference-poids-masse-objet-6985/</w:t>
        </w:r>
      </w:hyperlink>
    </w:p>
    <w:p w14:paraId="4163E33B" w14:textId="07F358AF" w:rsidR="00E64074" w:rsidRDefault="009C031E" w:rsidP="00E64074">
      <w:pPr>
        <w:spacing w:after="240" w:line="240" w:lineRule="auto"/>
        <w:rPr>
          <w:bCs/>
        </w:rPr>
      </w:pPr>
      <w:r>
        <w:rPr>
          <w:bCs/>
        </w:rPr>
        <w:t xml:space="preserve">- </w:t>
      </w:r>
      <w:r w:rsidRPr="009C031E">
        <w:rPr>
          <w:bCs/>
          <w:i/>
        </w:rPr>
        <w:t>Peser.</w:t>
      </w:r>
      <w:r>
        <w:rPr>
          <w:bCs/>
        </w:rPr>
        <w:t xml:space="preserve"> L</w:t>
      </w:r>
      <w:r w:rsidR="00E64074">
        <w:rPr>
          <w:bCs/>
        </w:rPr>
        <w:t>arousse</w:t>
      </w:r>
      <w:r>
        <w:rPr>
          <w:bCs/>
        </w:rPr>
        <w:t xml:space="preserve">. </w:t>
      </w:r>
      <w:hyperlink r:id="rId7" w:history="1">
        <w:r w:rsidR="00E64074" w:rsidRPr="00723FCA">
          <w:rPr>
            <w:rStyle w:val="Lienhypertexte"/>
            <w:bCs/>
          </w:rPr>
          <w:t>https://www.larousse.fr/dictionnaires/francais/peser/59883</w:t>
        </w:r>
      </w:hyperlink>
    </w:p>
    <w:p w14:paraId="5858FA2B" w14:textId="652E6EF7" w:rsidR="00A321FA" w:rsidRDefault="00A321FA" w:rsidP="00E64074">
      <w:pPr>
        <w:spacing w:after="240" w:line="240" w:lineRule="auto"/>
        <w:rPr>
          <w:b/>
          <w:bCs/>
          <w:u w:val="single"/>
        </w:rPr>
      </w:pPr>
      <w:r w:rsidRPr="00206363">
        <w:rPr>
          <w:b/>
          <w:bCs/>
          <w:u w:val="single"/>
        </w:rPr>
        <w:t>3.</w:t>
      </w:r>
      <w:r>
        <w:rPr>
          <w:b/>
          <w:bCs/>
          <w:u w:val="single"/>
        </w:rPr>
        <w:t xml:space="preserve"> </w:t>
      </w:r>
      <w:r w:rsidRPr="00206363">
        <w:rPr>
          <w:b/>
          <w:bCs/>
          <w:u w:val="single"/>
        </w:rPr>
        <w:t>Appropriation de la matière</w:t>
      </w:r>
    </w:p>
    <w:p w14:paraId="688219DD" w14:textId="77777777" w:rsidR="00A321FA" w:rsidRDefault="00A321FA" w:rsidP="00A321FA">
      <w:r>
        <w:t xml:space="preserve">  a) Prérequis</w:t>
      </w:r>
    </w:p>
    <w:tbl>
      <w:tblPr>
        <w:tblStyle w:val="Grilledutableau"/>
        <w:tblW w:w="0" w:type="auto"/>
        <w:tblLook w:val="04A0" w:firstRow="1" w:lastRow="0" w:firstColumn="1" w:lastColumn="0" w:noHBand="0" w:noVBand="1"/>
      </w:tblPr>
      <w:tblGrid>
        <w:gridCol w:w="4531"/>
        <w:gridCol w:w="4531"/>
      </w:tblGrid>
      <w:tr w:rsidR="00A321FA" w14:paraId="39AEF52C" w14:textId="77777777" w:rsidTr="00BE2139">
        <w:tc>
          <w:tcPr>
            <w:tcW w:w="4531" w:type="dxa"/>
          </w:tcPr>
          <w:p w14:paraId="62270FBF" w14:textId="77777777" w:rsidR="00A321FA" w:rsidRPr="00767092" w:rsidRDefault="00A321FA" w:rsidP="00BE2139">
            <w:pPr>
              <w:jc w:val="center"/>
              <w:rPr>
                <w:b/>
              </w:rPr>
            </w:pPr>
            <w:r w:rsidRPr="00767092">
              <w:rPr>
                <w:b/>
              </w:rPr>
              <w:t>Savoirs</w:t>
            </w:r>
          </w:p>
        </w:tc>
        <w:tc>
          <w:tcPr>
            <w:tcW w:w="4531" w:type="dxa"/>
          </w:tcPr>
          <w:p w14:paraId="0F93F1C6" w14:textId="77777777" w:rsidR="00A321FA" w:rsidRPr="00767092" w:rsidRDefault="00A321FA" w:rsidP="00BE2139">
            <w:pPr>
              <w:jc w:val="center"/>
              <w:rPr>
                <w:b/>
              </w:rPr>
            </w:pPr>
            <w:r w:rsidRPr="00767092">
              <w:rPr>
                <w:b/>
              </w:rPr>
              <w:t>Savoir-faire</w:t>
            </w:r>
          </w:p>
        </w:tc>
      </w:tr>
      <w:tr w:rsidR="00A321FA" w14:paraId="3A67B1F1" w14:textId="77777777" w:rsidTr="00BE2139">
        <w:tc>
          <w:tcPr>
            <w:tcW w:w="4531" w:type="dxa"/>
          </w:tcPr>
          <w:p w14:paraId="08007453" w14:textId="77777777" w:rsidR="00A321FA" w:rsidRDefault="00A321FA" w:rsidP="00BE2139">
            <w:r>
              <w:t>Les instruments de mesures de poids :</w:t>
            </w:r>
          </w:p>
          <w:p w14:paraId="147B57BE" w14:textId="77777777" w:rsidR="00A321FA" w:rsidRDefault="00A321FA" w:rsidP="00BE2139">
            <w:r>
              <w:t>- Balance à plateau</w:t>
            </w:r>
          </w:p>
          <w:p w14:paraId="5AE1C15B" w14:textId="77777777" w:rsidR="00A321FA" w:rsidRDefault="00A321FA" w:rsidP="00BE2139">
            <w:r>
              <w:t>- Balance numérique</w:t>
            </w:r>
          </w:p>
          <w:p w14:paraId="21C395C7" w14:textId="77777777" w:rsidR="00A321FA" w:rsidRDefault="00A321FA" w:rsidP="00BE2139">
            <w:r>
              <w:t>- Pèse-personne</w:t>
            </w:r>
          </w:p>
          <w:p w14:paraId="6755C556" w14:textId="77777777" w:rsidR="00A321FA" w:rsidRDefault="00A321FA" w:rsidP="00BE2139">
            <w:r>
              <w:t>- Balance de cuisine</w:t>
            </w:r>
          </w:p>
        </w:tc>
        <w:tc>
          <w:tcPr>
            <w:tcW w:w="4531" w:type="dxa"/>
          </w:tcPr>
          <w:p w14:paraId="60807079" w14:textId="77777777" w:rsidR="00A321FA" w:rsidRDefault="00A321FA" w:rsidP="00BE2139">
            <w:r>
              <w:t>Lire le g (</w:t>
            </w:r>
            <w:proofErr w:type="spellStart"/>
            <w:r>
              <w:t>gulu</w:t>
            </w:r>
            <w:proofErr w:type="spellEnd"/>
            <w:r>
              <w:t>)</w:t>
            </w:r>
          </w:p>
        </w:tc>
      </w:tr>
    </w:tbl>
    <w:p w14:paraId="3722382D" w14:textId="77777777" w:rsidR="00A321FA" w:rsidRDefault="00A321FA" w:rsidP="00A321FA"/>
    <w:p w14:paraId="36D1F715" w14:textId="7C0CA3C2" w:rsidR="00A321FA" w:rsidRDefault="00A321FA" w:rsidP="00A321FA">
      <w:r>
        <w:t xml:space="preserve">  b)</w:t>
      </w:r>
      <w:r w:rsidR="000C404E">
        <w:t xml:space="preserve"> </w:t>
      </w:r>
      <w:r>
        <w:t>Matière</w:t>
      </w:r>
      <w:r w:rsidR="000C404E">
        <w:t xml:space="preserve"> </w:t>
      </w:r>
      <w:r>
        <w:t>(description-analyse-difficultés potentielles des élèves)</w:t>
      </w:r>
    </w:p>
    <w:tbl>
      <w:tblPr>
        <w:tblStyle w:val="Grilledutableau"/>
        <w:tblW w:w="0" w:type="auto"/>
        <w:tblLook w:val="04A0" w:firstRow="1" w:lastRow="0" w:firstColumn="1" w:lastColumn="0" w:noHBand="0" w:noVBand="1"/>
      </w:tblPr>
      <w:tblGrid>
        <w:gridCol w:w="4531"/>
        <w:gridCol w:w="4531"/>
      </w:tblGrid>
      <w:tr w:rsidR="00A321FA" w14:paraId="52E93F31" w14:textId="77777777" w:rsidTr="00BE2139">
        <w:tc>
          <w:tcPr>
            <w:tcW w:w="4531" w:type="dxa"/>
          </w:tcPr>
          <w:p w14:paraId="3000A736" w14:textId="77777777" w:rsidR="00A321FA" w:rsidRPr="00767092" w:rsidRDefault="00A321FA" w:rsidP="00BE2139">
            <w:pPr>
              <w:jc w:val="center"/>
              <w:rPr>
                <w:b/>
              </w:rPr>
            </w:pPr>
            <w:r w:rsidRPr="00767092">
              <w:rPr>
                <w:b/>
              </w:rPr>
              <w:t>Savoirs</w:t>
            </w:r>
          </w:p>
        </w:tc>
        <w:tc>
          <w:tcPr>
            <w:tcW w:w="4531" w:type="dxa"/>
          </w:tcPr>
          <w:p w14:paraId="241BA081" w14:textId="77777777" w:rsidR="00A321FA" w:rsidRPr="00767092" w:rsidRDefault="00A321FA" w:rsidP="00BE2139">
            <w:pPr>
              <w:jc w:val="center"/>
              <w:rPr>
                <w:b/>
              </w:rPr>
            </w:pPr>
            <w:r w:rsidRPr="00767092">
              <w:rPr>
                <w:b/>
              </w:rPr>
              <w:t>Savoir-faire</w:t>
            </w:r>
          </w:p>
        </w:tc>
      </w:tr>
      <w:tr w:rsidR="00A321FA" w14:paraId="5DDF8B24" w14:textId="77777777" w:rsidTr="00BE2139">
        <w:tc>
          <w:tcPr>
            <w:tcW w:w="4531" w:type="dxa"/>
          </w:tcPr>
          <w:p w14:paraId="592A1BD5" w14:textId="77777777" w:rsidR="00A321FA" w:rsidRDefault="00A321FA" w:rsidP="00BE2139">
            <w:r>
              <w:t>L’unité de mesure «  gramme »</w:t>
            </w:r>
          </w:p>
        </w:tc>
        <w:tc>
          <w:tcPr>
            <w:tcW w:w="4531" w:type="dxa"/>
          </w:tcPr>
          <w:p w14:paraId="3F7A9CD6" w14:textId="77777777" w:rsidR="00A321FA" w:rsidRDefault="00A321FA" w:rsidP="00BE2139">
            <w:r>
              <w:t>Estimer un poids</w:t>
            </w:r>
          </w:p>
        </w:tc>
      </w:tr>
      <w:tr w:rsidR="00A321FA" w14:paraId="65EC3982" w14:textId="77777777" w:rsidTr="00BE2139">
        <w:tc>
          <w:tcPr>
            <w:tcW w:w="4531" w:type="dxa"/>
          </w:tcPr>
          <w:p w14:paraId="63E9D644" w14:textId="77777777" w:rsidR="00A321FA" w:rsidRDefault="00A321FA" w:rsidP="00BE2139">
            <w:r>
              <w:t>Les termes :</w:t>
            </w:r>
          </w:p>
          <w:p w14:paraId="1CCDE804" w14:textId="77777777" w:rsidR="00A321FA" w:rsidRDefault="00A321FA" w:rsidP="00BE2139">
            <w:r>
              <w:t>- Poids</w:t>
            </w:r>
          </w:p>
          <w:p w14:paraId="224A97DA" w14:textId="77777777" w:rsidR="00A321FA" w:rsidRDefault="00A321FA" w:rsidP="00BE2139">
            <w:r>
              <w:t>- Gramme</w:t>
            </w:r>
          </w:p>
          <w:p w14:paraId="22B05B17" w14:textId="77777777" w:rsidR="00A321FA" w:rsidRDefault="00A321FA" w:rsidP="00BE2139">
            <w:r>
              <w:t>- Peser</w:t>
            </w:r>
          </w:p>
          <w:p w14:paraId="62A3537A" w14:textId="77777777" w:rsidR="00A321FA" w:rsidRDefault="00A321FA" w:rsidP="00BE2139">
            <w:r>
              <w:t>- Lourd/léger</w:t>
            </w:r>
          </w:p>
        </w:tc>
        <w:tc>
          <w:tcPr>
            <w:tcW w:w="4531" w:type="dxa"/>
          </w:tcPr>
          <w:p w14:paraId="2EC64C28" w14:textId="77777777" w:rsidR="00A321FA" w:rsidRDefault="00A321FA" w:rsidP="00BE2139">
            <w:r>
              <w:t>Utiliser une balance (à plateaux et de cuisine) pour :</w:t>
            </w:r>
          </w:p>
          <w:p w14:paraId="08647666" w14:textId="77777777" w:rsidR="00A321FA" w:rsidRDefault="00A321FA" w:rsidP="00BE2139">
            <w:r>
              <w:t>- comparer deux éléments</w:t>
            </w:r>
          </w:p>
          <w:p w14:paraId="111ECEB2" w14:textId="77777777" w:rsidR="00A321FA" w:rsidRDefault="00A321FA" w:rsidP="00BE2139">
            <w:r>
              <w:t>- doser un élément</w:t>
            </w:r>
          </w:p>
        </w:tc>
      </w:tr>
      <w:tr w:rsidR="00A321FA" w14:paraId="422C836E" w14:textId="77777777" w:rsidTr="00BE2139">
        <w:tc>
          <w:tcPr>
            <w:tcW w:w="4531" w:type="dxa"/>
          </w:tcPr>
          <w:p w14:paraId="32672EEE" w14:textId="77777777" w:rsidR="00A321FA" w:rsidRDefault="00A321FA" w:rsidP="00BE2139"/>
        </w:tc>
        <w:tc>
          <w:tcPr>
            <w:tcW w:w="4531" w:type="dxa"/>
          </w:tcPr>
          <w:p w14:paraId="3B804038" w14:textId="77777777" w:rsidR="00A321FA" w:rsidRDefault="00A321FA" w:rsidP="00BE2139"/>
        </w:tc>
      </w:tr>
    </w:tbl>
    <w:p w14:paraId="40BAD9B2" w14:textId="77777777" w:rsidR="00A321FA" w:rsidRDefault="00A321FA" w:rsidP="00A321FA"/>
    <w:p w14:paraId="7E8937CB" w14:textId="77777777" w:rsidR="0080218F" w:rsidRPr="00702CC2" w:rsidRDefault="0080218F" w:rsidP="0080218F">
      <w:pPr>
        <w:rPr>
          <w:u w:val="single"/>
        </w:rPr>
      </w:pPr>
      <w:r w:rsidRPr="00702CC2">
        <w:rPr>
          <w:u w:val="single"/>
        </w:rPr>
        <w:t>Contexte :</w:t>
      </w:r>
    </w:p>
    <w:p w14:paraId="712E6752" w14:textId="77777777" w:rsidR="0080218F" w:rsidRDefault="0080218F" w:rsidP="0080218F">
      <w:r>
        <w:t>Savoir estimer une masse est utile lorsque l’on n’a pas de quoi la mesurer précisément mais que l’on a besoin de comparer la masse de deux objets (deux fruits au magasin). Savoir mesurer un poids permets d’observer des évolutions (son propre poids), suivre des recettes ou modes d’emploi, comparer et classer des objets par masses.</w:t>
      </w:r>
    </w:p>
    <w:p w14:paraId="3F24B6E5" w14:textId="77777777" w:rsidR="0080218F" w:rsidRDefault="0080218F" w:rsidP="00A321FA"/>
    <w:p w14:paraId="5B3E471F" w14:textId="77777777" w:rsidR="00A321FA" w:rsidRPr="00CD3BAF" w:rsidRDefault="00A321FA" w:rsidP="00A321FA">
      <w:pPr>
        <w:rPr>
          <w:sz w:val="26"/>
          <w:szCs w:val="26"/>
          <w:u w:val="single"/>
        </w:rPr>
      </w:pPr>
      <w:r w:rsidRPr="00CD3BAF">
        <w:rPr>
          <w:sz w:val="26"/>
          <w:szCs w:val="26"/>
          <w:u w:val="single"/>
        </w:rPr>
        <w:t>Définitions :</w:t>
      </w:r>
    </w:p>
    <w:p w14:paraId="7F3B58B5" w14:textId="2BDDF859" w:rsidR="00A321FA" w:rsidRPr="0066493D" w:rsidRDefault="00A321FA" w:rsidP="0066493D">
      <w:pPr>
        <w:pStyle w:val="zeta"/>
        <w:rPr>
          <w:rFonts w:asciiTheme="minorHAnsi" w:hAnsiTheme="minorHAnsi" w:cstheme="minorHAnsi"/>
          <w:sz w:val="22"/>
        </w:rPr>
      </w:pPr>
      <w:r w:rsidRPr="0066493D">
        <w:rPr>
          <w:rFonts w:asciiTheme="minorHAnsi" w:hAnsiTheme="minorHAnsi" w:cstheme="minorHAnsi"/>
          <w:sz w:val="22"/>
        </w:rPr>
        <w:lastRenderedPageBreak/>
        <w:t xml:space="preserve">- Poids : </w:t>
      </w:r>
      <w:r w:rsidR="0066493D" w:rsidRPr="0066493D">
        <w:rPr>
          <w:rFonts w:asciiTheme="minorHAnsi" w:hAnsiTheme="minorHAnsi" w:cstheme="minorHAnsi"/>
          <w:sz w:val="22"/>
        </w:rPr>
        <w:t>se rapporte à l'action de la force de gravitation sur ce corps. Le poids est une grandeur toujours dirigée vers le centre de la Terre (ou d'un autre corps céleste) et qui dépend  de la distance qui sépare l'objet de la Terre (ou d'un autre corps céleste) et de la masse des corps en question.</w:t>
      </w:r>
      <w:r w:rsidR="0066493D">
        <w:rPr>
          <w:rFonts w:asciiTheme="minorHAnsi" w:hAnsiTheme="minorHAnsi" w:cstheme="minorHAnsi"/>
          <w:sz w:val="22"/>
        </w:rPr>
        <w:t xml:space="preserve"> </w:t>
      </w:r>
      <w:r w:rsidR="0066493D">
        <w:rPr>
          <w:rFonts w:asciiTheme="minorHAnsi" w:hAnsiTheme="minorHAnsi" w:cstheme="minorHAnsi"/>
          <w:sz w:val="22"/>
        </w:rPr>
        <w:br/>
      </w:r>
      <w:r w:rsidR="0066493D" w:rsidRPr="0066493D">
        <w:rPr>
          <w:rFonts w:asciiTheme="minorHAnsi" w:hAnsiTheme="minorHAnsi" w:cstheme="minorHAnsi"/>
          <w:sz w:val="22"/>
        </w:rPr>
        <w:t xml:space="preserve">Ainsi le poids d'un objet est-il plus élevé sur Terre que sur la Lune. </w:t>
      </w:r>
      <w:r w:rsidR="0066493D" w:rsidRPr="0066493D">
        <w:rPr>
          <w:rFonts w:asciiTheme="minorHAnsi" w:hAnsiTheme="minorHAnsi" w:cstheme="minorHAnsi"/>
          <w:sz w:val="22"/>
        </w:rPr>
        <w:br/>
        <w:t>Dans le système international, l'unité de mesure du poids est le Newton.</w:t>
      </w:r>
    </w:p>
    <w:p w14:paraId="6F4FF1BA" w14:textId="73368684" w:rsidR="0066493D" w:rsidRPr="0066493D" w:rsidRDefault="00A321FA" w:rsidP="0066493D">
      <w:pPr>
        <w:pStyle w:val="zeta"/>
        <w:rPr>
          <w:rFonts w:asciiTheme="minorHAnsi" w:hAnsiTheme="minorHAnsi" w:cstheme="minorHAnsi"/>
          <w:sz w:val="22"/>
        </w:rPr>
      </w:pPr>
      <w:r w:rsidRPr="0066493D">
        <w:rPr>
          <w:rFonts w:asciiTheme="minorHAnsi" w:hAnsiTheme="minorHAnsi" w:cstheme="minorHAnsi"/>
          <w:sz w:val="22"/>
        </w:rPr>
        <w:t xml:space="preserve">- Masse : </w:t>
      </w:r>
      <w:r w:rsidR="0066493D" w:rsidRPr="0066493D">
        <w:rPr>
          <w:rFonts w:asciiTheme="minorHAnsi" w:hAnsiTheme="minorHAnsi" w:cstheme="minorHAnsi"/>
          <w:sz w:val="22"/>
        </w:rPr>
        <w:t xml:space="preserve">La masse d'un corps donne une indication sur le nombre et à la nature des </w:t>
      </w:r>
      <w:r w:rsidR="0066493D" w:rsidRPr="0066493D">
        <w:rPr>
          <w:rStyle w:val="link-wrapper"/>
          <w:rFonts w:asciiTheme="minorHAnsi" w:hAnsiTheme="minorHAnsi" w:cstheme="minorHAnsi"/>
          <w:sz w:val="22"/>
        </w:rPr>
        <w:t>atomes</w:t>
      </w:r>
      <w:r w:rsidR="0066493D" w:rsidRPr="0066493D">
        <w:rPr>
          <w:rFonts w:asciiTheme="minorHAnsi" w:hAnsiTheme="minorHAnsi" w:cstheme="minorHAnsi"/>
          <w:sz w:val="22"/>
        </w:rPr>
        <w:t xml:space="preserve"> qui le composent. </w:t>
      </w:r>
      <w:r w:rsidR="0066493D" w:rsidRPr="0066493D">
        <w:rPr>
          <w:rFonts w:asciiTheme="minorHAnsi" w:hAnsiTheme="minorHAnsi" w:cstheme="minorHAnsi"/>
          <w:sz w:val="22"/>
        </w:rPr>
        <w:br/>
        <w:t xml:space="preserve">Dans le système international, l'unité de mesure de la masse est le </w:t>
      </w:r>
      <w:r w:rsidR="0066493D" w:rsidRPr="0066493D">
        <w:rPr>
          <w:rStyle w:val="link-wrapper"/>
          <w:rFonts w:asciiTheme="minorHAnsi" w:hAnsiTheme="minorHAnsi" w:cstheme="minorHAnsi"/>
          <w:sz w:val="22"/>
        </w:rPr>
        <w:t>kilogramme</w:t>
      </w:r>
      <w:r w:rsidR="0066493D" w:rsidRPr="0066493D">
        <w:rPr>
          <w:rFonts w:asciiTheme="minorHAnsi" w:hAnsiTheme="minorHAnsi" w:cstheme="minorHAnsi"/>
          <w:sz w:val="22"/>
        </w:rPr>
        <w:t>.</w:t>
      </w:r>
    </w:p>
    <w:p w14:paraId="4C1F960B" w14:textId="637746D5" w:rsidR="00A321FA" w:rsidRDefault="00A321FA" w:rsidP="00A321FA">
      <w:r>
        <w:t xml:space="preserve">- Peser : </w:t>
      </w:r>
      <w:r w:rsidR="00E64074">
        <w:t>Déterminer, à l'aide d'instruments de mesure et par comparaison avec l'unité, la masse d'un corps.</w:t>
      </w:r>
    </w:p>
    <w:p w14:paraId="72CBF584" w14:textId="77777777" w:rsidR="00A321FA" w:rsidRDefault="00A321FA" w:rsidP="00A321FA"/>
    <w:p w14:paraId="1596BAC6" w14:textId="77777777" w:rsidR="00A321FA" w:rsidRPr="00CD3BAF" w:rsidRDefault="00A321FA" w:rsidP="00A321FA">
      <w:pPr>
        <w:rPr>
          <w:sz w:val="26"/>
          <w:szCs w:val="26"/>
          <w:u w:val="single"/>
        </w:rPr>
      </w:pPr>
      <w:r w:rsidRPr="00CD3BAF">
        <w:rPr>
          <w:sz w:val="26"/>
          <w:szCs w:val="26"/>
          <w:u w:val="single"/>
        </w:rPr>
        <w:t>Abaque de poids :</w:t>
      </w:r>
    </w:p>
    <w:p w14:paraId="5287EE1C" w14:textId="77777777" w:rsidR="00A321FA" w:rsidRDefault="00A321FA" w:rsidP="00A321FA">
      <w:r>
        <w:rPr>
          <w:noProof/>
          <w:lang w:val="es-ES" w:eastAsia="es-ES"/>
        </w:rPr>
        <w:drawing>
          <wp:inline distT="0" distB="0" distL="0" distR="0" wp14:anchorId="51DB2210" wp14:editId="5EB693F5">
            <wp:extent cx="5760720" cy="1352250"/>
            <wp:effectExtent l="0" t="0" r="0" b="635"/>
            <wp:docPr id="2" name="Image 2" descr="Conversions et propor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versions et proportio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352250"/>
                    </a:xfrm>
                    <a:prstGeom prst="rect">
                      <a:avLst/>
                    </a:prstGeom>
                    <a:noFill/>
                    <a:ln>
                      <a:noFill/>
                    </a:ln>
                  </pic:spPr>
                </pic:pic>
              </a:graphicData>
            </a:graphic>
          </wp:inline>
        </w:drawing>
      </w:r>
    </w:p>
    <w:p w14:paraId="43C67A25" w14:textId="77777777" w:rsidR="00A321FA" w:rsidRDefault="00A321FA" w:rsidP="00A321FA"/>
    <w:p w14:paraId="3048AC58" w14:textId="77777777" w:rsidR="00A321FA" w:rsidRPr="00CD3BAF" w:rsidRDefault="00A321FA" w:rsidP="00A321FA">
      <w:pPr>
        <w:rPr>
          <w:sz w:val="26"/>
          <w:szCs w:val="26"/>
          <w:u w:val="single"/>
          <w:lang w:val="es-ES"/>
        </w:rPr>
      </w:pPr>
      <w:proofErr w:type="spellStart"/>
      <w:r w:rsidRPr="00CD3BAF">
        <w:rPr>
          <w:sz w:val="26"/>
          <w:szCs w:val="26"/>
          <w:u w:val="single"/>
          <w:lang w:val="es-ES"/>
        </w:rPr>
        <w:t>Terminologie</w:t>
      </w:r>
      <w:proofErr w:type="spellEnd"/>
      <w:r w:rsidRPr="00CD3BAF">
        <w:rPr>
          <w:sz w:val="26"/>
          <w:szCs w:val="26"/>
          <w:u w:val="single"/>
          <w:lang w:val="es-ES"/>
        </w:rPr>
        <w:t> :</w:t>
      </w:r>
    </w:p>
    <w:p w14:paraId="6F0869B5" w14:textId="0065D6BC" w:rsidR="00A321FA" w:rsidRPr="00B22597" w:rsidRDefault="00A321FA" w:rsidP="00A321FA">
      <w:pPr>
        <w:rPr>
          <w:lang w:val="es-ES"/>
        </w:rPr>
      </w:pPr>
      <w:r w:rsidRPr="00B22597">
        <w:rPr>
          <w:lang w:val="es-ES"/>
        </w:rPr>
        <w:t>Kilo</w:t>
      </w:r>
      <w:r w:rsidR="00CD3BAF">
        <w:rPr>
          <w:lang w:val="es-ES"/>
        </w:rPr>
        <w:t>…</w:t>
      </w:r>
      <w:r w:rsidRPr="00B22597">
        <w:rPr>
          <w:lang w:val="es-ES"/>
        </w:rPr>
        <w:t> : X1000</w:t>
      </w:r>
    </w:p>
    <w:p w14:paraId="30CC385F" w14:textId="5995FD95" w:rsidR="00A321FA" w:rsidRPr="00B22597" w:rsidRDefault="00A321FA" w:rsidP="00A321FA">
      <w:pPr>
        <w:rPr>
          <w:lang w:val="es-ES"/>
        </w:rPr>
      </w:pPr>
      <w:r w:rsidRPr="00B22597">
        <w:rPr>
          <w:lang w:val="es-ES"/>
        </w:rPr>
        <w:t>Hecto</w:t>
      </w:r>
      <w:r w:rsidR="00CD3BAF">
        <w:rPr>
          <w:lang w:val="es-ES"/>
        </w:rPr>
        <w:t>…</w:t>
      </w:r>
      <w:r w:rsidRPr="00B22597">
        <w:rPr>
          <w:lang w:val="es-ES"/>
        </w:rPr>
        <w:t> : X100</w:t>
      </w:r>
    </w:p>
    <w:p w14:paraId="259B527B" w14:textId="773B125E" w:rsidR="00A321FA" w:rsidRPr="00B22597" w:rsidRDefault="00A321FA" w:rsidP="00A321FA">
      <w:pPr>
        <w:rPr>
          <w:lang w:val="es-ES"/>
        </w:rPr>
      </w:pPr>
      <w:proofErr w:type="spellStart"/>
      <w:r w:rsidRPr="00B22597">
        <w:rPr>
          <w:lang w:val="es-ES"/>
        </w:rPr>
        <w:t>Déca</w:t>
      </w:r>
      <w:proofErr w:type="spellEnd"/>
      <w:r w:rsidR="00CD3BAF">
        <w:rPr>
          <w:lang w:val="es-ES"/>
        </w:rPr>
        <w:t>…</w:t>
      </w:r>
      <w:r w:rsidRPr="00B22597">
        <w:rPr>
          <w:lang w:val="es-ES"/>
        </w:rPr>
        <w:t> : X10</w:t>
      </w:r>
    </w:p>
    <w:p w14:paraId="52B7F47A" w14:textId="5ABF2068" w:rsidR="00A321FA" w:rsidRDefault="00A321FA" w:rsidP="00A321FA">
      <w:r>
        <w:t>Déci</w:t>
      </w:r>
      <w:r w:rsidR="00CD3BAF">
        <w:t>…</w:t>
      </w:r>
      <w:r>
        <w:t> :   :10</w:t>
      </w:r>
    </w:p>
    <w:p w14:paraId="762AC435" w14:textId="4111AC6B" w:rsidR="00A321FA" w:rsidRDefault="00A321FA" w:rsidP="00A321FA">
      <w:proofErr w:type="spellStart"/>
      <w:r>
        <w:t>Centi</w:t>
      </w:r>
      <w:proofErr w:type="spellEnd"/>
      <w:r w:rsidR="00CD3BAF">
        <w:t>…</w:t>
      </w:r>
      <w:r>
        <w:t> :   :100</w:t>
      </w:r>
    </w:p>
    <w:p w14:paraId="61B627ED" w14:textId="67A2AB12" w:rsidR="00A321FA" w:rsidRDefault="00A321FA" w:rsidP="00A321FA">
      <w:r>
        <w:t>Mil</w:t>
      </w:r>
      <w:r w:rsidR="00CD3BAF">
        <w:t>l</w:t>
      </w:r>
      <w:r>
        <w:t>i</w:t>
      </w:r>
      <w:r w:rsidR="00CD3BAF">
        <w:t>…</w:t>
      </w:r>
      <w:r>
        <w:t> :   :1000</w:t>
      </w:r>
    </w:p>
    <w:p w14:paraId="2426A6E9" w14:textId="77777777" w:rsidR="00A321FA" w:rsidRDefault="00A321FA" w:rsidP="00A321FA"/>
    <w:p w14:paraId="79DDFD20" w14:textId="0CBD7D01" w:rsidR="00A321FA" w:rsidRPr="00CD3BAF" w:rsidRDefault="00CD3BAF" w:rsidP="00A321FA">
      <w:pPr>
        <w:rPr>
          <w:sz w:val="26"/>
          <w:szCs w:val="26"/>
          <w:u w:val="single"/>
        </w:rPr>
      </w:pPr>
      <w:r w:rsidRPr="00CD3BAF">
        <w:rPr>
          <w:sz w:val="26"/>
          <w:szCs w:val="26"/>
          <w:u w:val="single"/>
        </w:rPr>
        <w:t>I</w:t>
      </w:r>
      <w:r w:rsidR="00A321FA" w:rsidRPr="00CD3BAF">
        <w:rPr>
          <w:sz w:val="26"/>
          <w:szCs w:val="26"/>
          <w:u w:val="single"/>
        </w:rPr>
        <w:t xml:space="preserve">nstruments de mesure de </w:t>
      </w:r>
      <w:r w:rsidRPr="00CD3BAF">
        <w:rPr>
          <w:sz w:val="26"/>
          <w:szCs w:val="26"/>
          <w:u w:val="single"/>
        </w:rPr>
        <w:t>masse les plus fréquents</w:t>
      </w:r>
      <w:r w:rsidR="00A321FA" w:rsidRPr="00CD3BAF">
        <w:rPr>
          <w:sz w:val="26"/>
          <w:szCs w:val="26"/>
          <w:u w:val="single"/>
        </w:rPr>
        <w:t> :</w:t>
      </w:r>
    </w:p>
    <w:p w14:paraId="5444B593" w14:textId="5C71593E" w:rsidR="00A321FA" w:rsidRDefault="00A321FA" w:rsidP="00A321FA"/>
    <w:tbl>
      <w:tblPr>
        <w:tblStyle w:val="Grilledutableau"/>
        <w:tblW w:w="0" w:type="auto"/>
        <w:tblLook w:val="04A0" w:firstRow="1" w:lastRow="0" w:firstColumn="1" w:lastColumn="0" w:noHBand="0" w:noVBand="1"/>
      </w:tblPr>
      <w:tblGrid>
        <w:gridCol w:w="1980"/>
        <w:gridCol w:w="3402"/>
        <w:gridCol w:w="3680"/>
      </w:tblGrid>
      <w:tr w:rsidR="00CD3BAF" w14:paraId="13BD5F13" w14:textId="77777777" w:rsidTr="00591FCA">
        <w:tc>
          <w:tcPr>
            <w:tcW w:w="1980" w:type="dxa"/>
          </w:tcPr>
          <w:p w14:paraId="738D590B" w14:textId="17F6B169" w:rsidR="00414268" w:rsidRDefault="00414268" w:rsidP="00A321FA">
            <w:r>
              <w:t>Nom</w:t>
            </w:r>
          </w:p>
        </w:tc>
        <w:tc>
          <w:tcPr>
            <w:tcW w:w="3402" w:type="dxa"/>
          </w:tcPr>
          <w:p w14:paraId="109DFDC0" w14:textId="1D7731CF" w:rsidR="00414268" w:rsidRDefault="00414268" w:rsidP="00A321FA">
            <w:r>
              <w:t>Photo</w:t>
            </w:r>
          </w:p>
        </w:tc>
        <w:tc>
          <w:tcPr>
            <w:tcW w:w="3680" w:type="dxa"/>
          </w:tcPr>
          <w:p w14:paraId="181C60E1" w14:textId="0068A3C4" w:rsidR="00414268" w:rsidRDefault="00414268" w:rsidP="00A321FA">
            <w:r>
              <w:t>Utilisation</w:t>
            </w:r>
          </w:p>
        </w:tc>
      </w:tr>
      <w:tr w:rsidR="00CD3BAF" w14:paraId="7F317A23" w14:textId="77777777" w:rsidTr="00591FCA">
        <w:tc>
          <w:tcPr>
            <w:tcW w:w="1980" w:type="dxa"/>
          </w:tcPr>
          <w:p w14:paraId="1A98B0ED" w14:textId="7B24B5CA" w:rsidR="009C031E" w:rsidRDefault="009C031E" w:rsidP="00A321FA">
            <w:r>
              <w:lastRenderedPageBreak/>
              <w:t>Balance</w:t>
            </w:r>
            <w:r w:rsidR="000C404E">
              <w:t xml:space="preserve"> à plateaux</w:t>
            </w:r>
          </w:p>
        </w:tc>
        <w:tc>
          <w:tcPr>
            <w:tcW w:w="3402" w:type="dxa"/>
          </w:tcPr>
          <w:p w14:paraId="6EC84072" w14:textId="5174BB27" w:rsidR="009C031E" w:rsidRDefault="000C404E" w:rsidP="00A321FA">
            <w:r>
              <w:rPr>
                <w:noProof/>
                <w:lang w:val="es-ES" w:eastAsia="es-ES"/>
              </w:rPr>
              <w:drawing>
                <wp:inline distT="0" distB="0" distL="0" distR="0" wp14:anchorId="063CB70A" wp14:editId="6246B560">
                  <wp:extent cx="1689100" cy="1311102"/>
                  <wp:effectExtent l="0" t="0" r="6350" b="3810"/>
                  <wp:docPr id="21" name="Image 21" descr="Les balances de la Justice. L&amp;#39;équilibre de la loi symbole. Balance plate  avec de l&amp;#39;or pièces argent Image Vectorielle Stock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balances de la Justice. L&amp;#39;équilibre de la loi symbole. Balance plate  avec de l&amp;#39;or pièces argent Image Vectorielle Stock - Alamy"/>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069" t="15840" r="7404" b="22780"/>
                          <a:stretch/>
                        </pic:blipFill>
                        <pic:spPr bwMode="auto">
                          <a:xfrm>
                            <a:off x="0" y="0"/>
                            <a:ext cx="1709675" cy="13270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80" w:type="dxa"/>
          </w:tcPr>
          <w:p w14:paraId="135D5924" w14:textId="56EBEC8E" w:rsidR="009C031E" w:rsidRDefault="00CD3BAF" w:rsidP="00A321FA">
            <w:r>
              <w:t>Multi-usages. La</w:t>
            </w:r>
            <w:r w:rsidR="00362E76">
              <w:t xml:space="preserve"> balance à plateaux (aussi appelée balance ordinaire) se compose d'une barre métallique rigide appelée « fléau » traversée en son milieu perpendiculairement à sa longueur par un prisme d'acier appelés « couteau central ». Les deux extrémités du fléau servent à supporter : l'un, le corps à peser, l'autre les masses marquées destinées à faire équilibre au corps.</w:t>
            </w:r>
          </w:p>
        </w:tc>
      </w:tr>
      <w:tr w:rsidR="00CD3BAF" w14:paraId="12962A1F" w14:textId="77777777" w:rsidTr="00591FCA">
        <w:tc>
          <w:tcPr>
            <w:tcW w:w="1980" w:type="dxa"/>
          </w:tcPr>
          <w:p w14:paraId="1F29185E" w14:textId="3476E1F9" w:rsidR="00362E76" w:rsidRDefault="00362E76" w:rsidP="00A321FA">
            <w:r>
              <w:t>Balance de ménage</w:t>
            </w:r>
          </w:p>
        </w:tc>
        <w:tc>
          <w:tcPr>
            <w:tcW w:w="3402" w:type="dxa"/>
          </w:tcPr>
          <w:p w14:paraId="06989722" w14:textId="76292851" w:rsidR="00362E76" w:rsidRDefault="00362E76" w:rsidP="00A321FA">
            <w:pPr>
              <w:rPr>
                <w:noProof/>
              </w:rPr>
            </w:pPr>
            <w:r>
              <w:rPr>
                <w:noProof/>
                <w:lang w:val="es-ES" w:eastAsia="es-ES"/>
              </w:rPr>
              <w:drawing>
                <wp:inline distT="0" distB="0" distL="0" distR="0" wp14:anchorId="23FCAB68" wp14:editId="7EF4C9C9">
                  <wp:extent cx="1737360" cy="952500"/>
                  <wp:effectExtent l="0" t="0" r="0" b="0"/>
                  <wp:docPr id="23" name="Image 23" descr="https://upload.wikimedia.org/wikipedia/commons/thumb/a/ae/Balance_de_menage_Trayvou_5kg.jpg/220px-Balance_de_menage_Trayvou_5k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a/ae/Balance_de_menage_Trayvou_5kg.jpg/220px-Balance_de_menage_Trayvou_5kg.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9819" t="22816" r="7272" b="16505"/>
                          <a:stretch/>
                        </pic:blipFill>
                        <pic:spPr bwMode="auto">
                          <a:xfrm>
                            <a:off x="0" y="0"/>
                            <a:ext cx="1737360" cy="952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80" w:type="dxa"/>
          </w:tcPr>
          <w:p w14:paraId="26EAA3AF" w14:textId="0654B73A" w:rsidR="00362E76" w:rsidRDefault="00CD3BAF" w:rsidP="00A321FA">
            <w:r>
              <w:t>Multi-usages : aliments, envoi postal, bébés, etc.</w:t>
            </w:r>
            <w:r w:rsidR="00591FCA">
              <w:t xml:space="preserve"> C</w:t>
            </w:r>
            <w:r w:rsidR="00362E76">
              <w:t>ette balance fonctionne avec deux masses coulissant sur deux réglettes graduées, l'une pour les kilogrammes, l'autre pour les grammes.</w:t>
            </w:r>
            <w:r w:rsidR="00362E76">
              <w:br/>
            </w:r>
            <w:r w:rsidR="00591FCA">
              <w:t>É</w:t>
            </w:r>
            <w:r w:rsidR="00362E76">
              <w:t>galement utilisé comme pèse-bébé, après avoir remplacé le plateau par un repose-bébé</w:t>
            </w:r>
          </w:p>
        </w:tc>
      </w:tr>
      <w:tr w:rsidR="00CD3BAF" w14:paraId="78C2AED6" w14:textId="77777777" w:rsidTr="00591FCA">
        <w:tc>
          <w:tcPr>
            <w:tcW w:w="1980" w:type="dxa"/>
          </w:tcPr>
          <w:p w14:paraId="1DC60BB2" w14:textId="1D5CED02" w:rsidR="00414268" w:rsidRDefault="000C404E" w:rsidP="00A321FA">
            <w:r>
              <w:t>Balance numérique</w:t>
            </w:r>
          </w:p>
        </w:tc>
        <w:tc>
          <w:tcPr>
            <w:tcW w:w="3402" w:type="dxa"/>
          </w:tcPr>
          <w:p w14:paraId="51BB7338" w14:textId="06DECAFA" w:rsidR="00414268" w:rsidRDefault="000C404E" w:rsidP="00A321FA">
            <w:r>
              <w:rPr>
                <w:noProof/>
                <w:lang w:val="es-ES" w:eastAsia="es-ES"/>
              </w:rPr>
              <w:drawing>
                <wp:inline distT="0" distB="0" distL="0" distR="0" wp14:anchorId="2C1D81E2" wp14:editId="1F2A6092">
                  <wp:extent cx="1635760" cy="1401519"/>
                  <wp:effectExtent l="0" t="0" r="2540" b="8255"/>
                  <wp:docPr id="22" name="Image 22" descr="Balances numériques de précision jusqu&amp;#39;à 25 kg (selon le modèle), tout inox  Kern FFN-SERIE - Distrame Balances numériques K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lances numériques de précision jusqu&amp;#39;à 25 kg (selon le modèle), tout inox  Kern FFN-SERIE - Distrame Balances numériques Ker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1170" cy="1414723"/>
                          </a:xfrm>
                          <a:prstGeom prst="rect">
                            <a:avLst/>
                          </a:prstGeom>
                          <a:noFill/>
                          <a:ln>
                            <a:noFill/>
                          </a:ln>
                        </pic:spPr>
                      </pic:pic>
                    </a:graphicData>
                  </a:graphic>
                </wp:inline>
              </w:drawing>
            </w:r>
          </w:p>
        </w:tc>
        <w:tc>
          <w:tcPr>
            <w:tcW w:w="3680" w:type="dxa"/>
          </w:tcPr>
          <w:p w14:paraId="1F401718" w14:textId="3C2F4441" w:rsidR="00414268" w:rsidRDefault="00362E76" w:rsidP="00A321FA">
            <w:r>
              <w:t>Sert à peser avec précision</w:t>
            </w:r>
            <w:r w:rsidR="00CD3BAF">
              <w:t>.</w:t>
            </w:r>
            <w:r w:rsidR="00CD3BAF">
              <w:br/>
              <w:t>Multi-usages.</w:t>
            </w:r>
          </w:p>
        </w:tc>
      </w:tr>
      <w:tr w:rsidR="00CD3BAF" w14:paraId="64B37556" w14:textId="77777777" w:rsidTr="00591FCA">
        <w:tc>
          <w:tcPr>
            <w:tcW w:w="1980" w:type="dxa"/>
          </w:tcPr>
          <w:p w14:paraId="582631B8" w14:textId="21098FF2" w:rsidR="00414268" w:rsidRPr="000C404E" w:rsidRDefault="009C031E" w:rsidP="00A321FA">
            <w:pPr>
              <w:rPr>
                <w:rFonts w:eastAsia="Times New Roman" w:cstheme="minorHAnsi"/>
                <w:sz w:val="24"/>
                <w:szCs w:val="24"/>
                <w:lang w:eastAsia="fr-BE"/>
              </w:rPr>
            </w:pPr>
            <w:r w:rsidRPr="000C404E">
              <w:rPr>
                <w:rFonts w:eastAsia="Times New Roman" w:cstheme="minorHAnsi"/>
                <w:szCs w:val="24"/>
                <w:lang w:eastAsia="fr-BE"/>
              </w:rPr>
              <w:t>Balance de cuisine</w:t>
            </w:r>
          </w:p>
        </w:tc>
        <w:tc>
          <w:tcPr>
            <w:tcW w:w="3402" w:type="dxa"/>
          </w:tcPr>
          <w:p w14:paraId="4C4E3796" w14:textId="5B0AD04F" w:rsidR="00414268" w:rsidRDefault="009C031E" w:rsidP="00A321FA">
            <w:r>
              <w:rPr>
                <w:noProof/>
                <w:lang w:val="es-ES" w:eastAsia="es-ES"/>
              </w:rPr>
              <w:drawing>
                <wp:inline distT="0" distB="0" distL="0" distR="0" wp14:anchorId="48E65525" wp14:editId="305AAC14">
                  <wp:extent cx="2023329" cy="1135122"/>
                  <wp:effectExtent l="0" t="0" r="0" b="8255"/>
                  <wp:docPr id="18" name="Image 18" descr="Balance de cuisine : les balances haute précision et notre a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lance de cuisine : les balances haute précision et notre avi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5228" cy="1153018"/>
                          </a:xfrm>
                          <a:prstGeom prst="rect">
                            <a:avLst/>
                          </a:prstGeom>
                          <a:noFill/>
                          <a:ln>
                            <a:noFill/>
                          </a:ln>
                        </pic:spPr>
                      </pic:pic>
                    </a:graphicData>
                  </a:graphic>
                </wp:inline>
              </w:drawing>
            </w:r>
          </w:p>
        </w:tc>
        <w:tc>
          <w:tcPr>
            <w:tcW w:w="3680" w:type="dxa"/>
          </w:tcPr>
          <w:p w14:paraId="6FB743DD" w14:textId="1F1737B0" w:rsidR="00414268" w:rsidRDefault="00362E76" w:rsidP="00A321FA">
            <w:r>
              <w:t>Sert à peser des ingrédients de cuisine</w:t>
            </w:r>
          </w:p>
        </w:tc>
      </w:tr>
      <w:tr w:rsidR="00CD3BAF" w14:paraId="5BD9BC28" w14:textId="77777777" w:rsidTr="00591FCA">
        <w:tc>
          <w:tcPr>
            <w:tcW w:w="1980" w:type="dxa"/>
          </w:tcPr>
          <w:p w14:paraId="5FBA2DA5" w14:textId="046A25D5" w:rsidR="00414268" w:rsidRPr="00591FCA" w:rsidRDefault="00591FCA" w:rsidP="00A321FA">
            <w:pPr>
              <w:rPr>
                <w:rFonts w:cstheme="minorHAnsi"/>
              </w:rPr>
            </w:pPr>
            <w:r w:rsidRPr="00591FCA">
              <w:rPr>
                <w:rFonts w:eastAsia="Times New Roman" w:cstheme="minorHAnsi"/>
                <w:szCs w:val="24"/>
                <w:lang w:eastAsia="fr-BE"/>
              </w:rPr>
              <w:t>P</w:t>
            </w:r>
            <w:r w:rsidR="00414268" w:rsidRPr="00414268">
              <w:rPr>
                <w:rFonts w:eastAsia="Times New Roman" w:cstheme="minorHAnsi"/>
                <w:szCs w:val="24"/>
                <w:lang w:eastAsia="fr-BE"/>
              </w:rPr>
              <w:t>èse-personne</w:t>
            </w:r>
          </w:p>
        </w:tc>
        <w:tc>
          <w:tcPr>
            <w:tcW w:w="3402" w:type="dxa"/>
          </w:tcPr>
          <w:p w14:paraId="0475EDFC" w14:textId="64C62367" w:rsidR="00414268" w:rsidRDefault="009C031E" w:rsidP="00A321FA">
            <w:r>
              <w:rPr>
                <w:noProof/>
                <w:lang w:val="es-ES" w:eastAsia="es-ES"/>
              </w:rPr>
              <w:drawing>
                <wp:inline distT="0" distB="0" distL="0" distR="0" wp14:anchorId="2049170A" wp14:editId="18B88040">
                  <wp:extent cx="1962087" cy="1225550"/>
                  <wp:effectExtent l="0" t="0" r="635" b="0"/>
                  <wp:docPr id="17" name="Image 17" descr="Quelle différence entre le poids et la masse d&amp;#39;un obj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lle différence entre le poids et la masse d&amp;#39;un objet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5507" cy="1240178"/>
                          </a:xfrm>
                          <a:prstGeom prst="rect">
                            <a:avLst/>
                          </a:prstGeom>
                          <a:noFill/>
                          <a:ln>
                            <a:noFill/>
                          </a:ln>
                        </pic:spPr>
                      </pic:pic>
                    </a:graphicData>
                  </a:graphic>
                </wp:inline>
              </w:drawing>
            </w:r>
          </w:p>
        </w:tc>
        <w:tc>
          <w:tcPr>
            <w:tcW w:w="3680" w:type="dxa"/>
          </w:tcPr>
          <w:p w14:paraId="3B378442" w14:textId="07B660B3" w:rsidR="00414268" w:rsidRDefault="00362E76" w:rsidP="00A321FA">
            <w:r>
              <w:t>Sert à peser les personnes</w:t>
            </w:r>
          </w:p>
        </w:tc>
      </w:tr>
      <w:tr w:rsidR="00CD3BAF" w14:paraId="00EDAA41" w14:textId="77777777" w:rsidTr="00591FCA">
        <w:tc>
          <w:tcPr>
            <w:tcW w:w="1980" w:type="dxa"/>
          </w:tcPr>
          <w:p w14:paraId="4B141EC0" w14:textId="085143D0" w:rsidR="00414268" w:rsidRPr="00591FCA" w:rsidRDefault="00591FCA" w:rsidP="00A321FA">
            <w:pPr>
              <w:rPr>
                <w:rFonts w:cstheme="minorHAnsi"/>
              </w:rPr>
            </w:pPr>
            <w:r w:rsidRPr="00591FCA">
              <w:rPr>
                <w:rFonts w:eastAsia="Times New Roman" w:cstheme="minorHAnsi"/>
                <w:szCs w:val="24"/>
                <w:lang w:eastAsia="fr-BE"/>
              </w:rPr>
              <w:t>P</w:t>
            </w:r>
            <w:r w:rsidR="00414268" w:rsidRPr="00414268">
              <w:rPr>
                <w:rFonts w:eastAsia="Times New Roman" w:cstheme="minorHAnsi"/>
                <w:szCs w:val="24"/>
                <w:lang w:eastAsia="fr-BE"/>
              </w:rPr>
              <w:t>èse-bébé</w:t>
            </w:r>
          </w:p>
        </w:tc>
        <w:tc>
          <w:tcPr>
            <w:tcW w:w="3402" w:type="dxa"/>
          </w:tcPr>
          <w:p w14:paraId="5DEC8BE2" w14:textId="4B08AF42" w:rsidR="00414268" w:rsidRDefault="00414268" w:rsidP="00A321FA">
            <w:r w:rsidRPr="00414268">
              <w:rPr>
                <w:rFonts w:ascii="Times New Roman" w:eastAsia="Times New Roman" w:hAnsi="Times New Roman" w:cs="Times New Roman"/>
                <w:noProof/>
                <w:sz w:val="24"/>
                <w:szCs w:val="24"/>
                <w:lang w:val="es-ES" w:eastAsia="es-ES"/>
              </w:rPr>
              <w:drawing>
                <wp:inline distT="0" distB="0" distL="0" distR="0" wp14:anchorId="27386533" wp14:editId="398F106C">
                  <wp:extent cx="1905000" cy="1021080"/>
                  <wp:effectExtent l="0" t="0" r="0" b="7620"/>
                  <wp:docPr id="14" name="Image 14" descr="http://cm1cm2.ceyreste.free.fr/instruments_mesure/ni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m1cm2.ceyreste.free.fr/instruments_mesure/niv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1021080"/>
                          </a:xfrm>
                          <a:prstGeom prst="rect">
                            <a:avLst/>
                          </a:prstGeom>
                          <a:noFill/>
                          <a:ln>
                            <a:noFill/>
                          </a:ln>
                        </pic:spPr>
                      </pic:pic>
                    </a:graphicData>
                  </a:graphic>
                </wp:inline>
              </w:drawing>
            </w:r>
          </w:p>
        </w:tc>
        <w:tc>
          <w:tcPr>
            <w:tcW w:w="3680" w:type="dxa"/>
          </w:tcPr>
          <w:p w14:paraId="56BF38AA" w14:textId="6011D76D" w:rsidR="00414268" w:rsidRDefault="00362E76" w:rsidP="00A321FA">
            <w:r>
              <w:t>Sert à peser les bébés</w:t>
            </w:r>
          </w:p>
        </w:tc>
      </w:tr>
      <w:tr w:rsidR="00CD3BAF" w14:paraId="24709D2E" w14:textId="77777777" w:rsidTr="00591FCA">
        <w:tc>
          <w:tcPr>
            <w:tcW w:w="1980" w:type="dxa"/>
          </w:tcPr>
          <w:p w14:paraId="38A92095" w14:textId="01E99D76" w:rsidR="00414268" w:rsidRPr="00591FCA" w:rsidRDefault="00591FCA" w:rsidP="00A321FA">
            <w:pPr>
              <w:rPr>
                <w:rFonts w:cstheme="minorHAnsi"/>
              </w:rPr>
            </w:pPr>
            <w:r w:rsidRPr="00591FCA">
              <w:rPr>
                <w:rFonts w:eastAsia="Times New Roman" w:cstheme="minorHAnsi"/>
                <w:szCs w:val="24"/>
                <w:lang w:eastAsia="fr-BE"/>
              </w:rPr>
              <w:lastRenderedPageBreak/>
              <w:t>P</w:t>
            </w:r>
            <w:r w:rsidR="00414268" w:rsidRPr="00414268">
              <w:rPr>
                <w:rFonts w:eastAsia="Times New Roman" w:cstheme="minorHAnsi"/>
                <w:szCs w:val="24"/>
                <w:lang w:eastAsia="fr-BE"/>
              </w:rPr>
              <w:t>èse-lettre</w:t>
            </w:r>
          </w:p>
        </w:tc>
        <w:tc>
          <w:tcPr>
            <w:tcW w:w="3402" w:type="dxa"/>
          </w:tcPr>
          <w:p w14:paraId="4B53CAF9" w14:textId="11EA06FA" w:rsidR="00414268" w:rsidRDefault="00CD3BAF" w:rsidP="00A321FA">
            <w:r>
              <w:rPr>
                <w:noProof/>
                <w:lang w:val="es-ES" w:eastAsia="es-ES"/>
              </w:rPr>
              <w:drawing>
                <wp:inline distT="0" distB="0" distL="0" distR="0" wp14:anchorId="5A1A4E08" wp14:editId="0B4B61D3">
                  <wp:extent cx="1455002" cy="1938279"/>
                  <wp:effectExtent l="0" t="0" r="0" b="5080"/>
                  <wp:docPr id="24" name="Image 24" descr="PÈSE LETTRE MÉCANIQUE 250G - AL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ÈSE LETTRE MÉCANIQUE 250G - ALB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6371" cy="1966746"/>
                          </a:xfrm>
                          <a:prstGeom prst="rect">
                            <a:avLst/>
                          </a:prstGeom>
                          <a:noFill/>
                          <a:ln>
                            <a:noFill/>
                          </a:ln>
                        </pic:spPr>
                      </pic:pic>
                    </a:graphicData>
                  </a:graphic>
                </wp:inline>
              </w:drawing>
            </w:r>
          </w:p>
        </w:tc>
        <w:tc>
          <w:tcPr>
            <w:tcW w:w="3680" w:type="dxa"/>
          </w:tcPr>
          <w:p w14:paraId="689E8567" w14:textId="497D1DEC" w:rsidR="00414268" w:rsidRDefault="00362E76" w:rsidP="00A321FA">
            <w:r>
              <w:t>sert à peser une lettre, et plus généralement un envoi postal.</w:t>
            </w:r>
          </w:p>
        </w:tc>
      </w:tr>
    </w:tbl>
    <w:p w14:paraId="0BE4B031" w14:textId="5769A10C" w:rsidR="00414268" w:rsidRDefault="00414268" w:rsidP="00A321FA"/>
    <w:p w14:paraId="0A542839" w14:textId="5997C488" w:rsidR="00591FCA" w:rsidRDefault="00591FCA" w:rsidP="00A321FA"/>
    <w:p w14:paraId="2E5B8D98" w14:textId="0953C12F" w:rsidR="00591FCA" w:rsidRDefault="00591FCA" w:rsidP="00A321FA"/>
    <w:p w14:paraId="6D26EE0E" w14:textId="098781F4" w:rsidR="00591FCA" w:rsidRDefault="00591FCA" w:rsidP="00A321FA"/>
    <w:p w14:paraId="2E9132A7" w14:textId="1350EF50" w:rsidR="00591FCA" w:rsidRDefault="00591FCA" w:rsidP="00A321FA"/>
    <w:p w14:paraId="22F97DD9" w14:textId="77777777" w:rsidR="00591FCA" w:rsidRDefault="00591FCA" w:rsidP="00A321FA"/>
    <w:p w14:paraId="16360E1B" w14:textId="77777777" w:rsidR="00A321FA" w:rsidRPr="00CD3BAF" w:rsidRDefault="00A321FA" w:rsidP="00A321FA">
      <w:pPr>
        <w:rPr>
          <w:sz w:val="26"/>
          <w:szCs w:val="26"/>
          <w:u w:val="single"/>
        </w:rPr>
      </w:pPr>
      <w:r w:rsidRPr="00CD3BAF">
        <w:rPr>
          <w:sz w:val="26"/>
          <w:szCs w:val="26"/>
          <w:u w:val="single"/>
        </w:rPr>
        <w:t>Difficultés potentielles :</w:t>
      </w:r>
    </w:p>
    <w:tbl>
      <w:tblPr>
        <w:tblStyle w:val="Grilledutableau"/>
        <w:tblW w:w="0" w:type="auto"/>
        <w:tblLook w:val="04A0" w:firstRow="1" w:lastRow="0" w:firstColumn="1" w:lastColumn="0" w:noHBand="0" w:noVBand="1"/>
      </w:tblPr>
      <w:tblGrid>
        <w:gridCol w:w="4531"/>
        <w:gridCol w:w="4531"/>
      </w:tblGrid>
      <w:tr w:rsidR="00A321FA" w14:paraId="6C7A81B4" w14:textId="77777777" w:rsidTr="00BE2139">
        <w:tc>
          <w:tcPr>
            <w:tcW w:w="4531" w:type="dxa"/>
          </w:tcPr>
          <w:p w14:paraId="32C7EFA9" w14:textId="77777777" w:rsidR="00A321FA" w:rsidRPr="00767092" w:rsidRDefault="00A321FA" w:rsidP="00BE2139">
            <w:pPr>
              <w:jc w:val="center"/>
              <w:rPr>
                <w:b/>
              </w:rPr>
            </w:pPr>
            <w:r>
              <w:rPr>
                <w:b/>
              </w:rPr>
              <w:t>Difficultés</w:t>
            </w:r>
          </w:p>
        </w:tc>
        <w:tc>
          <w:tcPr>
            <w:tcW w:w="4531" w:type="dxa"/>
          </w:tcPr>
          <w:p w14:paraId="3B41F5AB" w14:textId="77777777" w:rsidR="00A321FA" w:rsidRPr="00767092" w:rsidRDefault="00A321FA" w:rsidP="00BE2139">
            <w:pPr>
              <w:jc w:val="center"/>
              <w:rPr>
                <w:b/>
              </w:rPr>
            </w:pPr>
            <w:r>
              <w:rPr>
                <w:b/>
              </w:rPr>
              <w:t>Solutions</w:t>
            </w:r>
          </w:p>
        </w:tc>
      </w:tr>
      <w:tr w:rsidR="00A321FA" w14:paraId="2E3804A8" w14:textId="77777777" w:rsidTr="00BE2139">
        <w:tc>
          <w:tcPr>
            <w:tcW w:w="4531" w:type="dxa"/>
          </w:tcPr>
          <w:p w14:paraId="32CEB567" w14:textId="77777777" w:rsidR="00A321FA" w:rsidRDefault="00A321FA" w:rsidP="00BE2139">
            <w:r>
              <w:t>Fausser les mesures en touchant la balance</w:t>
            </w:r>
          </w:p>
        </w:tc>
        <w:tc>
          <w:tcPr>
            <w:tcW w:w="4531" w:type="dxa"/>
          </w:tcPr>
          <w:p w14:paraId="3F11F02F" w14:textId="77777777" w:rsidR="00A321FA" w:rsidRDefault="00A321FA" w:rsidP="00BE2139">
            <w:r>
              <w:t>Préciser qu’une fois l’objet posé, il ne faut plus le toucher jusqu’à ce que le poids se soit stabilisé</w:t>
            </w:r>
          </w:p>
        </w:tc>
      </w:tr>
      <w:tr w:rsidR="00A321FA" w14:paraId="76CA782B" w14:textId="77777777" w:rsidTr="00BE2139">
        <w:tc>
          <w:tcPr>
            <w:tcW w:w="4531" w:type="dxa"/>
          </w:tcPr>
          <w:p w14:paraId="361762BF" w14:textId="77777777" w:rsidR="00A321FA" w:rsidRDefault="00A321FA" w:rsidP="00BE2139">
            <w:r>
              <w:t>Ne pas calibrer la balance</w:t>
            </w:r>
          </w:p>
        </w:tc>
        <w:tc>
          <w:tcPr>
            <w:tcW w:w="4531" w:type="dxa"/>
          </w:tcPr>
          <w:p w14:paraId="3A33F854" w14:textId="77777777" w:rsidR="00A321FA" w:rsidRDefault="00A321FA" w:rsidP="00BE2139">
            <w:r>
              <w:t>Expliquer aux E comment calibrer la balance et que, si on ne le fait pas, on pèse le contenant avec le contenu.</w:t>
            </w:r>
          </w:p>
        </w:tc>
      </w:tr>
      <w:tr w:rsidR="00A321FA" w14:paraId="414C1152" w14:textId="77777777" w:rsidTr="00BE2139">
        <w:tc>
          <w:tcPr>
            <w:tcW w:w="4531" w:type="dxa"/>
          </w:tcPr>
          <w:p w14:paraId="5070F8AA" w14:textId="77777777" w:rsidR="00A321FA" w:rsidRDefault="00A321FA" w:rsidP="00BE2139">
            <w:r>
              <w:t>Ne pas attendre que le poids se soit stabilisé</w:t>
            </w:r>
          </w:p>
        </w:tc>
        <w:tc>
          <w:tcPr>
            <w:tcW w:w="4531" w:type="dxa"/>
          </w:tcPr>
          <w:p w14:paraId="19007318" w14:textId="77777777" w:rsidR="00A321FA" w:rsidRDefault="00A321FA" w:rsidP="00BE2139">
            <w:r>
              <w:t>Préciser qu’une fois l’objet posé, il ne faut plus le toucher jusqu’à ce que le poids se soit stabilisé</w:t>
            </w:r>
          </w:p>
        </w:tc>
      </w:tr>
      <w:tr w:rsidR="00A321FA" w14:paraId="14B4104C" w14:textId="77777777" w:rsidTr="00BE2139">
        <w:tc>
          <w:tcPr>
            <w:tcW w:w="4531" w:type="dxa"/>
          </w:tcPr>
          <w:p w14:paraId="1E415A12" w14:textId="77777777" w:rsidR="00A321FA" w:rsidRDefault="00A321FA" w:rsidP="00BE2139">
            <w:r>
              <w:t>Être perturbé par un nombre pas rond</w:t>
            </w:r>
          </w:p>
        </w:tc>
        <w:tc>
          <w:tcPr>
            <w:tcW w:w="4531" w:type="dxa"/>
          </w:tcPr>
          <w:p w14:paraId="4C2931DD" w14:textId="77777777" w:rsidR="00A321FA" w:rsidRDefault="00A321FA" w:rsidP="00BE2139">
            <w:r>
              <w:t>- Veiller à ce que les objets aient les poids les plus ronds possible</w:t>
            </w:r>
          </w:p>
          <w:p w14:paraId="636AD681" w14:textId="77777777" w:rsidR="00A321FA" w:rsidRDefault="00A321FA" w:rsidP="00BE2139">
            <w:r>
              <w:t>- Préciser aux enfants qu’on ne va pas s’occuper des nombres derrière la virgule pour l’instant.</w:t>
            </w:r>
          </w:p>
        </w:tc>
      </w:tr>
      <w:tr w:rsidR="00A321FA" w14:paraId="75924B6D" w14:textId="77777777" w:rsidTr="00BE2139">
        <w:tc>
          <w:tcPr>
            <w:tcW w:w="4531" w:type="dxa"/>
          </w:tcPr>
          <w:p w14:paraId="5AE1E9A2" w14:textId="77777777" w:rsidR="00A321FA" w:rsidRDefault="00A321FA" w:rsidP="00BE2139">
            <w:r>
              <w:t>La balance à plateaux n’est pas parfaitement équilibrée</w:t>
            </w:r>
          </w:p>
        </w:tc>
        <w:tc>
          <w:tcPr>
            <w:tcW w:w="4531" w:type="dxa"/>
          </w:tcPr>
          <w:p w14:paraId="27CCC445" w14:textId="77777777" w:rsidR="00A321FA" w:rsidRDefault="00A321FA" w:rsidP="00BE2139">
            <w:r>
              <w:t>Préciser aux E que si ce n’est pas parfaitement équilibré, on va essayer avec un outil plus précis (la balance numérique )</w:t>
            </w:r>
          </w:p>
        </w:tc>
      </w:tr>
    </w:tbl>
    <w:p w14:paraId="086495ED" w14:textId="4F0AA1D9" w:rsidR="00A321FA" w:rsidRDefault="00A321FA" w:rsidP="00A321FA"/>
    <w:p w14:paraId="65EFDC6B" w14:textId="77777777" w:rsidR="00591FCA" w:rsidRDefault="00591FCA" w:rsidP="00A321FA"/>
    <w:p w14:paraId="15D86C5B" w14:textId="77777777" w:rsidR="00A321FA" w:rsidRPr="00206363" w:rsidRDefault="00A321FA" w:rsidP="00A321FA">
      <w:pPr>
        <w:rPr>
          <w:b/>
          <w:bCs/>
          <w:u w:val="single"/>
        </w:rPr>
      </w:pPr>
      <w:r w:rsidRPr="00206363">
        <w:rPr>
          <w:b/>
          <w:bCs/>
          <w:u w:val="single"/>
        </w:rPr>
        <w:t>4</w:t>
      </w:r>
      <w:r>
        <w:rPr>
          <w:b/>
          <w:bCs/>
          <w:u w:val="single"/>
        </w:rPr>
        <w:t>.</w:t>
      </w:r>
      <w:r w:rsidRPr="00206363">
        <w:rPr>
          <w:b/>
          <w:bCs/>
          <w:u w:val="single"/>
        </w:rPr>
        <w:t>Trace(s) de structuration (pour transférer à des situations nouvelles)</w:t>
      </w:r>
    </w:p>
    <w:p w14:paraId="2AC1AEEF" w14:textId="77777777" w:rsidR="00A321FA" w:rsidRDefault="00A321FA" w:rsidP="00A321FA"/>
    <w:p w14:paraId="6360D26D" w14:textId="77777777" w:rsidR="00A321FA" w:rsidRDefault="00A321FA" w:rsidP="00A321FA"/>
    <w:p w14:paraId="14758401" w14:textId="77777777" w:rsidR="00A321FA" w:rsidRDefault="00A321FA" w:rsidP="00A321FA"/>
    <w:p w14:paraId="0C0D634B" w14:textId="78A6FBB9" w:rsidR="00A321FA" w:rsidRDefault="00A321FA" w:rsidP="00A321FA"/>
    <w:p w14:paraId="3913F35A" w14:textId="4D6B8302" w:rsidR="00A321FA" w:rsidRDefault="00A321FA" w:rsidP="00A321FA"/>
    <w:p w14:paraId="24B4E1E8" w14:textId="77777777" w:rsidR="00A321FA" w:rsidRPr="00CD17B7" w:rsidRDefault="00A321FA" w:rsidP="00A321FA">
      <w:pPr>
        <w:jc w:val="center"/>
        <w:rPr>
          <w:rFonts w:ascii="Comic Sans MS" w:hAnsi="Comic Sans MS"/>
          <w:b/>
          <w:sz w:val="40"/>
        </w:rPr>
      </w:pPr>
      <w:r>
        <w:rPr>
          <w:noProof/>
          <w:lang w:val="es-ES" w:eastAsia="es-ES"/>
        </w:rPr>
        <w:drawing>
          <wp:anchor distT="0" distB="0" distL="114300" distR="114300" simplePos="0" relativeHeight="251659264" behindDoc="1" locked="0" layoutInCell="1" allowOverlap="1" wp14:anchorId="1D56F72C" wp14:editId="2C550C4E">
            <wp:simplePos x="0" y="0"/>
            <wp:positionH relativeFrom="column">
              <wp:posOffset>5399405</wp:posOffset>
            </wp:positionH>
            <wp:positionV relativeFrom="topMargin">
              <wp:align>bottom</wp:align>
            </wp:positionV>
            <wp:extent cx="1110615" cy="762000"/>
            <wp:effectExtent l="0" t="0" r="0" b="0"/>
            <wp:wrapTight wrapText="bothSides">
              <wp:wrapPolygon edited="0">
                <wp:start x="0" y="0"/>
                <wp:lineTo x="0" y="21060"/>
                <wp:lineTo x="21118" y="21060"/>
                <wp:lineTo x="21118" y="0"/>
                <wp:lineTo x="0" y="0"/>
              </wp:wrapPolygon>
            </wp:wrapTight>
            <wp:docPr id="3" name="Image 3" descr="Balance Dessin : images, photos et images vectorielles de stock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lance Dessin : images, photos et images vectorielles de stock |  Shutterstock"/>
                    <pic:cNvPicPr>
                      <a:picLocks noChangeAspect="1" noChangeArrowheads="1"/>
                    </pic:cNvPicPr>
                  </pic:nvPicPr>
                  <pic:blipFill rotWithShape="1">
                    <a:blip r:embed="rId16">
                      <a:extLst>
                        <a:ext uri="{28A0092B-C50C-407E-A947-70E740481C1C}">
                          <a14:useLocalDpi xmlns:a14="http://schemas.microsoft.com/office/drawing/2010/main" val="0"/>
                        </a:ext>
                      </a:extLst>
                    </a:blip>
                    <a:srcRect l="8866" t="14762" r="9073" b="20238"/>
                    <a:stretch/>
                  </pic:blipFill>
                  <pic:spPr bwMode="auto">
                    <a:xfrm>
                      <a:off x="0" y="0"/>
                      <a:ext cx="1110615" cy="76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D17B7">
        <w:rPr>
          <w:rFonts w:ascii="Comic Sans MS" w:hAnsi="Comic Sans MS"/>
          <w:b/>
          <w:sz w:val="40"/>
        </w:rPr>
        <w:t>Synthèse</w:t>
      </w:r>
    </w:p>
    <w:p w14:paraId="4A4B4F48" w14:textId="77777777" w:rsidR="00A321FA" w:rsidRPr="00CD17B7" w:rsidRDefault="00A321FA" w:rsidP="00A321FA">
      <w:pPr>
        <w:jc w:val="center"/>
        <w:rPr>
          <w:rFonts w:ascii="Comic Sans MS" w:hAnsi="Comic Sans MS"/>
          <w:b/>
          <w:sz w:val="40"/>
        </w:rPr>
      </w:pPr>
      <w:r>
        <w:rPr>
          <w:rFonts w:ascii="Comic Sans MS" w:hAnsi="Comic Sans MS"/>
          <w:b/>
          <w:sz w:val="40"/>
        </w:rPr>
        <w:t>La masse</w:t>
      </w:r>
    </w:p>
    <w:p w14:paraId="462D5A5E" w14:textId="77777777" w:rsidR="00A321FA" w:rsidRPr="00CD17B7" w:rsidRDefault="00A321FA" w:rsidP="00A321FA">
      <w:pPr>
        <w:rPr>
          <w:rFonts w:ascii="Comic Sans MS" w:hAnsi="Comic Sans MS"/>
          <w:sz w:val="28"/>
        </w:rPr>
      </w:pPr>
      <w:r>
        <w:rPr>
          <w:rFonts w:ascii="Comic Sans MS" w:hAnsi="Comic Sans MS"/>
          <w:sz w:val="28"/>
        </w:rPr>
        <w:t>Les outils pour mesurer la masse</w:t>
      </w:r>
      <w:r w:rsidRPr="00CD17B7">
        <w:rPr>
          <w:rFonts w:ascii="Comic Sans MS" w:hAnsi="Comic Sans MS"/>
          <w:sz w:val="28"/>
        </w:rPr>
        <w:t> :</w:t>
      </w:r>
    </w:p>
    <w:tbl>
      <w:tblPr>
        <w:tblStyle w:val="Grilledutableau"/>
        <w:tblW w:w="0" w:type="auto"/>
        <w:tblLook w:val="04A0" w:firstRow="1" w:lastRow="0" w:firstColumn="1" w:lastColumn="0" w:noHBand="0" w:noVBand="1"/>
      </w:tblPr>
      <w:tblGrid>
        <w:gridCol w:w="1812"/>
        <w:gridCol w:w="1812"/>
        <w:gridCol w:w="1812"/>
        <w:gridCol w:w="1813"/>
        <w:gridCol w:w="1813"/>
      </w:tblGrid>
      <w:tr w:rsidR="00A321FA" w14:paraId="39F107B3" w14:textId="77777777" w:rsidTr="00BE2139">
        <w:tc>
          <w:tcPr>
            <w:tcW w:w="1812" w:type="dxa"/>
          </w:tcPr>
          <w:p w14:paraId="54F0A07D" w14:textId="77777777" w:rsidR="00A321FA" w:rsidRDefault="00A321FA" w:rsidP="00BE2139"/>
          <w:p w14:paraId="2E49BB2B" w14:textId="77777777" w:rsidR="00A321FA" w:rsidRDefault="00A321FA" w:rsidP="00BE2139"/>
          <w:p w14:paraId="5D9E3FB4" w14:textId="77777777" w:rsidR="00A321FA" w:rsidRDefault="00A321FA" w:rsidP="00BE2139"/>
        </w:tc>
        <w:tc>
          <w:tcPr>
            <w:tcW w:w="1812" w:type="dxa"/>
          </w:tcPr>
          <w:p w14:paraId="1AFEC97D" w14:textId="77777777" w:rsidR="00A321FA" w:rsidRDefault="00A321FA" w:rsidP="00BE2139"/>
        </w:tc>
        <w:tc>
          <w:tcPr>
            <w:tcW w:w="1812" w:type="dxa"/>
          </w:tcPr>
          <w:p w14:paraId="3B8485DF" w14:textId="77777777" w:rsidR="00A321FA" w:rsidRDefault="00A321FA" w:rsidP="00BE2139"/>
        </w:tc>
        <w:tc>
          <w:tcPr>
            <w:tcW w:w="1813" w:type="dxa"/>
          </w:tcPr>
          <w:p w14:paraId="66107E19" w14:textId="77777777" w:rsidR="00A321FA" w:rsidRDefault="00A321FA" w:rsidP="00BE2139"/>
        </w:tc>
        <w:tc>
          <w:tcPr>
            <w:tcW w:w="1813" w:type="dxa"/>
          </w:tcPr>
          <w:p w14:paraId="21C266DE" w14:textId="77777777" w:rsidR="00A321FA" w:rsidRDefault="00A321FA" w:rsidP="00BE2139"/>
        </w:tc>
      </w:tr>
    </w:tbl>
    <w:p w14:paraId="6EC12894" w14:textId="77777777" w:rsidR="00A321FA" w:rsidRDefault="00A321FA" w:rsidP="00A321FA"/>
    <w:p w14:paraId="033EABB5" w14:textId="2FBF678A" w:rsidR="00A321FA" w:rsidRDefault="00A321FA" w:rsidP="00A321FA">
      <w:pPr>
        <w:rPr>
          <w:rFonts w:ascii="Comic Sans MS" w:hAnsi="Comic Sans MS"/>
          <w:b/>
          <w:sz w:val="28"/>
        </w:rPr>
      </w:pPr>
      <w:r w:rsidRPr="00CD17B7">
        <w:rPr>
          <w:rFonts w:ascii="Comic Sans MS" w:hAnsi="Comic Sans MS"/>
          <w:sz w:val="28"/>
        </w:rPr>
        <w:t>On mesure l</w:t>
      </w:r>
      <w:r w:rsidR="00591FCA">
        <w:rPr>
          <w:rFonts w:ascii="Comic Sans MS" w:hAnsi="Comic Sans MS"/>
          <w:sz w:val="28"/>
        </w:rPr>
        <w:t>a</w:t>
      </w:r>
      <w:r w:rsidRPr="00CD17B7">
        <w:rPr>
          <w:rFonts w:ascii="Comic Sans MS" w:hAnsi="Comic Sans MS"/>
          <w:sz w:val="28"/>
        </w:rPr>
        <w:t xml:space="preserve"> </w:t>
      </w:r>
      <w:r w:rsidR="00591FCA">
        <w:rPr>
          <w:rFonts w:ascii="Comic Sans MS" w:hAnsi="Comic Sans MS"/>
          <w:sz w:val="28"/>
        </w:rPr>
        <w:t>masse</w:t>
      </w:r>
      <w:r w:rsidRPr="00CD17B7">
        <w:rPr>
          <w:rFonts w:ascii="Comic Sans MS" w:hAnsi="Comic Sans MS"/>
          <w:sz w:val="28"/>
        </w:rPr>
        <w:t xml:space="preserve"> en </w:t>
      </w:r>
      <w:r w:rsidRPr="00CD17B7">
        <w:rPr>
          <w:rFonts w:ascii="Comic Sans MS" w:hAnsi="Comic Sans MS"/>
          <w:b/>
          <w:sz w:val="28"/>
        </w:rPr>
        <w:t>gramme.</w:t>
      </w:r>
    </w:p>
    <w:p w14:paraId="164DEEA3" w14:textId="77777777" w:rsidR="00A321FA" w:rsidRDefault="00A321FA" w:rsidP="00A321FA">
      <w:pPr>
        <w:rPr>
          <w:rFonts w:ascii="Comic Sans MS" w:hAnsi="Comic Sans MS"/>
          <w:b/>
          <w:sz w:val="28"/>
        </w:rPr>
      </w:pPr>
    </w:p>
    <w:p w14:paraId="46C89951" w14:textId="77777777" w:rsidR="00A321FA" w:rsidRDefault="00A321FA" w:rsidP="00A321FA">
      <w:pPr>
        <w:rPr>
          <w:rFonts w:ascii="Comic Sans MS" w:hAnsi="Comic Sans MS"/>
          <w:sz w:val="28"/>
        </w:rPr>
      </w:pPr>
      <w:r>
        <w:rPr>
          <w:rFonts w:ascii="Comic Sans MS" w:hAnsi="Comic Sans MS"/>
          <w:sz w:val="28"/>
        </w:rPr>
        <w:t>Notre classement :</w:t>
      </w:r>
    </w:p>
    <w:p w14:paraId="18AE8874" w14:textId="77777777" w:rsidR="00A321FA" w:rsidRDefault="00A321FA" w:rsidP="00A321FA">
      <w:pPr>
        <w:rPr>
          <w:rFonts w:ascii="Comic Sans MS" w:hAnsi="Comic Sans MS"/>
          <w:sz w:val="28"/>
        </w:rPr>
      </w:pPr>
    </w:p>
    <w:p w14:paraId="7AB57D50" w14:textId="77777777" w:rsidR="00A321FA" w:rsidRDefault="00A321FA" w:rsidP="00A321FA">
      <w:pPr>
        <w:rPr>
          <w:rFonts w:ascii="Comic Sans MS" w:hAnsi="Comic Sans MS"/>
          <w:sz w:val="28"/>
        </w:rPr>
      </w:pPr>
    </w:p>
    <w:p w14:paraId="1F956897" w14:textId="77777777" w:rsidR="00A321FA" w:rsidRDefault="00A321FA" w:rsidP="00A321FA">
      <w:pPr>
        <w:rPr>
          <w:rFonts w:ascii="Comic Sans MS" w:hAnsi="Comic Sans MS"/>
          <w:sz w:val="28"/>
        </w:rPr>
      </w:pPr>
    </w:p>
    <w:p w14:paraId="41DA2C84" w14:textId="77777777" w:rsidR="00A321FA" w:rsidRDefault="00A321FA" w:rsidP="00A321FA">
      <w:pPr>
        <w:rPr>
          <w:rFonts w:ascii="Comic Sans MS" w:hAnsi="Comic Sans MS"/>
          <w:sz w:val="28"/>
        </w:rPr>
      </w:pPr>
    </w:p>
    <w:p w14:paraId="69EA9E9D" w14:textId="77777777" w:rsidR="00A321FA" w:rsidRDefault="00A321FA" w:rsidP="00A321FA">
      <w:pPr>
        <w:rPr>
          <w:rFonts w:ascii="Comic Sans MS" w:hAnsi="Comic Sans MS"/>
          <w:sz w:val="28"/>
        </w:rPr>
      </w:pPr>
    </w:p>
    <w:p w14:paraId="68D3E4FE" w14:textId="77777777" w:rsidR="00A321FA" w:rsidRDefault="00A321FA" w:rsidP="00A321FA">
      <w:pPr>
        <w:rPr>
          <w:rFonts w:ascii="Comic Sans MS" w:hAnsi="Comic Sans MS"/>
          <w:sz w:val="28"/>
        </w:rPr>
      </w:pPr>
    </w:p>
    <w:p w14:paraId="2404DD0F" w14:textId="77777777" w:rsidR="00A321FA" w:rsidRDefault="00A321FA" w:rsidP="00A321FA">
      <w:pPr>
        <w:rPr>
          <w:rFonts w:ascii="Comic Sans MS" w:hAnsi="Comic Sans MS"/>
          <w:sz w:val="28"/>
        </w:rPr>
      </w:pPr>
    </w:p>
    <w:p w14:paraId="69A15ACB" w14:textId="77777777" w:rsidR="00A321FA" w:rsidRDefault="00A321FA" w:rsidP="00A321FA">
      <w:pPr>
        <w:rPr>
          <w:rFonts w:ascii="Comic Sans MS" w:hAnsi="Comic Sans MS"/>
          <w:sz w:val="28"/>
        </w:rPr>
      </w:pPr>
    </w:p>
    <w:p w14:paraId="6E250F7C" w14:textId="77777777" w:rsidR="00A321FA" w:rsidRDefault="00A321FA" w:rsidP="00A321FA">
      <w:pPr>
        <w:rPr>
          <w:rFonts w:ascii="Comic Sans MS" w:hAnsi="Comic Sans MS"/>
          <w:sz w:val="28"/>
        </w:rPr>
      </w:pPr>
    </w:p>
    <w:p w14:paraId="1ECFFDE9" w14:textId="77777777" w:rsidR="00A321FA" w:rsidRDefault="00A321FA" w:rsidP="00A321FA">
      <w:pPr>
        <w:rPr>
          <w:rFonts w:ascii="Comic Sans MS" w:hAnsi="Comic Sans MS"/>
          <w:sz w:val="28"/>
        </w:rPr>
      </w:pPr>
    </w:p>
    <w:p w14:paraId="2C4CA2D8" w14:textId="77777777" w:rsidR="00A321FA" w:rsidRDefault="00A321FA" w:rsidP="00A321FA">
      <w:pPr>
        <w:rPr>
          <w:rFonts w:ascii="Comic Sans MS" w:hAnsi="Comic Sans MS"/>
          <w:sz w:val="28"/>
        </w:rPr>
      </w:pPr>
    </w:p>
    <w:p w14:paraId="13101216" w14:textId="77777777" w:rsidR="00A321FA" w:rsidRDefault="00A321FA" w:rsidP="00A321FA">
      <w:pPr>
        <w:rPr>
          <w:rFonts w:ascii="Comic Sans MS" w:hAnsi="Comic Sans MS"/>
          <w:sz w:val="28"/>
        </w:rPr>
      </w:pPr>
    </w:p>
    <w:p w14:paraId="6A9292C2" w14:textId="77777777" w:rsidR="00A321FA" w:rsidRDefault="00A321FA" w:rsidP="00A321FA">
      <w:pPr>
        <w:rPr>
          <w:rFonts w:ascii="Comic Sans MS" w:hAnsi="Comic Sans MS"/>
          <w:sz w:val="28"/>
        </w:rPr>
      </w:pPr>
    </w:p>
    <w:p w14:paraId="1415023B" w14:textId="77777777" w:rsidR="00A321FA" w:rsidRDefault="00A321FA" w:rsidP="00A321FA">
      <w:pPr>
        <w:rPr>
          <w:rFonts w:ascii="Comic Sans MS" w:hAnsi="Comic Sans MS"/>
          <w:sz w:val="28"/>
        </w:rPr>
      </w:pPr>
    </w:p>
    <w:p w14:paraId="6D4E8416" w14:textId="77777777" w:rsidR="00A321FA" w:rsidRPr="00CD17B7" w:rsidRDefault="00A321FA" w:rsidP="00A321FA">
      <w:pPr>
        <w:jc w:val="center"/>
        <w:rPr>
          <w:rFonts w:ascii="Comic Sans MS" w:hAnsi="Comic Sans MS"/>
          <w:b/>
          <w:sz w:val="40"/>
        </w:rPr>
      </w:pPr>
      <w:r>
        <w:rPr>
          <w:noProof/>
          <w:lang w:val="es-ES" w:eastAsia="es-ES"/>
        </w:rPr>
        <w:lastRenderedPageBreak/>
        <w:drawing>
          <wp:anchor distT="0" distB="0" distL="114300" distR="114300" simplePos="0" relativeHeight="251660288" behindDoc="1" locked="0" layoutInCell="1" allowOverlap="1" wp14:anchorId="55C5E473" wp14:editId="23DA00FF">
            <wp:simplePos x="0" y="0"/>
            <wp:positionH relativeFrom="column">
              <wp:posOffset>5399405</wp:posOffset>
            </wp:positionH>
            <wp:positionV relativeFrom="topMargin">
              <wp:align>bottom</wp:align>
            </wp:positionV>
            <wp:extent cx="1110615" cy="762000"/>
            <wp:effectExtent l="0" t="0" r="0" b="0"/>
            <wp:wrapTight wrapText="bothSides">
              <wp:wrapPolygon edited="0">
                <wp:start x="0" y="0"/>
                <wp:lineTo x="0" y="21060"/>
                <wp:lineTo x="21118" y="21060"/>
                <wp:lineTo x="21118" y="0"/>
                <wp:lineTo x="0" y="0"/>
              </wp:wrapPolygon>
            </wp:wrapTight>
            <wp:docPr id="4" name="Image 4" descr="Balance Dessin : images, photos et images vectorielles de stock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lance Dessin : images, photos et images vectorielles de stock |  Shutterstock"/>
                    <pic:cNvPicPr>
                      <a:picLocks noChangeAspect="1" noChangeArrowheads="1"/>
                    </pic:cNvPicPr>
                  </pic:nvPicPr>
                  <pic:blipFill rotWithShape="1">
                    <a:blip r:embed="rId16">
                      <a:extLst>
                        <a:ext uri="{28A0092B-C50C-407E-A947-70E740481C1C}">
                          <a14:useLocalDpi xmlns:a14="http://schemas.microsoft.com/office/drawing/2010/main" val="0"/>
                        </a:ext>
                      </a:extLst>
                    </a:blip>
                    <a:srcRect l="8866" t="14762" r="9073" b="20238"/>
                    <a:stretch/>
                  </pic:blipFill>
                  <pic:spPr bwMode="auto">
                    <a:xfrm>
                      <a:off x="0" y="0"/>
                      <a:ext cx="1110615" cy="76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b/>
          <w:sz w:val="40"/>
        </w:rPr>
        <w:t>Exercices</w:t>
      </w:r>
    </w:p>
    <w:p w14:paraId="782E236B" w14:textId="77777777" w:rsidR="00A321FA" w:rsidRPr="00CD17B7" w:rsidRDefault="00A321FA" w:rsidP="00A321FA">
      <w:pPr>
        <w:jc w:val="center"/>
        <w:rPr>
          <w:rFonts w:ascii="Comic Sans MS" w:hAnsi="Comic Sans MS"/>
          <w:b/>
          <w:sz w:val="40"/>
        </w:rPr>
      </w:pPr>
      <w:r>
        <w:rPr>
          <w:noProof/>
          <w:lang w:val="es-ES" w:eastAsia="es-ES"/>
        </w:rPr>
        <w:drawing>
          <wp:anchor distT="0" distB="0" distL="114300" distR="114300" simplePos="0" relativeHeight="251661312" behindDoc="1" locked="0" layoutInCell="1" allowOverlap="1" wp14:anchorId="7D64FBB8" wp14:editId="2619ADD1">
            <wp:simplePos x="0" y="0"/>
            <wp:positionH relativeFrom="leftMargin">
              <wp:posOffset>220345</wp:posOffset>
            </wp:positionH>
            <wp:positionV relativeFrom="page">
              <wp:posOffset>1587500</wp:posOffset>
            </wp:positionV>
            <wp:extent cx="529590" cy="628716"/>
            <wp:effectExtent l="0" t="0" r="3810" b="0"/>
            <wp:wrapTight wrapText="bothSides">
              <wp:wrapPolygon edited="0">
                <wp:start x="0" y="0"/>
                <wp:lineTo x="0" y="20945"/>
                <wp:lineTo x="20978" y="20945"/>
                <wp:lineTo x="20978" y="0"/>
                <wp:lineTo x="0" y="0"/>
              </wp:wrapPolygon>
            </wp:wrapTight>
            <wp:docPr id="5" name="Image 5" descr="colorier - Photo de Les pictogrammes - Lamaternell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orier - Photo de Les pictogrammes - Lamaternelle-7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9590" cy="6287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b/>
          <w:sz w:val="40"/>
        </w:rPr>
        <w:t>La masse</w:t>
      </w:r>
    </w:p>
    <w:p w14:paraId="1D11C193" w14:textId="77777777" w:rsidR="00A321FA" w:rsidRPr="00BD5E40" w:rsidRDefault="00A321FA" w:rsidP="00A321FA">
      <w:pPr>
        <w:rPr>
          <w:rFonts w:ascii="Comic Sans MS" w:hAnsi="Comic Sans MS"/>
          <w:noProof/>
          <w:sz w:val="28"/>
          <w:lang w:eastAsia="es-ES"/>
        </w:rPr>
      </w:pPr>
      <w:r w:rsidRPr="00BD5E40">
        <w:rPr>
          <w:rFonts w:ascii="Comic Sans MS" w:hAnsi="Comic Sans MS"/>
          <w:noProof/>
          <w:sz w:val="28"/>
          <w:lang w:eastAsia="es-ES"/>
        </w:rPr>
        <w:t>Je colorie l’objet le plus lourd.</w:t>
      </w:r>
    </w:p>
    <w:p w14:paraId="4D3BE810" w14:textId="60F47BA3" w:rsidR="00A321FA" w:rsidRDefault="00A321FA" w:rsidP="00A321FA">
      <w:pPr>
        <w:rPr>
          <w:rFonts w:ascii="Comic Sans MS" w:hAnsi="Comic Sans MS"/>
          <w:sz w:val="28"/>
        </w:rPr>
      </w:pPr>
      <w:r>
        <w:rPr>
          <w:noProof/>
          <w:lang w:val="es-ES" w:eastAsia="es-ES"/>
        </w:rPr>
        <w:drawing>
          <wp:inline distT="0" distB="0" distL="0" distR="0" wp14:anchorId="27F538FB" wp14:editId="4CD69239">
            <wp:extent cx="5257800" cy="261564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841" t="34855" r="14572" b="3735"/>
                    <a:stretch/>
                  </pic:blipFill>
                  <pic:spPr bwMode="auto">
                    <a:xfrm>
                      <a:off x="0" y="0"/>
                      <a:ext cx="5285193" cy="2629272"/>
                    </a:xfrm>
                    <a:prstGeom prst="rect">
                      <a:avLst/>
                    </a:prstGeom>
                    <a:ln>
                      <a:noFill/>
                    </a:ln>
                    <a:extLst>
                      <a:ext uri="{53640926-AAD7-44D8-BBD7-CCE9431645EC}">
                        <a14:shadowObscured xmlns:a14="http://schemas.microsoft.com/office/drawing/2010/main"/>
                      </a:ext>
                    </a:extLst>
                  </pic:spPr>
                </pic:pic>
              </a:graphicData>
            </a:graphic>
          </wp:inline>
        </w:drawing>
      </w:r>
    </w:p>
    <w:p w14:paraId="0E42887B" w14:textId="1E381647" w:rsidR="00A321FA" w:rsidRDefault="00591FCA" w:rsidP="00A321FA">
      <w:pPr>
        <w:rPr>
          <w:rFonts w:ascii="Comic Sans MS" w:hAnsi="Comic Sans MS"/>
          <w:sz w:val="28"/>
        </w:rPr>
      </w:pPr>
      <w:r>
        <w:rPr>
          <w:noProof/>
          <w:lang w:val="es-ES" w:eastAsia="es-ES"/>
        </w:rPr>
        <w:drawing>
          <wp:anchor distT="0" distB="0" distL="114300" distR="114300" simplePos="0" relativeHeight="251662336" behindDoc="1" locked="0" layoutInCell="1" allowOverlap="1" wp14:anchorId="422DFB06" wp14:editId="13081C71">
            <wp:simplePos x="0" y="0"/>
            <wp:positionH relativeFrom="leftMargin">
              <wp:posOffset>853440</wp:posOffset>
            </wp:positionH>
            <wp:positionV relativeFrom="margin">
              <wp:posOffset>4558665</wp:posOffset>
            </wp:positionV>
            <wp:extent cx="848678" cy="628650"/>
            <wp:effectExtent l="0" t="0" r="8890" b="0"/>
            <wp:wrapTight wrapText="bothSides">
              <wp:wrapPolygon edited="0">
                <wp:start x="0" y="0"/>
                <wp:lineTo x="0" y="20945"/>
                <wp:lineTo x="21341" y="20945"/>
                <wp:lineTo x="21341" y="0"/>
                <wp:lineTo x="0" y="0"/>
              </wp:wrapPolygon>
            </wp:wrapTight>
            <wp:docPr id="8" name="Image 8" descr="barrer - Photo de Les pictogrammes - Lamaternell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rrer - Photo de Les pictogrammes - Lamaternelle-7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8678" cy="628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7A81EB" w14:textId="77777777" w:rsidR="00A321FA" w:rsidRDefault="00A321FA" w:rsidP="00A321FA">
      <w:pPr>
        <w:rPr>
          <w:rFonts w:ascii="Comic Sans MS" w:hAnsi="Comic Sans MS"/>
          <w:sz w:val="28"/>
        </w:rPr>
      </w:pPr>
      <w:r>
        <w:rPr>
          <w:rFonts w:ascii="Comic Sans MS" w:hAnsi="Comic Sans MS"/>
          <w:sz w:val="28"/>
        </w:rPr>
        <w:t xml:space="preserve"> Barre les situations impossibles.</w:t>
      </w:r>
    </w:p>
    <w:p w14:paraId="5BD6E6CA" w14:textId="77777777" w:rsidR="00A321FA" w:rsidRDefault="00A321FA" w:rsidP="00A321FA">
      <w:pPr>
        <w:rPr>
          <w:noProof/>
          <w:lang w:val="es-ES" w:eastAsia="es-ES"/>
        </w:rPr>
      </w:pPr>
      <w:r>
        <w:rPr>
          <w:noProof/>
          <w:lang w:val="es-ES" w:eastAsia="es-ES"/>
        </w:rPr>
        <w:drawing>
          <wp:inline distT="0" distB="0" distL="0" distR="0" wp14:anchorId="28A6909E" wp14:editId="1906BE84">
            <wp:extent cx="1644650" cy="2209683"/>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841" t="40871" r="62191" b="13693"/>
                    <a:stretch/>
                  </pic:blipFill>
                  <pic:spPr bwMode="auto">
                    <a:xfrm>
                      <a:off x="0" y="0"/>
                      <a:ext cx="1651949" cy="2219490"/>
                    </a:xfrm>
                    <a:prstGeom prst="rect">
                      <a:avLst/>
                    </a:prstGeom>
                    <a:ln>
                      <a:noFill/>
                    </a:ln>
                    <a:extLst>
                      <a:ext uri="{53640926-AAD7-44D8-BBD7-CCE9431645EC}">
                        <a14:shadowObscured xmlns:a14="http://schemas.microsoft.com/office/drawing/2010/main"/>
                      </a:ext>
                    </a:extLst>
                  </pic:spPr>
                </pic:pic>
              </a:graphicData>
            </a:graphic>
          </wp:inline>
        </w:drawing>
      </w:r>
      <w:r w:rsidRPr="00D81FB3">
        <w:rPr>
          <w:noProof/>
          <w:lang w:val="es-ES" w:eastAsia="es-ES"/>
        </w:rPr>
        <w:t xml:space="preserve"> </w:t>
      </w:r>
      <w:r>
        <w:rPr>
          <w:noProof/>
          <w:lang w:val="es-ES" w:eastAsia="es-ES"/>
        </w:rPr>
        <w:t xml:space="preserve">                </w:t>
      </w:r>
      <w:r>
        <w:rPr>
          <w:noProof/>
          <w:lang w:val="es-ES" w:eastAsia="es-ES"/>
        </w:rPr>
        <w:drawing>
          <wp:inline distT="0" distB="0" distL="0" distR="0" wp14:anchorId="32C77B83" wp14:editId="29DA14DA">
            <wp:extent cx="1816100" cy="2225510"/>
            <wp:effectExtent l="0" t="0" r="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3682" t="40872" r="27249" b="15145"/>
                    <a:stretch/>
                  </pic:blipFill>
                  <pic:spPr bwMode="auto">
                    <a:xfrm>
                      <a:off x="0" y="0"/>
                      <a:ext cx="1828017" cy="2240114"/>
                    </a:xfrm>
                    <a:prstGeom prst="rect">
                      <a:avLst/>
                    </a:prstGeom>
                    <a:ln>
                      <a:noFill/>
                    </a:ln>
                    <a:extLst>
                      <a:ext uri="{53640926-AAD7-44D8-BBD7-CCE9431645EC}">
                        <a14:shadowObscured xmlns:a14="http://schemas.microsoft.com/office/drawing/2010/main"/>
                      </a:ext>
                    </a:extLst>
                  </pic:spPr>
                </pic:pic>
              </a:graphicData>
            </a:graphic>
          </wp:inline>
        </w:drawing>
      </w:r>
    </w:p>
    <w:p w14:paraId="5E60CC17" w14:textId="77777777" w:rsidR="00A321FA" w:rsidRDefault="00A321FA" w:rsidP="00A321FA">
      <w:pPr>
        <w:rPr>
          <w:noProof/>
          <w:lang w:val="es-ES" w:eastAsia="es-ES"/>
        </w:rPr>
      </w:pPr>
    </w:p>
    <w:p w14:paraId="42828019" w14:textId="77777777" w:rsidR="00A321FA" w:rsidRDefault="00A321FA" w:rsidP="00A321FA">
      <w:pPr>
        <w:rPr>
          <w:rFonts w:ascii="Comic Sans MS" w:hAnsi="Comic Sans MS"/>
          <w:noProof/>
          <w:sz w:val="28"/>
          <w:lang w:eastAsia="es-ES"/>
        </w:rPr>
      </w:pPr>
      <w:r w:rsidRPr="00D81FB3">
        <w:rPr>
          <w:rFonts w:ascii="Comic Sans MS" w:hAnsi="Comic Sans MS"/>
          <w:noProof/>
          <w:sz w:val="28"/>
          <w:lang w:eastAsia="es-ES"/>
        </w:rPr>
        <w:t>Classe ces objets, du plus léger au plus lourd.</w:t>
      </w:r>
    </w:p>
    <w:tbl>
      <w:tblPr>
        <w:tblStyle w:val="Grilledutableau"/>
        <w:tblW w:w="10632" w:type="dxa"/>
        <w:tblInd w:w="-714" w:type="dxa"/>
        <w:tblLook w:val="04A0" w:firstRow="1" w:lastRow="0" w:firstColumn="1" w:lastColumn="0" w:noHBand="0" w:noVBand="1"/>
      </w:tblPr>
      <w:tblGrid>
        <w:gridCol w:w="2265"/>
        <w:gridCol w:w="2265"/>
        <w:gridCol w:w="3409"/>
        <w:gridCol w:w="2693"/>
      </w:tblGrid>
      <w:tr w:rsidR="00A321FA" w14:paraId="4377FDF3" w14:textId="77777777" w:rsidTr="00BE2139">
        <w:tc>
          <w:tcPr>
            <w:tcW w:w="2265" w:type="dxa"/>
          </w:tcPr>
          <w:p w14:paraId="23790E95" w14:textId="77777777" w:rsidR="00A321FA" w:rsidRDefault="00A321FA" w:rsidP="00BE2139">
            <w:pPr>
              <w:jc w:val="center"/>
              <w:rPr>
                <w:rFonts w:ascii="Comic Sans MS" w:hAnsi="Comic Sans MS"/>
                <w:sz w:val="36"/>
              </w:rPr>
            </w:pPr>
            <w:r>
              <w:rPr>
                <w:rFonts w:ascii="Comic Sans MS" w:hAnsi="Comic Sans MS"/>
                <w:sz w:val="36"/>
              </w:rPr>
              <w:t>Souris</w:t>
            </w:r>
          </w:p>
          <w:p w14:paraId="76313940" w14:textId="77777777" w:rsidR="00A321FA" w:rsidRDefault="00A321FA" w:rsidP="00BE2139">
            <w:pPr>
              <w:jc w:val="center"/>
              <w:rPr>
                <w:rFonts w:ascii="Comic Sans MS" w:hAnsi="Comic Sans MS"/>
                <w:sz w:val="36"/>
              </w:rPr>
            </w:pPr>
            <w:r>
              <w:rPr>
                <w:rFonts w:ascii="Comic Sans MS" w:hAnsi="Comic Sans MS"/>
                <w:sz w:val="36"/>
              </w:rPr>
              <w:t>60 g</w:t>
            </w:r>
          </w:p>
        </w:tc>
        <w:tc>
          <w:tcPr>
            <w:tcW w:w="2265" w:type="dxa"/>
          </w:tcPr>
          <w:p w14:paraId="596E4542" w14:textId="77777777" w:rsidR="00A321FA" w:rsidRDefault="00A321FA" w:rsidP="00BE2139">
            <w:pPr>
              <w:jc w:val="center"/>
              <w:rPr>
                <w:rFonts w:ascii="Comic Sans MS" w:hAnsi="Comic Sans MS"/>
                <w:sz w:val="36"/>
              </w:rPr>
            </w:pPr>
            <w:r>
              <w:rPr>
                <w:rFonts w:ascii="Comic Sans MS" w:hAnsi="Comic Sans MS"/>
                <w:sz w:val="36"/>
              </w:rPr>
              <w:t>Orange</w:t>
            </w:r>
          </w:p>
          <w:p w14:paraId="7663DC4D" w14:textId="77777777" w:rsidR="00A321FA" w:rsidRDefault="00A321FA" w:rsidP="00BE2139">
            <w:pPr>
              <w:jc w:val="center"/>
              <w:rPr>
                <w:rFonts w:ascii="Comic Sans MS" w:hAnsi="Comic Sans MS"/>
                <w:sz w:val="36"/>
              </w:rPr>
            </w:pPr>
            <w:r>
              <w:rPr>
                <w:rFonts w:ascii="Comic Sans MS" w:hAnsi="Comic Sans MS"/>
                <w:sz w:val="36"/>
              </w:rPr>
              <w:t>30 g</w:t>
            </w:r>
          </w:p>
        </w:tc>
        <w:tc>
          <w:tcPr>
            <w:tcW w:w="3409" w:type="dxa"/>
          </w:tcPr>
          <w:p w14:paraId="70076251" w14:textId="77777777" w:rsidR="00A321FA" w:rsidRDefault="00A321FA" w:rsidP="00BE2139">
            <w:pPr>
              <w:jc w:val="center"/>
              <w:rPr>
                <w:rFonts w:ascii="Comic Sans MS" w:hAnsi="Comic Sans MS"/>
                <w:sz w:val="36"/>
              </w:rPr>
            </w:pPr>
            <w:r>
              <w:rPr>
                <w:rFonts w:ascii="Comic Sans MS" w:hAnsi="Comic Sans MS"/>
                <w:sz w:val="36"/>
              </w:rPr>
              <w:t>Morceau de sucre</w:t>
            </w:r>
          </w:p>
          <w:p w14:paraId="6653B070" w14:textId="77777777" w:rsidR="00A321FA" w:rsidRDefault="00A321FA" w:rsidP="00BE2139">
            <w:pPr>
              <w:jc w:val="center"/>
              <w:rPr>
                <w:rFonts w:ascii="Comic Sans MS" w:hAnsi="Comic Sans MS"/>
                <w:sz w:val="36"/>
              </w:rPr>
            </w:pPr>
            <w:r>
              <w:rPr>
                <w:rFonts w:ascii="Comic Sans MS" w:hAnsi="Comic Sans MS"/>
                <w:sz w:val="36"/>
              </w:rPr>
              <w:t>10 g</w:t>
            </w:r>
          </w:p>
        </w:tc>
        <w:tc>
          <w:tcPr>
            <w:tcW w:w="2693" w:type="dxa"/>
          </w:tcPr>
          <w:p w14:paraId="33A4B1FF" w14:textId="77777777" w:rsidR="00A321FA" w:rsidRDefault="00A321FA" w:rsidP="00BE2139">
            <w:pPr>
              <w:jc w:val="center"/>
              <w:rPr>
                <w:rFonts w:ascii="Comic Sans MS" w:hAnsi="Comic Sans MS"/>
                <w:sz w:val="36"/>
              </w:rPr>
            </w:pPr>
            <w:r>
              <w:rPr>
                <w:rFonts w:ascii="Comic Sans MS" w:hAnsi="Comic Sans MS"/>
                <w:sz w:val="36"/>
              </w:rPr>
              <w:t>Gomme</w:t>
            </w:r>
          </w:p>
          <w:p w14:paraId="504D6066" w14:textId="77777777" w:rsidR="00A321FA" w:rsidRDefault="00A321FA" w:rsidP="00BE2139">
            <w:pPr>
              <w:jc w:val="center"/>
              <w:rPr>
                <w:rFonts w:ascii="Comic Sans MS" w:hAnsi="Comic Sans MS"/>
                <w:sz w:val="36"/>
              </w:rPr>
            </w:pPr>
            <w:r>
              <w:rPr>
                <w:rFonts w:ascii="Comic Sans MS" w:hAnsi="Comic Sans MS"/>
                <w:sz w:val="36"/>
              </w:rPr>
              <w:t>50g</w:t>
            </w:r>
          </w:p>
        </w:tc>
      </w:tr>
      <w:tr w:rsidR="00A321FA" w14:paraId="5625F913" w14:textId="77777777" w:rsidTr="00BE2139">
        <w:tc>
          <w:tcPr>
            <w:tcW w:w="2265" w:type="dxa"/>
          </w:tcPr>
          <w:p w14:paraId="6D562565" w14:textId="77777777" w:rsidR="00A321FA" w:rsidRDefault="00A321FA" w:rsidP="00BE2139">
            <w:pPr>
              <w:jc w:val="center"/>
              <w:rPr>
                <w:rFonts w:ascii="Comic Sans MS" w:hAnsi="Comic Sans MS"/>
                <w:sz w:val="36"/>
              </w:rPr>
            </w:pPr>
          </w:p>
        </w:tc>
        <w:tc>
          <w:tcPr>
            <w:tcW w:w="2265" w:type="dxa"/>
          </w:tcPr>
          <w:p w14:paraId="1CE596E5" w14:textId="77777777" w:rsidR="00A321FA" w:rsidRDefault="00A321FA" w:rsidP="00BE2139">
            <w:pPr>
              <w:jc w:val="center"/>
              <w:rPr>
                <w:rFonts w:ascii="Comic Sans MS" w:hAnsi="Comic Sans MS"/>
                <w:sz w:val="36"/>
              </w:rPr>
            </w:pPr>
          </w:p>
        </w:tc>
        <w:tc>
          <w:tcPr>
            <w:tcW w:w="3409" w:type="dxa"/>
          </w:tcPr>
          <w:p w14:paraId="2EDA84C4" w14:textId="77777777" w:rsidR="00A321FA" w:rsidRDefault="00A321FA" w:rsidP="00BE2139">
            <w:pPr>
              <w:jc w:val="center"/>
              <w:rPr>
                <w:rFonts w:ascii="Comic Sans MS" w:hAnsi="Comic Sans MS"/>
                <w:sz w:val="36"/>
              </w:rPr>
            </w:pPr>
          </w:p>
        </w:tc>
        <w:tc>
          <w:tcPr>
            <w:tcW w:w="2693" w:type="dxa"/>
          </w:tcPr>
          <w:p w14:paraId="1024282D" w14:textId="77777777" w:rsidR="00A321FA" w:rsidRDefault="00A321FA" w:rsidP="00BE2139">
            <w:pPr>
              <w:jc w:val="center"/>
              <w:rPr>
                <w:rFonts w:ascii="Comic Sans MS" w:hAnsi="Comic Sans MS"/>
                <w:sz w:val="36"/>
              </w:rPr>
            </w:pPr>
          </w:p>
        </w:tc>
      </w:tr>
    </w:tbl>
    <w:p w14:paraId="5C05D2B1" w14:textId="77777777" w:rsidR="00A321FA" w:rsidRPr="00141658" w:rsidRDefault="00A321FA" w:rsidP="00A321FA">
      <w:pPr>
        <w:jc w:val="center"/>
        <w:rPr>
          <w:rFonts w:ascii="Comic Sans MS" w:hAnsi="Comic Sans MS"/>
          <w:b/>
          <w:sz w:val="36"/>
        </w:rPr>
      </w:pPr>
      <w:bookmarkStart w:id="0" w:name="_GoBack"/>
      <w:bookmarkEnd w:id="0"/>
      <w:r w:rsidRPr="00141658">
        <w:rPr>
          <w:rFonts w:ascii="Comic Sans MS" w:hAnsi="Comic Sans MS"/>
          <w:b/>
          <w:sz w:val="36"/>
        </w:rPr>
        <w:lastRenderedPageBreak/>
        <w:t>Recette</w:t>
      </w:r>
    </w:p>
    <w:p w14:paraId="6670BF44" w14:textId="77777777" w:rsidR="00A321FA" w:rsidRPr="00141658" w:rsidRDefault="00A321FA" w:rsidP="00A321FA">
      <w:pPr>
        <w:jc w:val="center"/>
        <w:rPr>
          <w:rFonts w:ascii="Comic Sans MS" w:hAnsi="Comic Sans MS"/>
          <w:b/>
          <w:sz w:val="36"/>
        </w:rPr>
      </w:pPr>
      <w:r w:rsidRPr="00141658">
        <w:rPr>
          <w:rFonts w:ascii="Comic Sans MS" w:hAnsi="Comic Sans MS"/>
          <w:b/>
          <w:sz w:val="36"/>
        </w:rPr>
        <w:t>Quatre-quarts de St Nicolas</w:t>
      </w:r>
    </w:p>
    <w:p w14:paraId="0E669449" w14:textId="77777777" w:rsidR="00A321FA" w:rsidRDefault="00A321FA" w:rsidP="00A321FA">
      <w:pPr>
        <w:jc w:val="center"/>
        <w:rPr>
          <w:rFonts w:ascii="Comic Sans MS" w:hAnsi="Comic Sans MS"/>
          <w:sz w:val="36"/>
        </w:rPr>
      </w:pPr>
    </w:p>
    <w:p w14:paraId="10535C4F" w14:textId="77777777" w:rsidR="00A321FA" w:rsidRPr="00141658" w:rsidRDefault="00A321FA" w:rsidP="00A321FA">
      <w:pPr>
        <w:rPr>
          <w:rFonts w:ascii="Comic Sans MS" w:hAnsi="Comic Sans MS"/>
          <w:sz w:val="28"/>
        </w:rPr>
      </w:pPr>
      <w:r w:rsidRPr="00141658">
        <w:rPr>
          <w:rFonts w:ascii="Comic Sans MS" w:hAnsi="Comic Sans MS"/>
          <w:sz w:val="28"/>
        </w:rPr>
        <w:t>Ingrédients :</w:t>
      </w:r>
    </w:p>
    <w:tbl>
      <w:tblPr>
        <w:tblStyle w:val="Grilledutableau"/>
        <w:tblW w:w="10506" w:type="dxa"/>
        <w:tblInd w:w="-872" w:type="dxa"/>
        <w:tblLook w:val="04A0" w:firstRow="1" w:lastRow="0" w:firstColumn="1" w:lastColumn="0" w:noHBand="0" w:noVBand="1"/>
      </w:tblPr>
      <w:tblGrid>
        <w:gridCol w:w="3702"/>
        <w:gridCol w:w="6804"/>
      </w:tblGrid>
      <w:tr w:rsidR="00A321FA" w14:paraId="60A09151" w14:textId="77777777" w:rsidTr="00BE2139">
        <w:tc>
          <w:tcPr>
            <w:tcW w:w="3702" w:type="dxa"/>
          </w:tcPr>
          <w:p w14:paraId="6909077B" w14:textId="77777777" w:rsidR="00A321FA" w:rsidRDefault="00A321FA" w:rsidP="00BE2139">
            <w:pPr>
              <w:jc w:val="center"/>
              <w:rPr>
                <w:rFonts w:ascii="Comic Sans MS" w:hAnsi="Comic Sans MS"/>
                <w:sz w:val="36"/>
              </w:rPr>
            </w:pPr>
            <w:r>
              <w:rPr>
                <w:noProof/>
                <w:lang w:val="es-ES" w:eastAsia="es-ES"/>
              </w:rPr>
              <w:drawing>
                <wp:inline distT="0" distB="0" distL="0" distR="0" wp14:anchorId="2E5EB4E1" wp14:editId="024DF2BC">
                  <wp:extent cx="1280160" cy="1073365"/>
                  <wp:effectExtent l="0" t="0" r="0" b="0"/>
                  <wp:docPr id="9" name="Image 9" descr="Le Dessin Des Oeufs, Oeuf, Dessin De Peints à La Main, Aquarelle Fichier  PNG et PSD pour le téléchargement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 Dessin Des Oeufs, Oeuf, Dessin De Peints à La Main, Aquarelle Fichier  PNG et PSD pour le téléchargement libr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125" t="25625" r="14166" b="17604"/>
                          <a:stretch/>
                        </pic:blipFill>
                        <pic:spPr bwMode="auto">
                          <a:xfrm>
                            <a:off x="0" y="0"/>
                            <a:ext cx="1313954" cy="11017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04" w:type="dxa"/>
          </w:tcPr>
          <w:p w14:paraId="1A70F026" w14:textId="77777777" w:rsidR="00A321FA" w:rsidRDefault="00A321FA" w:rsidP="00BE2139">
            <w:pPr>
              <w:jc w:val="center"/>
              <w:rPr>
                <w:rFonts w:ascii="Comic Sans MS" w:hAnsi="Comic Sans MS"/>
                <w:sz w:val="36"/>
              </w:rPr>
            </w:pPr>
          </w:p>
          <w:p w14:paraId="79B99BF2" w14:textId="77777777" w:rsidR="00A321FA" w:rsidRDefault="00A321FA" w:rsidP="00BE2139">
            <w:pPr>
              <w:jc w:val="center"/>
              <w:rPr>
                <w:rFonts w:ascii="Comic Sans MS" w:hAnsi="Comic Sans MS"/>
                <w:sz w:val="36"/>
              </w:rPr>
            </w:pPr>
            <w:r>
              <w:rPr>
                <w:rFonts w:ascii="Comic Sans MS" w:hAnsi="Comic Sans MS"/>
                <w:sz w:val="36"/>
              </w:rPr>
              <w:t>4</w:t>
            </w:r>
          </w:p>
        </w:tc>
      </w:tr>
      <w:tr w:rsidR="00A321FA" w14:paraId="45959B89" w14:textId="77777777" w:rsidTr="00BE2139">
        <w:tc>
          <w:tcPr>
            <w:tcW w:w="3702" w:type="dxa"/>
          </w:tcPr>
          <w:p w14:paraId="0AF3BAC1" w14:textId="77777777" w:rsidR="00A321FA" w:rsidRDefault="00A321FA" w:rsidP="00BE2139">
            <w:pPr>
              <w:jc w:val="center"/>
              <w:rPr>
                <w:rFonts w:ascii="Comic Sans MS" w:hAnsi="Comic Sans MS"/>
                <w:sz w:val="36"/>
              </w:rPr>
            </w:pPr>
            <w:r>
              <w:rPr>
                <w:noProof/>
                <w:lang w:val="es-ES" w:eastAsia="es-ES"/>
              </w:rPr>
              <w:drawing>
                <wp:inline distT="0" distB="0" distL="0" distR="0" wp14:anchorId="0365C55B" wp14:editId="7250EA3B">
                  <wp:extent cx="1012874" cy="1053791"/>
                  <wp:effectExtent l="0" t="0" r="0" b="0"/>
                  <wp:docPr id="10" name="Image 10" descr="Sac De Dessin Animé De Farine Clip Art Libres De Droits , Vecteurs Et  Illustration. Image 9509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c De Dessin Animé De Farine Clip Art Libres De Droits , Vecteurs Et  Illustration. Image 9509451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029" t="2228" b="5"/>
                          <a:stretch/>
                        </pic:blipFill>
                        <pic:spPr bwMode="auto">
                          <a:xfrm>
                            <a:off x="0" y="0"/>
                            <a:ext cx="1024061" cy="10654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04" w:type="dxa"/>
          </w:tcPr>
          <w:p w14:paraId="435027EC" w14:textId="77777777" w:rsidR="00A321FA" w:rsidRDefault="00A321FA" w:rsidP="00BE2139">
            <w:pPr>
              <w:jc w:val="center"/>
              <w:rPr>
                <w:rFonts w:ascii="Comic Sans MS" w:hAnsi="Comic Sans MS"/>
                <w:sz w:val="36"/>
              </w:rPr>
            </w:pPr>
          </w:p>
          <w:p w14:paraId="75187035" w14:textId="77777777" w:rsidR="00A321FA" w:rsidRDefault="00A321FA" w:rsidP="00BE2139">
            <w:pPr>
              <w:spacing w:line="480" w:lineRule="auto"/>
              <w:jc w:val="center"/>
              <w:rPr>
                <w:rFonts w:ascii="Comic Sans MS" w:hAnsi="Comic Sans MS"/>
                <w:sz w:val="36"/>
              </w:rPr>
            </w:pPr>
            <w:r>
              <w:rPr>
                <w:rFonts w:ascii="Comic Sans MS" w:hAnsi="Comic Sans MS"/>
                <w:sz w:val="36"/>
              </w:rPr>
              <w:t xml:space="preserve"> 240 g</w:t>
            </w:r>
          </w:p>
        </w:tc>
      </w:tr>
      <w:tr w:rsidR="00A321FA" w14:paraId="78F0BC10" w14:textId="77777777" w:rsidTr="00BE2139">
        <w:tc>
          <w:tcPr>
            <w:tcW w:w="3702" w:type="dxa"/>
          </w:tcPr>
          <w:p w14:paraId="177CC165" w14:textId="77777777" w:rsidR="00A321FA" w:rsidRDefault="00A321FA" w:rsidP="00BE2139">
            <w:pPr>
              <w:jc w:val="center"/>
              <w:rPr>
                <w:rFonts w:ascii="Comic Sans MS" w:hAnsi="Comic Sans MS"/>
                <w:sz w:val="36"/>
              </w:rPr>
            </w:pPr>
            <w:r>
              <w:rPr>
                <w:noProof/>
                <w:lang w:val="es-ES" w:eastAsia="es-ES"/>
              </w:rPr>
              <w:drawing>
                <wp:inline distT="0" distB="0" distL="0" distR="0" wp14:anchorId="2536D6C8" wp14:editId="43DA7CDD">
                  <wp:extent cx="1301262" cy="826736"/>
                  <wp:effectExtent l="0" t="0" r="0" b="0"/>
                  <wp:docPr id="11" name="Image 11" descr="Sucre Blanc, Morceau De Cristal, Poudre, Blanc Fichier PNG et PSD pour le  téléchargement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ucre Blanc, Morceau De Cristal, Poudre, Blanc Fichier PNG et PSD pour le  téléchargement libr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886" t="23534" r="13334" b="25144"/>
                          <a:stretch/>
                        </pic:blipFill>
                        <pic:spPr bwMode="auto">
                          <a:xfrm>
                            <a:off x="0" y="0"/>
                            <a:ext cx="1326888" cy="8430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04" w:type="dxa"/>
          </w:tcPr>
          <w:p w14:paraId="28140560" w14:textId="77777777" w:rsidR="00A321FA" w:rsidRDefault="00A321FA" w:rsidP="00BE2139">
            <w:pPr>
              <w:jc w:val="center"/>
              <w:rPr>
                <w:rFonts w:ascii="Comic Sans MS" w:hAnsi="Comic Sans MS"/>
                <w:sz w:val="36"/>
              </w:rPr>
            </w:pPr>
          </w:p>
          <w:p w14:paraId="231F0ADE" w14:textId="77777777" w:rsidR="00A321FA" w:rsidRDefault="00A321FA" w:rsidP="00BE2139">
            <w:pPr>
              <w:jc w:val="center"/>
              <w:rPr>
                <w:rFonts w:ascii="Comic Sans MS" w:hAnsi="Comic Sans MS"/>
                <w:sz w:val="36"/>
              </w:rPr>
            </w:pPr>
            <w:r>
              <w:rPr>
                <w:rFonts w:ascii="Comic Sans MS" w:hAnsi="Comic Sans MS"/>
                <w:sz w:val="36"/>
              </w:rPr>
              <w:t>240 g</w:t>
            </w:r>
          </w:p>
        </w:tc>
      </w:tr>
      <w:tr w:rsidR="00A321FA" w14:paraId="27A886DF" w14:textId="77777777" w:rsidTr="00BE2139">
        <w:tc>
          <w:tcPr>
            <w:tcW w:w="3702" w:type="dxa"/>
          </w:tcPr>
          <w:p w14:paraId="466BB4B6" w14:textId="77777777" w:rsidR="00A321FA" w:rsidRDefault="00A321FA" w:rsidP="00BE2139">
            <w:pPr>
              <w:jc w:val="center"/>
              <w:rPr>
                <w:rFonts w:ascii="Comic Sans MS" w:hAnsi="Comic Sans MS"/>
                <w:sz w:val="36"/>
              </w:rPr>
            </w:pPr>
            <w:r>
              <w:rPr>
                <w:noProof/>
                <w:lang w:val="es-ES" w:eastAsia="es-ES"/>
              </w:rPr>
              <w:drawing>
                <wp:inline distT="0" distB="0" distL="0" distR="0" wp14:anchorId="2FF50BB1" wp14:editId="66CE643C">
                  <wp:extent cx="1406769" cy="1344331"/>
                  <wp:effectExtent l="0" t="0" r="3175" b="8255"/>
                  <wp:docPr id="12" name="Image 12" descr="Icône D&amp;#39;huile De Beurre Label D&amp;#39;huile, De Graisse, De Nourriture, Logo Pour  Le Web Et Bannières Illustration De Vecteur De Dessin Illustration de  Vecteur - Illustration du graphisme, conteneur: 15466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ône D&amp;#39;huile De Beurre Label D&amp;#39;huile, De Graisse, De Nourriture, Logo Pour  Le Web Et Bannières Illustration De Vecteur De Dessin Illustration de  Vecteur - Illustration du graphisme, conteneur: 15466370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9493"/>
                          <a:stretch/>
                        </pic:blipFill>
                        <pic:spPr bwMode="auto">
                          <a:xfrm>
                            <a:off x="0" y="0"/>
                            <a:ext cx="1413730" cy="13509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04" w:type="dxa"/>
          </w:tcPr>
          <w:p w14:paraId="2D00908C" w14:textId="77777777" w:rsidR="00A321FA" w:rsidRDefault="00A321FA" w:rsidP="00BE2139">
            <w:pPr>
              <w:jc w:val="center"/>
              <w:rPr>
                <w:rFonts w:ascii="Comic Sans MS" w:hAnsi="Comic Sans MS"/>
                <w:sz w:val="36"/>
              </w:rPr>
            </w:pPr>
          </w:p>
          <w:p w14:paraId="09B609F4" w14:textId="77777777" w:rsidR="00A321FA" w:rsidRDefault="00A321FA" w:rsidP="00BE2139">
            <w:pPr>
              <w:jc w:val="center"/>
              <w:rPr>
                <w:rFonts w:ascii="Comic Sans MS" w:hAnsi="Comic Sans MS"/>
                <w:sz w:val="36"/>
              </w:rPr>
            </w:pPr>
            <w:r>
              <w:rPr>
                <w:rFonts w:ascii="Comic Sans MS" w:hAnsi="Comic Sans MS"/>
                <w:sz w:val="36"/>
              </w:rPr>
              <w:t>240 g</w:t>
            </w:r>
          </w:p>
        </w:tc>
      </w:tr>
    </w:tbl>
    <w:p w14:paraId="074AD974" w14:textId="77777777" w:rsidR="00A321FA" w:rsidRDefault="00A321FA" w:rsidP="00A321FA">
      <w:pPr>
        <w:rPr>
          <w:rFonts w:ascii="Comic Sans MS" w:hAnsi="Comic Sans MS"/>
          <w:sz w:val="36"/>
        </w:rPr>
      </w:pPr>
    </w:p>
    <w:p w14:paraId="5D84F2B5" w14:textId="77777777" w:rsidR="00A321FA" w:rsidRDefault="00A321FA" w:rsidP="00A321FA">
      <w:pPr>
        <w:rPr>
          <w:rFonts w:ascii="Comic Sans MS" w:hAnsi="Comic Sans MS"/>
          <w:sz w:val="28"/>
        </w:rPr>
      </w:pPr>
      <w:r w:rsidRPr="00D55BF7">
        <w:rPr>
          <w:rFonts w:ascii="Comic Sans MS" w:hAnsi="Comic Sans MS"/>
          <w:sz w:val="28"/>
        </w:rPr>
        <w:t>Etapes :</w:t>
      </w:r>
    </w:p>
    <w:p w14:paraId="505FF31A" w14:textId="77777777" w:rsidR="00A321FA" w:rsidRDefault="00A321FA" w:rsidP="00A321FA">
      <w:pPr>
        <w:pStyle w:val="Paragraphedeliste"/>
        <w:numPr>
          <w:ilvl w:val="0"/>
          <w:numId w:val="6"/>
        </w:numPr>
        <w:spacing w:after="240" w:line="360" w:lineRule="auto"/>
        <w:ind w:left="567" w:hanging="567"/>
        <w:contextualSpacing w:val="0"/>
        <w:rPr>
          <w:rFonts w:ascii="Comic Sans MS" w:eastAsia="Times New Roman" w:hAnsi="Comic Sans MS" w:cs="Times New Roman"/>
          <w:sz w:val="24"/>
          <w:szCs w:val="24"/>
          <w:lang w:eastAsia="es-ES"/>
        </w:rPr>
      </w:pPr>
      <w:r w:rsidRPr="00FC135A">
        <w:rPr>
          <w:rFonts w:ascii="Comic Sans MS" w:eastAsia="Times New Roman" w:hAnsi="Comic Sans MS" w:cs="Times New Roman"/>
          <w:sz w:val="24"/>
          <w:szCs w:val="24"/>
          <w:lang w:eastAsia="es-ES"/>
        </w:rPr>
        <w:t xml:space="preserve">Mélangez le beurre ramolli et les œufs, battez avec le sucre en poudre. </w:t>
      </w:r>
    </w:p>
    <w:p w14:paraId="0BFE1520" w14:textId="77777777" w:rsidR="00A321FA" w:rsidRDefault="00A321FA" w:rsidP="00A321FA">
      <w:pPr>
        <w:pStyle w:val="Paragraphedeliste"/>
        <w:numPr>
          <w:ilvl w:val="0"/>
          <w:numId w:val="6"/>
        </w:numPr>
        <w:spacing w:after="240" w:line="360" w:lineRule="auto"/>
        <w:ind w:left="567" w:hanging="567"/>
        <w:contextualSpacing w:val="0"/>
        <w:rPr>
          <w:rFonts w:ascii="Comic Sans MS" w:eastAsia="Times New Roman" w:hAnsi="Comic Sans MS" w:cs="Times New Roman"/>
          <w:sz w:val="24"/>
          <w:szCs w:val="24"/>
          <w:lang w:eastAsia="es-ES"/>
        </w:rPr>
      </w:pPr>
      <w:r w:rsidRPr="00FC135A">
        <w:rPr>
          <w:rFonts w:ascii="Comic Sans MS" w:eastAsia="Times New Roman" w:hAnsi="Comic Sans MS" w:cs="Times New Roman"/>
          <w:sz w:val="24"/>
          <w:szCs w:val="24"/>
          <w:lang w:eastAsia="es-ES"/>
        </w:rPr>
        <w:t xml:space="preserve">Ajoutez la farine, mélangez le tout, parfumez avec ce que vous avez choisi. </w:t>
      </w:r>
    </w:p>
    <w:p w14:paraId="2D7D1696" w14:textId="77777777" w:rsidR="00A321FA" w:rsidRDefault="00A321FA" w:rsidP="00A321FA">
      <w:pPr>
        <w:pStyle w:val="Paragraphedeliste"/>
        <w:numPr>
          <w:ilvl w:val="0"/>
          <w:numId w:val="6"/>
        </w:numPr>
        <w:spacing w:after="240" w:line="360" w:lineRule="auto"/>
        <w:ind w:left="567" w:hanging="567"/>
        <w:contextualSpacing w:val="0"/>
        <w:rPr>
          <w:rFonts w:ascii="Comic Sans MS" w:eastAsia="Times New Roman" w:hAnsi="Comic Sans MS" w:cs="Times New Roman"/>
          <w:sz w:val="24"/>
          <w:szCs w:val="24"/>
          <w:lang w:eastAsia="es-ES"/>
        </w:rPr>
      </w:pPr>
      <w:r w:rsidRPr="00FC135A">
        <w:rPr>
          <w:rFonts w:ascii="Comic Sans MS" w:eastAsia="Times New Roman" w:hAnsi="Comic Sans MS" w:cs="Times New Roman"/>
          <w:sz w:val="24"/>
          <w:szCs w:val="24"/>
          <w:lang w:eastAsia="es-ES"/>
        </w:rPr>
        <w:t xml:space="preserve">Beurrez un moule à 4 quart ou des moules individuels comme pour madeleines ou muffins. </w:t>
      </w:r>
    </w:p>
    <w:p w14:paraId="32D8478B" w14:textId="77777777" w:rsidR="00A321FA" w:rsidRDefault="00A321FA" w:rsidP="00A321FA">
      <w:pPr>
        <w:pStyle w:val="Paragraphedeliste"/>
        <w:numPr>
          <w:ilvl w:val="0"/>
          <w:numId w:val="6"/>
        </w:numPr>
        <w:spacing w:after="240" w:line="360" w:lineRule="auto"/>
        <w:ind w:left="567" w:hanging="567"/>
        <w:contextualSpacing w:val="0"/>
        <w:rPr>
          <w:rFonts w:ascii="Comic Sans MS" w:eastAsia="Times New Roman" w:hAnsi="Comic Sans MS" w:cs="Times New Roman"/>
          <w:sz w:val="24"/>
          <w:szCs w:val="24"/>
          <w:lang w:eastAsia="es-ES"/>
        </w:rPr>
      </w:pPr>
      <w:r w:rsidRPr="00FC135A">
        <w:rPr>
          <w:rFonts w:ascii="Comic Sans MS" w:eastAsia="Times New Roman" w:hAnsi="Comic Sans MS" w:cs="Times New Roman"/>
          <w:sz w:val="24"/>
          <w:szCs w:val="24"/>
          <w:lang w:eastAsia="es-ES"/>
        </w:rPr>
        <w:lastRenderedPageBreak/>
        <w:t xml:space="preserve">Faites cuire suivant la taille du moule (attention avec les petits moules, car ça prend vite !). </w:t>
      </w:r>
    </w:p>
    <w:p w14:paraId="2E3D6B2D" w14:textId="77777777" w:rsidR="00A321FA" w:rsidRPr="00FC135A" w:rsidRDefault="00A321FA" w:rsidP="00A321FA">
      <w:pPr>
        <w:pStyle w:val="Paragraphedeliste"/>
        <w:numPr>
          <w:ilvl w:val="0"/>
          <w:numId w:val="6"/>
        </w:numPr>
        <w:spacing w:after="240" w:line="360" w:lineRule="auto"/>
        <w:ind w:left="567" w:hanging="567"/>
        <w:contextualSpacing w:val="0"/>
        <w:rPr>
          <w:rFonts w:ascii="Comic Sans MS" w:eastAsia="Times New Roman" w:hAnsi="Comic Sans MS" w:cs="Times New Roman"/>
          <w:sz w:val="24"/>
          <w:szCs w:val="24"/>
          <w:lang w:eastAsia="es-ES"/>
        </w:rPr>
      </w:pPr>
      <w:r w:rsidRPr="00FC135A">
        <w:rPr>
          <w:rFonts w:ascii="Comic Sans MS" w:eastAsia="Times New Roman" w:hAnsi="Comic Sans MS" w:cs="Times New Roman"/>
          <w:sz w:val="24"/>
          <w:szCs w:val="24"/>
          <w:lang w:eastAsia="es-ES"/>
        </w:rPr>
        <w:t>Sinon, enfournez environ 20 min, à thermostat 5 (150°C), pour un moule à quatre quart.</w:t>
      </w:r>
    </w:p>
    <w:p w14:paraId="0545625C" w14:textId="77777777" w:rsidR="00A321FA" w:rsidRPr="00D55BF7" w:rsidRDefault="00A321FA" w:rsidP="00A321FA">
      <w:pPr>
        <w:rPr>
          <w:rFonts w:ascii="Comic Sans MS" w:hAnsi="Comic Sans MS"/>
          <w:sz w:val="28"/>
        </w:rPr>
      </w:pPr>
    </w:p>
    <w:p w14:paraId="0668379D" w14:textId="77777777" w:rsidR="00D55BF7" w:rsidRPr="00A321FA" w:rsidRDefault="00D55BF7" w:rsidP="00A321FA"/>
    <w:sectPr w:rsidR="00D55BF7" w:rsidRPr="00A321F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94575F"/>
    <w:multiLevelType w:val="hybridMultilevel"/>
    <w:tmpl w:val="035406E4"/>
    <w:lvl w:ilvl="0" w:tplc="9DB46B4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3B794B38"/>
    <w:multiLevelType w:val="hybridMultilevel"/>
    <w:tmpl w:val="D71CDDD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3E6C6CBD"/>
    <w:multiLevelType w:val="hybridMultilevel"/>
    <w:tmpl w:val="AE2E977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3815D06"/>
    <w:multiLevelType w:val="hybridMultilevel"/>
    <w:tmpl w:val="E1786B20"/>
    <w:lvl w:ilvl="0" w:tplc="080C000F">
      <w:start w:val="1"/>
      <w:numFmt w:val="decimal"/>
      <w:lvlText w:val="%1."/>
      <w:lvlJc w:val="left"/>
      <w:pPr>
        <w:ind w:left="1800" w:hanging="360"/>
      </w:pPr>
    </w:lvl>
    <w:lvl w:ilvl="1" w:tplc="080C0019" w:tentative="1">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4" w15:restartNumberingAfterBreak="0">
    <w:nsid w:val="4C104532"/>
    <w:multiLevelType w:val="multilevel"/>
    <w:tmpl w:val="A80E9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4607F06"/>
    <w:multiLevelType w:val="hybridMultilevel"/>
    <w:tmpl w:val="1E96B8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6E4A6924"/>
    <w:multiLevelType w:val="multilevel"/>
    <w:tmpl w:val="D3CCE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5"/>
  </w:num>
  <w:num w:numId="4">
    <w:abstractNumId w:val="4"/>
  </w:num>
  <w:num w:numId="5">
    <w:abstractNumId w:val="2"/>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2E6"/>
    <w:rsid w:val="00035EE7"/>
    <w:rsid w:val="000C404E"/>
    <w:rsid w:val="000D72E6"/>
    <w:rsid w:val="00111B25"/>
    <w:rsid w:val="00141658"/>
    <w:rsid w:val="00144206"/>
    <w:rsid w:val="001C5033"/>
    <w:rsid w:val="00222060"/>
    <w:rsid w:val="002C3446"/>
    <w:rsid w:val="00362E76"/>
    <w:rsid w:val="00366C3B"/>
    <w:rsid w:val="003C4D13"/>
    <w:rsid w:val="00414268"/>
    <w:rsid w:val="00471D2E"/>
    <w:rsid w:val="00532A61"/>
    <w:rsid w:val="00582336"/>
    <w:rsid w:val="00591FCA"/>
    <w:rsid w:val="0066493D"/>
    <w:rsid w:val="00754C04"/>
    <w:rsid w:val="00767092"/>
    <w:rsid w:val="007B11C4"/>
    <w:rsid w:val="0080218F"/>
    <w:rsid w:val="008265A5"/>
    <w:rsid w:val="008675BD"/>
    <w:rsid w:val="008C7C84"/>
    <w:rsid w:val="00913CDA"/>
    <w:rsid w:val="0093704B"/>
    <w:rsid w:val="009C031E"/>
    <w:rsid w:val="00A321FA"/>
    <w:rsid w:val="00A7161B"/>
    <w:rsid w:val="00AC0F91"/>
    <w:rsid w:val="00B22597"/>
    <w:rsid w:val="00B53A1F"/>
    <w:rsid w:val="00BD5E40"/>
    <w:rsid w:val="00C22858"/>
    <w:rsid w:val="00C36D97"/>
    <w:rsid w:val="00CB42B2"/>
    <w:rsid w:val="00CD17B7"/>
    <w:rsid w:val="00CD3BAF"/>
    <w:rsid w:val="00D55BF7"/>
    <w:rsid w:val="00D81FB3"/>
    <w:rsid w:val="00E30884"/>
    <w:rsid w:val="00E42F1C"/>
    <w:rsid w:val="00E64074"/>
    <w:rsid w:val="00EF6D88"/>
    <w:rsid w:val="00F16793"/>
    <w:rsid w:val="00F35A81"/>
    <w:rsid w:val="00FA37BB"/>
    <w:rsid w:val="00FD418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5C350"/>
  <w15:chartTrackingRefBased/>
  <w15:docId w15:val="{0E426F62-D7F6-4CCE-A752-76EF783B9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21FA"/>
    <w:rPr>
      <w:lang w:val="fr-BE"/>
    </w:rPr>
  </w:style>
  <w:style w:type="paragraph" w:styleId="Titre3">
    <w:name w:val="heading 3"/>
    <w:basedOn w:val="Normal"/>
    <w:link w:val="Titre3Car"/>
    <w:uiPriority w:val="9"/>
    <w:qFormat/>
    <w:rsid w:val="00D55BF7"/>
    <w:pPr>
      <w:spacing w:before="100" w:beforeAutospacing="1" w:after="100" w:afterAutospacing="1" w:line="240" w:lineRule="auto"/>
      <w:outlineLvl w:val="2"/>
    </w:pPr>
    <w:rPr>
      <w:rFonts w:ascii="Times New Roman" w:eastAsia="Times New Roman" w:hAnsi="Times New Roman" w:cs="Times New Roman"/>
      <w:b/>
      <w:bCs/>
      <w:sz w:val="27"/>
      <w:szCs w:val="27"/>
      <w:lang w:val="es-ES" w:eastAsia="es-E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0D72E6"/>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E30884"/>
    <w:pPr>
      <w:ind w:left="720"/>
      <w:contextualSpacing/>
    </w:pPr>
  </w:style>
  <w:style w:type="character" w:customStyle="1" w:styleId="Titre3Car">
    <w:name w:val="Titre 3 Car"/>
    <w:basedOn w:val="Policepardfaut"/>
    <w:link w:val="Titre3"/>
    <w:uiPriority w:val="9"/>
    <w:rsid w:val="00D55BF7"/>
    <w:rPr>
      <w:rFonts w:ascii="Times New Roman" w:eastAsia="Times New Roman" w:hAnsi="Times New Roman" w:cs="Times New Roman"/>
      <w:b/>
      <w:bCs/>
      <w:sz w:val="27"/>
      <w:szCs w:val="27"/>
      <w:lang w:eastAsia="es-ES"/>
    </w:rPr>
  </w:style>
  <w:style w:type="paragraph" w:styleId="NormalWeb">
    <w:name w:val="Normal (Web)"/>
    <w:basedOn w:val="Normal"/>
    <w:uiPriority w:val="99"/>
    <w:semiHidden/>
    <w:unhideWhenUsed/>
    <w:rsid w:val="00D55BF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Lienhypertexte">
    <w:name w:val="Hyperlink"/>
    <w:basedOn w:val="Policepardfaut"/>
    <w:uiPriority w:val="99"/>
    <w:unhideWhenUsed/>
    <w:rsid w:val="00C36D97"/>
    <w:rPr>
      <w:color w:val="0563C1" w:themeColor="hyperlink"/>
      <w:u w:val="single"/>
    </w:rPr>
  </w:style>
  <w:style w:type="character" w:customStyle="1" w:styleId="tlfcdefinition">
    <w:name w:val="tlf_cdefinition"/>
    <w:basedOn w:val="Policepardfaut"/>
    <w:rsid w:val="00A321FA"/>
  </w:style>
  <w:style w:type="character" w:customStyle="1" w:styleId="link-wrapper">
    <w:name w:val="link-wrapper"/>
    <w:basedOn w:val="Policepardfaut"/>
    <w:rsid w:val="00A321FA"/>
  </w:style>
  <w:style w:type="paragraph" w:customStyle="1" w:styleId="zeta">
    <w:name w:val="zeta"/>
    <w:basedOn w:val="Normal"/>
    <w:rsid w:val="0066493D"/>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Mentionnonrsolue1">
    <w:name w:val="Mention non résolue1"/>
    <w:basedOn w:val="Policepardfaut"/>
    <w:uiPriority w:val="99"/>
    <w:semiHidden/>
    <w:unhideWhenUsed/>
    <w:rsid w:val="006649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078189">
      <w:bodyDiv w:val="1"/>
      <w:marLeft w:val="0"/>
      <w:marRight w:val="0"/>
      <w:marTop w:val="0"/>
      <w:marBottom w:val="0"/>
      <w:divBdr>
        <w:top w:val="none" w:sz="0" w:space="0" w:color="auto"/>
        <w:left w:val="none" w:sz="0" w:space="0" w:color="auto"/>
        <w:bottom w:val="none" w:sz="0" w:space="0" w:color="auto"/>
        <w:right w:val="none" w:sz="0" w:space="0" w:color="auto"/>
      </w:divBdr>
    </w:div>
    <w:div w:id="825441103">
      <w:bodyDiv w:val="1"/>
      <w:marLeft w:val="0"/>
      <w:marRight w:val="0"/>
      <w:marTop w:val="0"/>
      <w:marBottom w:val="0"/>
      <w:divBdr>
        <w:top w:val="none" w:sz="0" w:space="0" w:color="auto"/>
        <w:left w:val="none" w:sz="0" w:space="0" w:color="auto"/>
        <w:bottom w:val="none" w:sz="0" w:space="0" w:color="auto"/>
        <w:right w:val="none" w:sz="0" w:space="0" w:color="auto"/>
      </w:divBdr>
    </w:div>
    <w:div w:id="1922710611">
      <w:bodyDiv w:val="1"/>
      <w:marLeft w:val="0"/>
      <w:marRight w:val="0"/>
      <w:marTop w:val="0"/>
      <w:marBottom w:val="0"/>
      <w:divBdr>
        <w:top w:val="none" w:sz="0" w:space="0" w:color="auto"/>
        <w:left w:val="none" w:sz="0" w:space="0" w:color="auto"/>
        <w:bottom w:val="none" w:sz="0" w:space="0" w:color="auto"/>
        <w:right w:val="none" w:sz="0" w:space="0" w:color="auto"/>
      </w:divBdr>
      <w:divsChild>
        <w:div w:id="1702122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6720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www.larousse.fr/dictionnaires/francais/peser/59883"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https://www.futura-sciences.com/sciences/questions-reponses/physique-difference-poids-masse-objet-6985/" TargetMode="Externa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hyperlink" Target="http://boutdegomme.fr/maths-mesure-les-masses-a80426884" TargetMode="Externa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2075</Words>
  <Characters>11413</Characters>
  <Application>Microsoft Office Word</Application>
  <DocSecurity>0</DocSecurity>
  <Lines>95</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 Hendrickx</dc:creator>
  <cp:keywords/>
  <dc:description/>
  <cp:lastModifiedBy>Aline Hendrickx</cp:lastModifiedBy>
  <cp:revision>5</cp:revision>
  <dcterms:created xsi:type="dcterms:W3CDTF">2021-10-20T06:54:00Z</dcterms:created>
  <dcterms:modified xsi:type="dcterms:W3CDTF">2023-07-29T13:58:00Z</dcterms:modified>
</cp:coreProperties>
</file>